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D1B0" w14:textId="77777777" w:rsidR="00FA0CE0" w:rsidRDefault="00FA0CE0" w:rsidP="00FA0CE0">
      <w:pPr>
        <w:jc w:val="both"/>
        <w:rPr>
          <w:rFonts w:ascii="Calibri" w:hAnsi="Calibri" w:cs="Tahoma"/>
          <w:b/>
          <w:bCs/>
          <w:color w:val="0070C0"/>
          <w:sz w:val="22"/>
          <w:szCs w:val="22"/>
          <w:lang w:val="en-US"/>
        </w:rPr>
      </w:pPr>
    </w:p>
    <w:p w14:paraId="3AC18488" w14:textId="77777777" w:rsidR="00FA0CE0" w:rsidRDefault="00FA0CE0" w:rsidP="00FA0CE0">
      <w:pPr>
        <w:jc w:val="both"/>
        <w:rPr>
          <w:rFonts w:ascii="Calibri" w:hAnsi="Calibri" w:cs="Tahoma"/>
          <w:b/>
          <w:bCs/>
          <w:color w:val="0070C0"/>
          <w:sz w:val="22"/>
          <w:szCs w:val="22"/>
          <w:lang w:val="en-US"/>
        </w:rPr>
      </w:pPr>
    </w:p>
    <w:p w14:paraId="4FE79E3B" w14:textId="24AF6889" w:rsidR="00112401" w:rsidRPr="00175A78" w:rsidRDefault="00112401" w:rsidP="00112401">
      <w:pPr>
        <w:jc w:val="right"/>
        <w:rPr>
          <w:rFonts w:ascii="Calibri" w:hAnsi="Calibri"/>
          <w:b/>
          <w:bCs/>
          <w:sz w:val="40"/>
          <w:szCs w:val="40"/>
        </w:rPr>
      </w:pPr>
      <w:r w:rsidRPr="00175A78">
        <w:rPr>
          <w:noProof/>
        </w:rPr>
        <w:drawing>
          <wp:anchor distT="0" distB="0" distL="114300" distR="114300" simplePos="0" relativeHeight="251659264" behindDoc="1" locked="0" layoutInCell="1" allowOverlap="1" wp14:anchorId="4C660DCF" wp14:editId="654E3CFE">
            <wp:simplePos x="0" y="0"/>
            <wp:positionH relativeFrom="margin">
              <wp:align>left</wp:align>
            </wp:positionH>
            <wp:positionV relativeFrom="paragraph">
              <wp:posOffset>157480</wp:posOffset>
            </wp:positionV>
            <wp:extent cx="1971675" cy="996315"/>
            <wp:effectExtent l="0" t="0" r="9525" b="0"/>
            <wp:wrapTight wrapText="bothSides">
              <wp:wrapPolygon edited="0">
                <wp:start x="0" y="0"/>
                <wp:lineTo x="0" y="21063"/>
                <wp:lineTo x="21496" y="21063"/>
                <wp:lineTo x="21496" y="0"/>
                <wp:lineTo x="0" y="0"/>
              </wp:wrapPolygon>
            </wp:wrapTight>
            <wp:docPr id="9" name="Picture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971675" cy="996315"/>
                    </a:xfrm>
                    <a:prstGeom prst="rect">
                      <a:avLst/>
                    </a:prstGeom>
                    <a:noFill/>
                  </pic:spPr>
                </pic:pic>
              </a:graphicData>
            </a:graphic>
            <wp14:sizeRelH relativeFrom="page">
              <wp14:pctWidth>0</wp14:pctWidth>
            </wp14:sizeRelH>
            <wp14:sizeRelV relativeFrom="page">
              <wp14:pctHeight>0</wp14:pctHeight>
            </wp14:sizeRelV>
          </wp:anchor>
        </w:drawing>
      </w:r>
    </w:p>
    <w:p w14:paraId="03AE0DE9" w14:textId="5E4C002B" w:rsidR="00112401" w:rsidRPr="00175A78" w:rsidRDefault="00112401" w:rsidP="00112401">
      <w:pPr>
        <w:jc w:val="right"/>
        <w:rPr>
          <w:rFonts w:ascii="Calibri" w:hAnsi="Calibri" w:cs="Calibri"/>
          <w:sz w:val="22"/>
          <w:szCs w:val="22"/>
        </w:rPr>
      </w:pPr>
      <w:r w:rsidRPr="00175A78">
        <w:rPr>
          <w:rFonts w:ascii="Calibri" w:hAnsi="Calibri"/>
          <w:b/>
          <w:bCs/>
          <w:sz w:val="40"/>
          <w:szCs w:val="40"/>
        </w:rPr>
        <w:t xml:space="preserve">           </w:t>
      </w:r>
      <w:r w:rsidRPr="00175A78">
        <w:rPr>
          <w:rFonts w:ascii="Calibri" w:hAnsi="Calibri" w:cs="Calibri"/>
          <w:sz w:val="22"/>
          <w:szCs w:val="22"/>
        </w:rPr>
        <w:t>Μητροπόλεως 26-28, (8</w:t>
      </w:r>
      <w:r w:rsidRPr="00175A78">
        <w:rPr>
          <w:rFonts w:ascii="Calibri" w:hAnsi="Calibri" w:cs="Calibri"/>
          <w:sz w:val="22"/>
          <w:szCs w:val="22"/>
          <w:vertAlign w:val="superscript"/>
        </w:rPr>
        <w:t>ος</w:t>
      </w:r>
      <w:r w:rsidRPr="00175A78">
        <w:rPr>
          <w:rFonts w:ascii="Calibri" w:hAnsi="Calibri" w:cs="Calibri"/>
          <w:sz w:val="22"/>
          <w:szCs w:val="22"/>
        </w:rPr>
        <w:t xml:space="preserve"> </w:t>
      </w:r>
      <w:proofErr w:type="spellStart"/>
      <w:r w:rsidRPr="00175A78">
        <w:rPr>
          <w:rFonts w:ascii="Calibri" w:hAnsi="Calibri" w:cs="Calibri"/>
          <w:sz w:val="22"/>
          <w:szCs w:val="22"/>
        </w:rPr>
        <w:t>όρ</w:t>
      </w:r>
      <w:proofErr w:type="spellEnd"/>
      <w:r w:rsidRPr="00175A78">
        <w:rPr>
          <w:rFonts w:ascii="Calibri" w:hAnsi="Calibri" w:cs="Calibri"/>
          <w:sz w:val="22"/>
          <w:szCs w:val="22"/>
        </w:rPr>
        <w:t>.)</w:t>
      </w:r>
    </w:p>
    <w:p w14:paraId="47585A44" w14:textId="77777777" w:rsidR="00112401" w:rsidRPr="00175A78" w:rsidRDefault="00112401" w:rsidP="00112401">
      <w:pPr>
        <w:jc w:val="right"/>
        <w:rPr>
          <w:rFonts w:ascii="Calibri" w:hAnsi="Calibri" w:cs="Calibri"/>
          <w:sz w:val="22"/>
          <w:szCs w:val="22"/>
        </w:rPr>
      </w:pPr>
      <w:r w:rsidRPr="00175A78">
        <w:rPr>
          <w:rFonts w:ascii="Calibri" w:hAnsi="Calibri" w:cs="Calibri"/>
          <w:sz w:val="22"/>
          <w:szCs w:val="22"/>
        </w:rPr>
        <w:t>Αθήνα 105 63</w:t>
      </w:r>
    </w:p>
    <w:p w14:paraId="238BCC81" w14:textId="77777777" w:rsidR="00112401" w:rsidRPr="00175A78" w:rsidRDefault="00112401" w:rsidP="00112401">
      <w:pPr>
        <w:jc w:val="right"/>
        <w:rPr>
          <w:rFonts w:ascii="Calibri" w:hAnsi="Calibri" w:cs="Calibri"/>
          <w:sz w:val="22"/>
          <w:szCs w:val="22"/>
        </w:rPr>
      </w:pPr>
      <w:r w:rsidRPr="00175A78">
        <w:rPr>
          <w:rFonts w:ascii="Calibri" w:hAnsi="Calibri" w:cs="Calibri"/>
          <w:sz w:val="22"/>
          <w:szCs w:val="22"/>
        </w:rPr>
        <w:t>Τηλέφωνο: 210 3315621</w:t>
      </w:r>
    </w:p>
    <w:p w14:paraId="4531369F" w14:textId="77777777" w:rsidR="00112401" w:rsidRPr="00175A78" w:rsidRDefault="00112401" w:rsidP="00112401">
      <w:pPr>
        <w:jc w:val="right"/>
        <w:rPr>
          <w:rFonts w:ascii="Calibri" w:hAnsi="Calibri" w:cs="Calibri"/>
          <w:sz w:val="22"/>
          <w:szCs w:val="22"/>
        </w:rPr>
      </w:pPr>
      <w:r w:rsidRPr="00175A78">
        <w:rPr>
          <w:rFonts w:ascii="Calibri" w:hAnsi="Calibri" w:cs="Calibri"/>
          <w:sz w:val="22"/>
          <w:szCs w:val="22"/>
          <w:lang w:val="en-US"/>
        </w:rPr>
        <w:t>Email</w:t>
      </w:r>
      <w:r w:rsidRPr="00175A78">
        <w:rPr>
          <w:rFonts w:ascii="Calibri" w:hAnsi="Calibri" w:cs="Calibri"/>
          <w:sz w:val="22"/>
          <w:szCs w:val="22"/>
        </w:rPr>
        <w:t xml:space="preserve">: </w:t>
      </w:r>
      <w:hyperlink r:id="rId6" w:history="1">
        <w:r w:rsidRPr="00175A78">
          <w:rPr>
            <w:rFonts w:ascii="Calibri" w:hAnsi="Calibri" w:cs="Calibri"/>
            <w:color w:val="0000FF"/>
            <w:sz w:val="22"/>
            <w:szCs w:val="22"/>
            <w:u w:val="single"/>
            <w:lang w:val="en-US"/>
          </w:rPr>
          <w:t>info</w:t>
        </w:r>
        <w:r w:rsidRPr="00175A78">
          <w:rPr>
            <w:rFonts w:ascii="Calibri" w:hAnsi="Calibri" w:cs="Calibri"/>
            <w:color w:val="0000FF"/>
            <w:sz w:val="22"/>
            <w:szCs w:val="22"/>
            <w:u w:val="single"/>
          </w:rPr>
          <w:t>@</w:t>
        </w:r>
        <w:proofErr w:type="spellStart"/>
        <w:r w:rsidRPr="00175A78">
          <w:rPr>
            <w:rFonts w:ascii="Calibri" w:hAnsi="Calibri" w:cs="Calibri"/>
            <w:color w:val="0000FF"/>
            <w:sz w:val="22"/>
            <w:szCs w:val="22"/>
            <w:u w:val="single"/>
            <w:lang w:val="en-US"/>
          </w:rPr>
          <w:t>grefis</w:t>
        </w:r>
        <w:proofErr w:type="spellEnd"/>
        <w:r w:rsidRPr="00175A78">
          <w:rPr>
            <w:rFonts w:ascii="Calibri" w:hAnsi="Calibri" w:cs="Calibri"/>
            <w:color w:val="0000FF"/>
            <w:sz w:val="22"/>
            <w:szCs w:val="22"/>
            <w:u w:val="single"/>
          </w:rPr>
          <w:t>.</w:t>
        </w:r>
        <w:r w:rsidRPr="00175A78">
          <w:rPr>
            <w:rFonts w:ascii="Calibri" w:hAnsi="Calibri" w:cs="Calibri"/>
            <w:color w:val="0000FF"/>
            <w:sz w:val="22"/>
            <w:szCs w:val="22"/>
            <w:u w:val="single"/>
            <w:lang w:val="en-US"/>
          </w:rPr>
          <w:t>gr</w:t>
        </w:r>
      </w:hyperlink>
      <w:r w:rsidRPr="00175A78">
        <w:rPr>
          <w:rFonts w:ascii="Calibri" w:hAnsi="Calibri" w:cs="Calibri"/>
          <w:sz w:val="22"/>
          <w:szCs w:val="22"/>
        </w:rPr>
        <w:t xml:space="preserve"> </w:t>
      </w:r>
    </w:p>
    <w:p w14:paraId="0C094FBA" w14:textId="77777777" w:rsidR="00112401" w:rsidRPr="00175A78" w:rsidRDefault="00112401" w:rsidP="00112401">
      <w:pPr>
        <w:jc w:val="center"/>
        <w:rPr>
          <w:rFonts w:ascii="Tahoma" w:hAnsi="Tahoma" w:cs="Tahoma"/>
          <w:b/>
          <w:sz w:val="28"/>
          <w:szCs w:val="28"/>
          <w:u w:val="single"/>
        </w:rPr>
      </w:pPr>
    </w:p>
    <w:p w14:paraId="5C443D81" w14:textId="77777777" w:rsidR="00112401" w:rsidRPr="00175A78" w:rsidRDefault="00112401" w:rsidP="00112401">
      <w:pPr>
        <w:jc w:val="center"/>
        <w:rPr>
          <w:rFonts w:ascii="Calibri" w:hAnsi="Calibri" w:cs="Tahoma"/>
          <w:b/>
          <w:bCs/>
          <w:color w:val="BF4E14" w:themeColor="accent2" w:themeShade="BF"/>
          <w:sz w:val="40"/>
          <w:szCs w:val="40"/>
        </w:rPr>
      </w:pPr>
    </w:p>
    <w:p w14:paraId="40F85AC6" w14:textId="77777777" w:rsidR="00112401" w:rsidRPr="00697556" w:rsidRDefault="00112401" w:rsidP="00112401">
      <w:pPr>
        <w:jc w:val="center"/>
        <w:rPr>
          <w:rFonts w:ascii="Calibri" w:hAnsi="Calibri" w:cs="Tahoma"/>
          <w:b/>
          <w:bCs/>
          <w:color w:val="0070C0"/>
          <w:sz w:val="40"/>
          <w:szCs w:val="40"/>
        </w:rPr>
      </w:pPr>
      <w:r w:rsidRPr="00697556">
        <w:rPr>
          <w:rFonts w:ascii="Calibri" w:hAnsi="Calibri" w:cs="Tahoma"/>
          <w:b/>
          <w:bCs/>
          <w:color w:val="0070C0"/>
          <w:sz w:val="40"/>
          <w:szCs w:val="40"/>
        </w:rPr>
        <w:t>Αυτοκρατορική Βουδαπέστη – Αριστοκρατική Βιέννη  6ημ.</w:t>
      </w:r>
      <w:bookmarkStart w:id="0" w:name="_Hlk87009116"/>
    </w:p>
    <w:bookmarkEnd w:id="0"/>
    <w:p w14:paraId="12BF40C3" w14:textId="77777777" w:rsidR="00112401" w:rsidRPr="00175A78" w:rsidRDefault="00112401" w:rsidP="00112401">
      <w:pPr>
        <w:rPr>
          <w:rFonts w:ascii="Calibri" w:hAnsi="Calibri" w:cs="Tahoma"/>
          <w:b/>
          <w:bCs/>
          <w:color w:val="FF0000"/>
          <w:sz w:val="36"/>
          <w:szCs w:val="36"/>
          <w14:reflection w14:blurRad="6350" w14:stA="55000" w14:stPos="0" w14:endA="300" w14:endPos="45500" w14:dist="0" w14:dir="5400000" w14:fadeDir="5400000" w14:sx="100000" w14:sy="-100000" w14:kx="0" w14:ky="0" w14:algn="bl"/>
        </w:rPr>
      </w:pPr>
      <w:r>
        <w:rPr>
          <w:noProof/>
        </w:rPr>
        <w:drawing>
          <wp:inline distT="0" distB="0" distL="0" distR="0" wp14:anchorId="04E29D06" wp14:editId="04AE9A58">
            <wp:extent cx="6660515" cy="3467100"/>
            <wp:effectExtent l="0" t="0" r="6985" b="0"/>
            <wp:docPr id="1236799481" name="Εικόνα 1" descr="Budapešť patrí k najkrajším mestám sveta: TOP 10 atrakcií, ktorým za to  vďačí | Topky.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pešť patrí k najkrajším mestám sveta: TOP 10 atrakcií, ktorým za to  vďačí | Topky.s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3467100"/>
                    </a:xfrm>
                    <a:prstGeom prst="rect">
                      <a:avLst/>
                    </a:prstGeom>
                    <a:ln>
                      <a:noFill/>
                    </a:ln>
                    <a:effectLst>
                      <a:softEdge rad="112500"/>
                    </a:effectLst>
                  </pic:spPr>
                </pic:pic>
              </a:graphicData>
            </a:graphic>
          </wp:inline>
        </w:drawing>
      </w:r>
    </w:p>
    <w:p w14:paraId="29789B12" w14:textId="77777777" w:rsidR="00384A45" w:rsidRPr="000F0B01" w:rsidRDefault="00112401" w:rsidP="00112401">
      <w:pPr>
        <w:jc w:val="center"/>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pPr>
      <w:r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ΔΩΡ</w:t>
      </w:r>
      <w:r w:rsidR="00384A45"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Α</w:t>
      </w:r>
      <w:r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 xml:space="preserve">: </w:t>
      </w:r>
    </w:p>
    <w:p w14:paraId="4E2442B8" w14:textId="3F07CE0D" w:rsidR="00112401" w:rsidRPr="000F0B01" w:rsidRDefault="00384A45" w:rsidP="00112401">
      <w:pPr>
        <w:jc w:val="center"/>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pPr>
      <w:r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1)</w:t>
      </w:r>
      <w:r w:rsidR="00112401"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Η εκδρομή στα Παραδουνάβια Χωριά</w:t>
      </w:r>
    </w:p>
    <w:p w14:paraId="435D2A9B" w14:textId="3DDB379C" w:rsidR="00384A45" w:rsidRPr="000F0B01" w:rsidRDefault="00384A45" w:rsidP="00112401">
      <w:pPr>
        <w:jc w:val="center"/>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pPr>
      <w:r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 xml:space="preserve">2)Η εκδρομή στην πανέμορφη </w:t>
      </w:r>
      <w:proofErr w:type="spellStart"/>
      <w:r w:rsidRPr="000F0B01">
        <w:rPr>
          <w:rFonts w:ascii="Calibri" w:hAnsi="Calibri" w:cs="Tahoma"/>
          <w:b/>
          <w:bCs/>
          <w:color w:val="E97132" w:themeColor="accent2"/>
          <w:sz w:val="44"/>
          <w:szCs w:val="44"/>
          <w14:textOutline w14:w="11112" w14:cap="flat" w14:cmpd="sng" w14:algn="ctr">
            <w14:solidFill>
              <w14:schemeClr w14:val="accent2"/>
            </w14:solidFill>
            <w14:prstDash w14:val="solid"/>
            <w14:round/>
          </w14:textOutline>
        </w:rPr>
        <w:t>Μπρατισλάβα</w:t>
      </w:r>
      <w:proofErr w:type="spellEnd"/>
    </w:p>
    <w:p w14:paraId="60206A6D" w14:textId="77777777" w:rsidR="00112401" w:rsidRPr="00175A78" w:rsidRDefault="00112401" w:rsidP="00112401">
      <w:pPr>
        <w:jc w:val="both"/>
        <w:rPr>
          <w:rFonts w:ascii="Calibri" w:hAnsi="Calibri" w:cs="Tahoma"/>
          <w:b/>
          <w:bCs/>
          <w:color w:val="BF4E14" w:themeColor="accent2" w:themeShade="BF"/>
          <w:sz w:val="28"/>
          <w:szCs w:val="28"/>
        </w:rPr>
      </w:pPr>
      <w:r w:rsidRPr="00175A78">
        <w:rPr>
          <w:rFonts w:ascii="Calibri" w:hAnsi="Calibri" w:cs="Tahoma"/>
          <w:b/>
          <w:bCs/>
          <w:color w:val="BF4E14" w:themeColor="accent2" w:themeShade="BF"/>
          <w:sz w:val="28"/>
          <w:szCs w:val="28"/>
        </w:rPr>
        <w:t xml:space="preserve">      </w:t>
      </w:r>
    </w:p>
    <w:p w14:paraId="569FD2C7" w14:textId="2733AC17" w:rsidR="00112401" w:rsidRPr="00175A78" w:rsidRDefault="00112401" w:rsidP="00112401">
      <w:pPr>
        <w:jc w:val="both"/>
        <w:rPr>
          <w:rFonts w:ascii="Calibri" w:hAnsi="Calibri" w:cs="Tahoma"/>
          <w:b/>
          <w:bCs/>
          <w:color w:val="C00000"/>
          <w:sz w:val="28"/>
          <w:szCs w:val="28"/>
        </w:rPr>
      </w:pPr>
      <w:r w:rsidRPr="00175A78">
        <w:rPr>
          <w:rFonts w:ascii="Calibri" w:hAnsi="Calibri" w:cs="Tahoma"/>
          <w:b/>
          <w:bCs/>
          <w:color w:val="C00000"/>
          <w:sz w:val="28"/>
          <w:szCs w:val="28"/>
        </w:rPr>
        <w:t xml:space="preserve">    </w:t>
      </w:r>
      <w:r w:rsidRPr="00697556">
        <w:rPr>
          <w:rFonts w:ascii="Calibri" w:hAnsi="Calibri" w:cs="Tahoma"/>
          <w:b/>
          <w:bCs/>
          <w:color w:val="0070C0"/>
          <w:sz w:val="28"/>
          <w:szCs w:val="28"/>
        </w:rPr>
        <w:t>Αναχ</w:t>
      </w:r>
      <w:r w:rsidRPr="00697556">
        <w:rPr>
          <w:rFonts w:ascii="Calibri" w:hAnsi="Calibri" w:cs="Tahoma"/>
          <w:b/>
          <w:bCs/>
          <w:color w:val="0070C0"/>
          <w:sz w:val="28"/>
          <w:szCs w:val="28"/>
        </w:rPr>
        <w:t>ώρηση</w:t>
      </w:r>
      <w:r w:rsidRPr="00697556">
        <w:rPr>
          <w:rFonts w:ascii="Calibri" w:hAnsi="Calibri" w:cs="Tahoma"/>
          <w:b/>
          <w:bCs/>
          <w:color w:val="0070C0"/>
          <w:sz w:val="28"/>
          <w:szCs w:val="28"/>
        </w:rPr>
        <w:t xml:space="preserve">: </w:t>
      </w:r>
      <w:bookmarkStart w:id="1" w:name="_Hlk117432903"/>
      <w:r w:rsidRPr="00697556">
        <w:rPr>
          <w:rFonts w:ascii="Calibri" w:hAnsi="Calibri" w:cs="Tahoma"/>
          <w:b/>
          <w:bCs/>
          <w:color w:val="0070C0"/>
          <w:sz w:val="28"/>
          <w:szCs w:val="28"/>
        </w:rPr>
        <w:t xml:space="preserve"> </w:t>
      </w:r>
      <w:r w:rsidRPr="00697556">
        <w:rPr>
          <w:rFonts w:ascii="Calibri" w:hAnsi="Calibri" w:cs="Tahoma"/>
          <w:b/>
          <w:bCs/>
          <w:color w:val="0070C0"/>
          <w:sz w:val="28"/>
          <w:szCs w:val="28"/>
        </w:rPr>
        <w:t>28</w:t>
      </w:r>
      <w:r w:rsidRPr="00697556">
        <w:rPr>
          <w:rFonts w:ascii="Calibri" w:hAnsi="Calibri" w:cs="Tahoma"/>
          <w:b/>
          <w:bCs/>
          <w:color w:val="0070C0"/>
          <w:sz w:val="28"/>
          <w:szCs w:val="28"/>
        </w:rPr>
        <w:t xml:space="preserve"> </w:t>
      </w:r>
      <w:r w:rsidRPr="00697556">
        <w:rPr>
          <w:rFonts w:ascii="Calibri" w:hAnsi="Calibri" w:cs="Tahoma"/>
          <w:b/>
          <w:bCs/>
          <w:color w:val="0070C0"/>
          <w:sz w:val="28"/>
          <w:szCs w:val="28"/>
        </w:rPr>
        <w:t>Οκτωβρ</w:t>
      </w:r>
      <w:r w:rsidRPr="00697556">
        <w:rPr>
          <w:rFonts w:ascii="Calibri" w:hAnsi="Calibri" w:cs="Tahoma"/>
          <w:b/>
          <w:bCs/>
          <w:color w:val="0070C0"/>
          <w:sz w:val="28"/>
          <w:szCs w:val="28"/>
        </w:rPr>
        <w:t xml:space="preserve">ίου </w:t>
      </w:r>
      <w:r w:rsidR="00D22613">
        <w:rPr>
          <w:rFonts w:ascii="Calibri" w:hAnsi="Calibri" w:cs="Tahoma"/>
          <w:b/>
          <w:bCs/>
          <w:color w:val="0070C0"/>
          <w:sz w:val="28"/>
          <w:szCs w:val="28"/>
        </w:rPr>
        <w:t xml:space="preserve">– 2 Νοεμβρίου </w:t>
      </w:r>
      <w:r w:rsidRPr="00697556">
        <w:rPr>
          <w:rFonts w:ascii="Calibri" w:hAnsi="Calibri" w:cs="Tahoma"/>
          <w:b/>
          <w:bCs/>
          <w:color w:val="0070C0"/>
          <w:sz w:val="28"/>
          <w:szCs w:val="28"/>
        </w:rPr>
        <w:t>΄25</w:t>
      </w:r>
      <w:bookmarkEnd w:id="1"/>
    </w:p>
    <w:p w14:paraId="3EBB5F41" w14:textId="77777777" w:rsidR="00FA0CE0" w:rsidRPr="00112401" w:rsidRDefault="00FA0CE0" w:rsidP="00FA0CE0">
      <w:pPr>
        <w:jc w:val="both"/>
        <w:rPr>
          <w:rFonts w:ascii="Calibri" w:hAnsi="Calibri" w:cs="Tahoma"/>
          <w:b/>
          <w:bCs/>
          <w:color w:val="0070C0"/>
          <w:sz w:val="22"/>
          <w:szCs w:val="22"/>
        </w:rPr>
      </w:pPr>
    </w:p>
    <w:p w14:paraId="429EF597" w14:textId="77777777" w:rsidR="00FA0CE0" w:rsidRPr="00E82AE3" w:rsidRDefault="00FA0CE0" w:rsidP="00FA0CE0">
      <w:pPr>
        <w:jc w:val="both"/>
        <w:rPr>
          <w:rFonts w:ascii="Calibri" w:hAnsi="Calibri" w:cs="Tahoma"/>
          <w:b/>
          <w:bCs/>
          <w:color w:val="0070C0"/>
          <w:sz w:val="22"/>
          <w:szCs w:val="22"/>
        </w:rPr>
      </w:pPr>
    </w:p>
    <w:p w14:paraId="424B58FC" w14:textId="35421150" w:rsidR="00FA0CE0" w:rsidRPr="00697556" w:rsidRDefault="00FA0CE0" w:rsidP="00FA0CE0">
      <w:pPr>
        <w:jc w:val="both"/>
        <w:rPr>
          <w:rFonts w:ascii="Calibri" w:hAnsi="Calibri" w:cs="Tahoma"/>
          <w:b/>
          <w:bCs/>
          <w:color w:val="0070C0"/>
          <w:sz w:val="22"/>
          <w:szCs w:val="22"/>
        </w:rPr>
      </w:pPr>
      <w:r w:rsidRPr="00697556">
        <w:rPr>
          <w:rFonts w:ascii="Calibri" w:hAnsi="Calibri" w:cs="Tahoma"/>
          <w:b/>
          <w:bCs/>
          <w:color w:val="0070C0"/>
          <w:sz w:val="22"/>
          <w:szCs w:val="22"/>
        </w:rPr>
        <w:t xml:space="preserve">1η μέρα: ΑΘΗΝΑ - </w:t>
      </w:r>
      <w:r w:rsidRPr="00697556">
        <w:rPr>
          <w:rFonts w:ascii="Calibri" w:hAnsi="Calibri" w:cs="Tahoma"/>
          <w:b/>
          <w:bCs/>
          <w:color w:val="0070C0"/>
          <w:sz w:val="22"/>
          <w:szCs w:val="22"/>
          <w:lang w:val="en-US"/>
        </w:rPr>
        <w:t>BIENNH</w:t>
      </w:r>
      <w:r w:rsidRPr="00697556">
        <w:rPr>
          <w:rFonts w:ascii="Calibri" w:hAnsi="Calibri" w:cs="Tahoma"/>
          <w:b/>
          <w:bCs/>
          <w:color w:val="0070C0"/>
          <w:sz w:val="22"/>
          <w:szCs w:val="22"/>
        </w:rPr>
        <w:t xml:space="preserve"> - ΒΟΥΔΑΠΕΣΤΗ </w:t>
      </w:r>
    </w:p>
    <w:p w14:paraId="5FA194C9" w14:textId="77777777" w:rsidR="00FA0CE0" w:rsidRDefault="00FA0CE0" w:rsidP="00FA0CE0">
      <w:pPr>
        <w:jc w:val="both"/>
        <w:rPr>
          <w:rFonts w:ascii="Calibri" w:hAnsi="Calibri" w:cs="Tahoma"/>
          <w:sz w:val="22"/>
          <w:szCs w:val="22"/>
        </w:rPr>
      </w:pPr>
      <w:r>
        <w:rPr>
          <w:rFonts w:ascii="Calibri" w:hAnsi="Calibri" w:cs="Tahoma"/>
          <w:sz w:val="22"/>
          <w:szCs w:val="22"/>
        </w:rPr>
        <w:t>Συγκέντρωση στο αεροδρόμιο και πτήση για την πρωτεύουσα της Αυστρίας, τη Βιέννη</w:t>
      </w:r>
      <w:r>
        <w:rPr>
          <w:rFonts w:ascii="Calibri" w:hAnsi="Calibri" w:cs="Tahoma"/>
          <w:sz w:val="22"/>
          <w:szCs w:val="22"/>
          <w:shd w:val="clear" w:color="auto" w:fill="FFFFFF"/>
        </w:rPr>
        <w:t>.</w:t>
      </w:r>
      <w:r>
        <w:rPr>
          <w:rFonts w:ascii="Calibri" w:hAnsi="Calibri" w:cs="Tahoma"/>
          <w:sz w:val="22"/>
          <w:szCs w:val="22"/>
        </w:rPr>
        <w:t xml:space="preserve"> Αναχώρηση για την αυτοκρατορική Βουδαπέστη. Με την άφιξη, μεταφερόμαστε στο ξενοδοχείο για την τακτοποίηση μας. Ελεύθερο απόγευμα για να το περάσετε όπως εσείς επιθυμείτε. Μπορείτε </w:t>
      </w:r>
      <w:r w:rsidRPr="00946DD3">
        <w:rPr>
          <w:rFonts w:ascii="Calibri" w:hAnsi="Calibri" w:cs="Tahoma"/>
          <w:sz w:val="22"/>
          <w:szCs w:val="22"/>
        </w:rPr>
        <w:t xml:space="preserve">να κάνετε τη βόλτα σας στην οδό </w:t>
      </w:r>
      <w:proofErr w:type="spellStart"/>
      <w:r w:rsidRPr="00946DD3">
        <w:rPr>
          <w:rFonts w:ascii="Calibri" w:hAnsi="Calibri" w:cs="Tahoma"/>
          <w:sz w:val="22"/>
          <w:szCs w:val="22"/>
        </w:rPr>
        <w:t>Βάτσι</w:t>
      </w:r>
      <w:proofErr w:type="spellEnd"/>
      <w:r w:rsidRPr="00946DD3">
        <w:rPr>
          <w:rFonts w:ascii="Calibri" w:hAnsi="Calibri" w:cs="Tahoma"/>
          <w:sz w:val="22"/>
          <w:szCs w:val="22"/>
        </w:rPr>
        <w:t xml:space="preserve"> </w:t>
      </w:r>
      <w:proofErr w:type="spellStart"/>
      <w:r w:rsidRPr="00946DD3">
        <w:rPr>
          <w:rFonts w:ascii="Calibri" w:hAnsi="Calibri" w:cs="Tahoma"/>
          <w:sz w:val="22"/>
          <w:szCs w:val="22"/>
        </w:rPr>
        <w:t>Ούτσα</w:t>
      </w:r>
      <w:proofErr w:type="spellEnd"/>
      <w:r w:rsidRPr="00946DD3">
        <w:rPr>
          <w:rFonts w:ascii="Calibri" w:hAnsi="Calibri" w:cs="Tahoma"/>
          <w:sz w:val="22"/>
          <w:szCs w:val="22"/>
        </w:rPr>
        <w:t xml:space="preserve"> με τα ωραία καταστήματα και την μοντέρνα πλατεία </w:t>
      </w:r>
      <w:proofErr w:type="spellStart"/>
      <w:r w:rsidRPr="00946DD3">
        <w:rPr>
          <w:rFonts w:ascii="Calibri" w:hAnsi="Calibri" w:cs="Tahoma"/>
          <w:sz w:val="22"/>
          <w:szCs w:val="22"/>
        </w:rPr>
        <w:t>Μαρτινέλι</w:t>
      </w:r>
      <w:proofErr w:type="spellEnd"/>
      <w:r w:rsidRPr="00946DD3">
        <w:rPr>
          <w:rFonts w:ascii="Calibri" w:hAnsi="Calibri" w:cs="Tahoma"/>
          <w:sz w:val="22"/>
          <w:szCs w:val="22"/>
        </w:rPr>
        <w:t xml:space="preserve"> ή την πλατεία </w:t>
      </w:r>
      <w:proofErr w:type="spellStart"/>
      <w:r w:rsidRPr="00946DD3">
        <w:rPr>
          <w:rFonts w:ascii="Calibri" w:hAnsi="Calibri" w:cs="Tahoma"/>
          <w:sz w:val="22"/>
          <w:szCs w:val="22"/>
        </w:rPr>
        <w:t>Βαροσμάρτι</w:t>
      </w:r>
      <w:proofErr w:type="spellEnd"/>
      <w:r w:rsidRPr="00946DD3">
        <w:rPr>
          <w:rFonts w:ascii="Calibri" w:hAnsi="Calibri" w:cs="Tahoma"/>
          <w:sz w:val="22"/>
          <w:szCs w:val="22"/>
        </w:rPr>
        <w:t xml:space="preserve"> με το περίφημο καφέ </w:t>
      </w:r>
      <w:proofErr w:type="spellStart"/>
      <w:r w:rsidRPr="00946DD3">
        <w:rPr>
          <w:rFonts w:ascii="Calibri" w:hAnsi="Calibri" w:cs="Tahoma"/>
          <w:sz w:val="22"/>
          <w:szCs w:val="22"/>
        </w:rPr>
        <w:t>Ζερμπό</w:t>
      </w:r>
      <w:proofErr w:type="spellEnd"/>
      <w:r w:rsidRPr="00946DD3">
        <w:rPr>
          <w:rFonts w:ascii="Calibri" w:hAnsi="Calibri" w:cs="Tahoma"/>
          <w:sz w:val="22"/>
          <w:szCs w:val="22"/>
        </w:rPr>
        <w:t>.</w:t>
      </w:r>
      <w:r>
        <w:rPr>
          <w:rFonts w:ascii="Calibri" w:hAnsi="Calibri" w:cs="Tahoma"/>
          <w:sz w:val="22"/>
          <w:szCs w:val="22"/>
        </w:rPr>
        <w:t xml:space="preserve"> </w:t>
      </w:r>
      <w:r w:rsidRPr="00946DD3">
        <w:rPr>
          <w:rFonts w:ascii="Calibri" w:hAnsi="Calibri" w:cs="Tahoma"/>
          <w:sz w:val="22"/>
          <w:szCs w:val="22"/>
        </w:rPr>
        <w:t>Διανυκτέρευση.</w:t>
      </w:r>
    </w:p>
    <w:p w14:paraId="54D5C9AC" w14:textId="77777777" w:rsidR="00FA0CE0" w:rsidRDefault="00FA0CE0" w:rsidP="00FA0CE0">
      <w:pPr>
        <w:jc w:val="both"/>
        <w:rPr>
          <w:rFonts w:ascii="Calibri" w:hAnsi="Calibri" w:cs="Tahoma"/>
          <w:sz w:val="22"/>
          <w:szCs w:val="22"/>
        </w:rPr>
      </w:pPr>
    </w:p>
    <w:p w14:paraId="28A69F7B" w14:textId="77777777" w:rsidR="00FA0CE0" w:rsidRPr="00697556" w:rsidRDefault="00FA0CE0" w:rsidP="00FA0CE0">
      <w:pPr>
        <w:jc w:val="both"/>
        <w:rPr>
          <w:rFonts w:ascii="Calibri" w:hAnsi="Calibri" w:cs="Tahoma"/>
          <w:b/>
          <w:color w:val="0070C0"/>
          <w:sz w:val="22"/>
          <w:szCs w:val="22"/>
        </w:rPr>
      </w:pPr>
      <w:r w:rsidRPr="00697556">
        <w:rPr>
          <w:rFonts w:ascii="Calibri" w:hAnsi="Calibri" w:cs="Tahoma"/>
          <w:b/>
          <w:color w:val="0070C0"/>
          <w:sz w:val="22"/>
          <w:szCs w:val="22"/>
        </w:rPr>
        <w:t xml:space="preserve">2η μέρα: ΒΟΥΔΑΠΕΣΤΗ (ξενάγηση) </w:t>
      </w:r>
    </w:p>
    <w:p w14:paraId="1B40FCEA" w14:textId="77777777" w:rsidR="00FA0CE0" w:rsidRDefault="00FA0CE0" w:rsidP="00FA0CE0">
      <w:pPr>
        <w:jc w:val="both"/>
        <w:rPr>
          <w:rFonts w:ascii="Calibri" w:hAnsi="Calibri" w:cs="Tahoma"/>
          <w:sz w:val="22"/>
          <w:szCs w:val="22"/>
        </w:rPr>
      </w:pPr>
      <w:r>
        <w:rPr>
          <w:rFonts w:ascii="Calibri" w:hAnsi="Calibri" w:cs="Tahoma"/>
          <w:sz w:val="22"/>
          <w:szCs w:val="22"/>
        </w:rPr>
        <w:t xml:space="preserve">Πρωινό στο ξενοδοχείο. Ξεκινάει η </w:t>
      </w:r>
      <w:r w:rsidRPr="00946DD3">
        <w:rPr>
          <w:rFonts w:ascii="Calibri" w:hAnsi="Calibri" w:cs="Tahoma"/>
          <w:sz w:val="22"/>
          <w:szCs w:val="22"/>
        </w:rPr>
        <w:t>ξενάγηση</w:t>
      </w:r>
      <w:r>
        <w:rPr>
          <w:rFonts w:ascii="Calibri" w:hAnsi="Calibri" w:cs="Tahoma"/>
          <w:sz w:val="22"/>
          <w:szCs w:val="22"/>
        </w:rPr>
        <w:t xml:space="preserve"> της </w:t>
      </w:r>
      <w:r w:rsidRPr="00946DD3">
        <w:rPr>
          <w:rFonts w:ascii="Calibri" w:hAnsi="Calibri" w:cs="Tahoma"/>
          <w:sz w:val="22"/>
          <w:szCs w:val="22"/>
        </w:rPr>
        <w:t xml:space="preserve">πόλης. Πανέμορφη, φιλόξενη και «ακουμπισμένη» στις όχθες του Δούναβη, δεξιά η Βούδα κτισμένη πάνω σε χαμηλούς λόφους και αριστερά η </w:t>
      </w:r>
      <w:proofErr w:type="spellStart"/>
      <w:r w:rsidRPr="00946DD3">
        <w:rPr>
          <w:rFonts w:ascii="Calibri" w:hAnsi="Calibri" w:cs="Tahoma"/>
          <w:sz w:val="22"/>
          <w:szCs w:val="22"/>
        </w:rPr>
        <w:t>Πέστη</w:t>
      </w:r>
      <w:proofErr w:type="spellEnd"/>
      <w:r w:rsidRPr="00946DD3">
        <w:rPr>
          <w:rFonts w:ascii="Calibri" w:hAnsi="Calibri" w:cs="Tahoma"/>
          <w:sz w:val="22"/>
          <w:szCs w:val="22"/>
        </w:rPr>
        <w:t xml:space="preserve"> απλωμένη σε πεδιάδα. Οκτώ θαυμαστές γέφυρες συνδέουν τούτα τα δύο κομμάτια, πού εδώ και περίπου 100 χρόνια έχουν ενωθεί σε μία πόλη. Θα δούμε το εντυπωσιακό κτίριο του Κοινοβουλίου, τη</w:t>
      </w:r>
      <w:r>
        <w:rPr>
          <w:rFonts w:ascii="Calibri" w:hAnsi="Calibri" w:cs="Tahoma"/>
          <w:sz w:val="22"/>
          <w:szCs w:val="22"/>
        </w:rPr>
        <w:t>ν</w:t>
      </w:r>
      <w:r w:rsidRPr="00946DD3">
        <w:rPr>
          <w:rFonts w:ascii="Calibri" w:hAnsi="Calibri" w:cs="Tahoma"/>
          <w:sz w:val="22"/>
          <w:szCs w:val="22"/>
        </w:rPr>
        <w:t xml:space="preserve"> Πλατεία Ηρώων, τη Γέφυρα των Αλυσίδων, την υπέροχή εκκλησία του Αγ. Ματθαίου, το</w:t>
      </w:r>
      <w:r>
        <w:rPr>
          <w:rFonts w:ascii="Calibri" w:hAnsi="Calibri" w:cs="Tahoma"/>
          <w:sz w:val="22"/>
          <w:szCs w:val="22"/>
        </w:rPr>
        <w:t>ν</w:t>
      </w:r>
      <w:r w:rsidRPr="00946DD3">
        <w:rPr>
          <w:rFonts w:ascii="Calibri" w:hAnsi="Calibri" w:cs="Tahoma"/>
          <w:sz w:val="22"/>
          <w:szCs w:val="22"/>
        </w:rPr>
        <w:t xml:space="preserve"> Πύργο των Ψαράδων που είναι το σύμβολο της πόλη και τον λόφο </w:t>
      </w:r>
      <w:proofErr w:type="spellStart"/>
      <w:r w:rsidRPr="00946DD3">
        <w:rPr>
          <w:rFonts w:ascii="Calibri" w:hAnsi="Calibri" w:cs="Tahoma"/>
          <w:sz w:val="22"/>
          <w:szCs w:val="22"/>
        </w:rPr>
        <w:t>Γκέλερτ</w:t>
      </w:r>
      <w:proofErr w:type="spellEnd"/>
      <w:r w:rsidRPr="00946DD3">
        <w:rPr>
          <w:rFonts w:ascii="Calibri" w:hAnsi="Calibri" w:cs="Tahoma"/>
          <w:sz w:val="22"/>
          <w:szCs w:val="22"/>
        </w:rPr>
        <w:t xml:space="preserve">. </w:t>
      </w:r>
      <w:r>
        <w:rPr>
          <w:rFonts w:ascii="Calibri" w:hAnsi="Calibri" w:cs="Tahoma"/>
          <w:sz w:val="22"/>
          <w:szCs w:val="22"/>
        </w:rPr>
        <w:t xml:space="preserve">Μεταφορά και τακτοποίηση στο ξενοδοχείο μας. </w:t>
      </w:r>
      <w:r w:rsidRPr="00946DD3">
        <w:rPr>
          <w:rFonts w:ascii="Calibri" w:hAnsi="Calibri" w:cs="Tahoma"/>
          <w:sz w:val="22"/>
          <w:szCs w:val="22"/>
        </w:rPr>
        <w:t>Για το βράδυ σας προτείνουμε να διασκεδάσετε σε τοπική ταβέρνα με τσιγγάνικα βιολιά. Διανυκτέρευση.</w:t>
      </w:r>
    </w:p>
    <w:p w14:paraId="27335E92" w14:textId="77777777" w:rsidR="00FA0CE0" w:rsidRDefault="00FA0CE0" w:rsidP="00FA0CE0">
      <w:pPr>
        <w:jc w:val="both"/>
        <w:rPr>
          <w:rFonts w:ascii="Calibri" w:hAnsi="Calibri" w:cs="Tahoma"/>
          <w:sz w:val="22"/>
          <w:szCs w:val="22"/>
        </w:rPr>
      </w:pPr>
    </w:p>
    <w:p w14:paraId="78BFDE67" w14:textId="77777777" w:rsidR="00FA0CE0" w:rsidRPr="00DA30EE" w:rsidRDefault="00FA0CE0" w:rsidP="00FA0CE0">
      <w:pPr>
        <w:jc w:val="both"/>
        <w:rPr>
          <w:rFonts w:ascii="Calibri" w:hAnsi="Calibri" w:cs="Tahoma"/>
          <w:b/>
          <w:color w:val="0070C0"/>
          <w:sz w:val="22"/>
          <w:szCs w:val="22"/>
        </w:rPr>
      </w:pPr>
      <w:r>
        <w:rPr>
          <w:rFonts w:ascii="Calibri" w:hAnsi="Calibri" w:cs="Tahoma"/>
          <w:b/>
          <w:color w:val="0070C0"/>
          <w:sz w:val="22"/>
          <w:szCs w:val="22"/>
        </w:rPr>
        <w:t>3</w:t>
      </w:r>
      <w:r w:rsidRPr="00DA30EE">
        <w:rPr>
          <w:rFonts w:ascii="Calibri" w:hAnsi="Calibri" w:cs="Tahoma"/>
          <w:b/>
          <w:color w:val="0070C0"/>
          <w:sz w:val="22"/>
          <w:szCs w:val="22"/>
        </w:rPr>
        <w:t xml:space="preserve">η μέρα : ΒΟΥΔΑΠΕΣΤΗ – ΠΑΡΑΔΟΥΝΑΒΙΑ ΧΩΡΙΑ </w:t>
      </w:r>
    </w:p>
    <w:p w14:paraId="73C40DAD" w14:textId="77777777" w:rsidR="00FA0CE0" w:rsidRDefault="00FA0CE0" w:rsidP="00FA0CE0">
      <w:pPr>
        <w:jc w:val="both"/>
        <w:rPr>
          <w:rFonts w:ascii="Calibri" w:hAnsi="Calibri" w:cs="Tahoma"/>
          <w:sz w:val="22"/>
          <w:szCs w:val="22"/>
        </w:rPr>
      </w:pPr>
      <w:r>
        <w:rPr>
          <w:rFonts w:ascii="Calibri" w:hAnsi="Calibri" w:cs="Tahoma"/>
          <w:sz w:val="22"/>
          <w:szCs w:val="22"/>
        </w:rPr>
        <w:t xml:space="preserve">Πρωινό στο ξενοδοχείο. Ολοήμερη εκδρομή στην πρώτη πρωτεύουσα της Ουγγαρίας, το </w:t>
      </w:r>
      <w:proofErr w:type="spellStart"/>
      <w:r>
        <w:rPr>
          <w:rFonts w:ascii="Calibri" w:hAnsi="Calibri" w:cs="Tahoma"/>
          <w:sz w:val="22"/>
          <w:szCs w:val="22"/>
        </w:rPr>
        <w:t>Έστεργκομ</w:t>
      </w:r>
      <w:proofErr w:type="spellEnd"/>
      <w:r>
        <w:rPr>
          <w:rFonts w:ascii="Calibri" w:hAnsi="Calibri" w:cs="Tahoma"/>
          <w:sz w:val="22"/>
          <w:szCs w:val="22"/>
        </w:rPr>
        <w:t>,</w:t>
      </w:r>
      <w:r>
        <w:rPr>
          <w:rFonts w:ascii="Calibri" w:hAnsi="Calibri"/>
          <w:color w:val="FFFFFF"/>
          <w:sz w:val="22"/>
          <w:szCs w:val="22"/>
        </w:rPr>
        <w:t>.</w:t>
      </w:r>
      <w:r>
        <w:rPr>
          <w:rFonts w:ascii="Calibri" w:hAnsi="Calibri" w:cs="Tahoma"/>
          <w:color w:val="222222"/>
          <w:sz w:val="22"/>
          <w:szCs w:val="22"/>
        </w:rPr>
        <w:t xml:space="preserve">όπου θα επισκεφθούμε το μητροπολιτικό ναό της πόλης, που ήταν μέχρι το 1976 από τους μεγαλύτερους στην Ευρώπη. Στο παραδοσιακό </w:t>
      </w:r>
      <w:proofErr w:type="spellStart"/>
      <w:r>
        <w:rPr>
          <w:rFonts w:ascii="Calibri" w:hAnsi="Calibri" w:cs="Tahoma"/>
          <w:color w:val="222222"/>
          <w:sz w:val="22"/>
          <w:szCs w:val="22"/>
        </w:rPr>
        <w:t>Σέντεντρε</w:t>
      </w:r>
      <w:proofErr w:type="spellEnd"/>
      <w:r>
        <w:rPr>
          <w:rFonts w:ascii="Calibri" w:hAnsi="Calibri" w:cs="Tahoma"/>
          <w:color w:val="222222"/>
          <w:sz w:val="22"/>
          <w:szCs w:val="22"/>
        </w:rPr>
        <w:t>, θα επισκεφθούμε το Μουσείο της γλύπτριας</w:t>
      </w:r>
      <w:r w:rsidRPr="007B32E5">
        <w:rPr>
          <w:rFonts w:ascii="Calibri" w:hAnsi="Calibri" w:cs="Tahoma"/>
          <w:color w:val="222222"/>
          <w:sz w:val="22"/>
          <w:szCs w:val="22"/>
        </w:rPr>
        <w:t xml:space="preserve"> </w:t>
      </w:r>
      <w:proofErr w:type="spellStart"/>
      <w:r>
        <w:rPr>
          <w:rFonts w:ascii="Calibri" w:hAnsi="Calibri" w:cs="Tahoma"/>
          <w:color w:val="222222"/>
          <w:sz w:val="22"/>
          <w:szCs w:val="22"/>
        </w:rPr>
        <w:t>Μαργκίτ</w:t>
      </w:r>
      <w:proofErr w:type="spellEnd"/>
      <w:r>
        <w:rPr>
          <w:rFonts w:ascii="Calibri" w:hAnsi="Calibri" w:cs="Tahoma"/>
          <w:color w:val="222222"/>
          <w:sz w:val="22"/>
          <w:szCs w:val="22"/>
        </w:rPr>
        <w:t> </w:t>
      </w:r>
      <w:proofErr w:type="spellStart"/>
      <w:r>
        <w:rPr>
          <w:rFonts w:ascii="Calibri" w:hAnsi="Calibri" w:cs="Tahoma"/>
          <w:color w:val="222222"/>
          <w:sz w:val="22"/>
          <w:szCs w:val="22"/>
        </w:rPr>
        <w:t>Κόβατς</w:t>
      </w:r>
      <w:proofErr w:type="spellEnd"/>
      <w:r>
        <w:rPr>
          <w:rFonts w:ascii="Calibri" w:hAnsi="Calibri" w:cs="Tahoma"/>
          <w:color w:val="222222"/>
          <w:sz w:val="22"/>
          <w:szCs w:val="22"/>
        </w:rPr>
        <w:t xml:space="preserve"> και τη μικρή ορθόδοξη εκκλησία του 1752, χτισμένη από τον αρχιτέκτονα Μάγιερ-</w:t>
      </w:r>
      <w:proofErr w:type="spellStart"/>
      <w:r>
        <w:rPr>
          <w:rFonts w:ascii="Calibri" w:hAnsi="Calibri" w:cs="Tahoma"/>
          <w:color w:val="222222"/>
          <w:sz w:val="22"/>
          <w:szCs w:val="22"/>
        </w:rPr>
        <w:t>Χόφερ</w:t>
      </w:r>
      <w:proofErr w:type="spellEnd"/>
      <w:r>
        <w:rPr>
          <w:rFonts w:ascii="Calibri" w:hAnsi="Calibri" w:cs="Tahoma"/>
          <w:color w:val="222222"/>
          <w:sz w:val="22"/>
          <w:szCs w:val="22"/>
        </w:rPr>
        <w:t xml:space="preserve">. Στη συνέχεια θα περιπλανηθούμε στο χωριό των Καλλιτεχνών και των Καλών Τεχνών, όπως χαρακτηριστικά αποκαλείται ο </w:t>
      </w:r>
      <w:proofErr w:type="spellStart"/>
      <w:r>
        <w:rPr>
          <w:rFonts w:ascii="Calibri" w:hAnsi="Calibri" w:cs="Tahoma"/>
          <w:color w:val="222222"/>
          <w:sz w:val="22"/>
          <w:szCs w:val="22"/>
        </w:rPr>
        <w:t>Άγ</w:t>
      </w:r>
      <w:proofErr w:type="spellEnd"/>
      <w:r>
        <w:rPr>
          <w:rFonts w:ascii="Calibri" w:hAnsi="Calibri" w:cs="Tahoma"/>
          <w:color w:val="222222"/>
          <w:sz w:val="22"/>
          <w:szCs w:val="22"/>
        </w:rPr>
        <w:t>. Ανδρέας,</w:t>
      </w:r>
      <w:r>
        <w:rPr>
          <w:rFonts w:ascii="Calibri" w:hAnsi="Calibri" w:cs="Tahoma"/>
          <w:sz w:val="22"/>
          <w:szCs w:val="22"/>
        </w:rPr>
        <w:t xml:space="preserve"> όπου δεσπόζει και η εκκλησία του Αγίου Στεφάνου με τους βασιλικούς τάφους. Ε</w:t>
      </w:r>
      <w:r>
        <w:rPr>
          <w:rFonts w:ascii="Calibri" w:hAnsi="Calibri" w:cs="Tahoma"/>
          <w:color w:val="222222"/>
          <w:sz w:val="22"/>
          <w:szCs w:val="22"/>
        </w:rPr>
        <w:t>πιστροφή στο ξενοδοχείο μας</w:t>
      </w:r>
      <w:r>
        <w:rPr>
          <w:rFonts w:ascii="Calibri" w:hAnsi="Calibri"/>
          <w:color w:val="222222"/>
          <w:sz w:val="22"/>
          <w:szCs w:val="22"/>
        </w:rPr>
        <w:t>.</w:t>
      </w:r>
      <w:r>
        <w:rPr>
          <w:rFonts w:ascii="Calibri" w:hAnsi="Calibri" w:cs="Tahoma"/>
          <w:sz w:val="22"/>
          <w:szCs w:val="22"/>
        </w:rPr>
        <w:t xml:space="preserve"> Διανυκτέρευση. </w:t>
      </w:r>
    </w:p>
    <w:p w14:paraId="434D9438" w14:textId="77777777" w:rsidR="00FA0CE0" w:rsidRPr="00E41CBE" w:rsidRDefault="00FA0CE0" w:rsidP="00FA0CE0">
      <w:pPr>
        <w:jc w:val="both"/>
        <w:rPr>
          <w:rFonts w:ascii="Calibri" w:hAnsi="Calibri" w:cs="Tahoma"/>
          <w:sz w:val="22"/>
          <w:szCs w:val="22"/>
        </w:rPr>
      </w:pPr>
    </w:p>
    <w:p w14:paraId="123BF141" w14:textId="77777777" w:rsidR="00FA0CE0" w:rsidRPr="006737DE" w:rsidRDefault="00FA0CE0" w:rsidP="00FA0CE0">
      <w:pPr>
        <w:jc w:val="both"/>
        <w:rPr>
          <w:rFonts w:ascii="Calibri" w:hAnsi="Calibri" w:cs="Tahoma"/>
          <w:b/>
          <w:color w:val="0070C0"/>
          <w:sz w:val="22"/>
          <w:szCs w:val="22"/>
        </w:rPr>
      </w:pPr>
      <w:r>
        <w:rPr>
          <w:rFonts w:ascii="Calibri" w:hAnsi="Calibri" w:cs="Tahoma"/>
          <w:b/>
          <w:color w:val="0070C0"/>
          <w:sz w:val="22"/>
          <w:szCs w:val="22"/>
        </w:rPr>
        <w:t>4</w:t>
      </w:r>
      <w:r w:rsidRPr="006737DE">
        <w:rPr>
          <w:rFonts w:ascii="Calibri" w:hAnsi="Calibri" w:cs="Tahoma"/>
          <w:b/>
          <w:color w:val="0070C0"/>
          <w:sz w:val="22"/>
          <w:szCs w:val="22"/>
        </w:rPr>
        <w:t>η μέρα: Β</w:t>
      </w:r>
      <w:r>
        <w:rPr>
          <w:rFonts w:ascii="Calibri" w:hAnsi="Calibri" w:cs="Tahoma"/>
          <w:b/>
          <w:color w:val="0070C0"/>
          <w:sz w:val="22"/>
          <w:szCs w:val="22"/>
        </w:rPr>
        <w:t xml:space="preserve">ΟΥΔΑΠΕΣΤΗ </w:t>
      </w:r>
      <w:r w:rsidRPr="006737DE">
        <w:rPr>
          <w:rFonts w:ascii="Calibri" w:hAnsi="Calibri" w:cs="Tahoma"/>
          <w:b/>
          <w:color w:val="0070C0"/>
          <w:sz w:val="22"/>
          <w:szCs w:val="22"/>
        </w:rPr>
        <w:t>–</w:t>
      </w:r>
      <w:r>
        <w:rPr>
          <w:rFonts w:ascii="Calibri" w:hAnsi="Calibri" w:cs="Tahoma"/>
          <w:b/>
          <w:color w:val="0070C0"/>
          <w:sz w:val="22"/>
          <w:szCs w:val="22"/>
        </w:rPr>
        <w:t xml:space="preserve"> ΒΙΕΝΝΗ</w:t>
      </w:r>
      <w:r w:rsidRPr="006737DE">
        <w:rPr>
          <w:rFonts w:ascii="Calibri" w:hAnsi="Calibri" w:cs="Tahoma"/>
          <w:b/>
          <w:color w:val="0070C0"/>
          <w:sz w:val="22"/>
          <w:szCs w:val="22"/>
        </w:rPr>
        <w:t xml:space="preserve"> </w:t>
      </w:r>
    </w:p>
    <w:p w14:paraId="20A2F3FA" w14:textId="77777777" w:rsidR="00FA0CE0" w:rsidRPr="00EF4663" w:rsidRDefault="00FA0CE0" w:rsidP="00FA0CE0">
      <w:pPr>
        <w:jc w:val="both"/>
        <w:rPr>
          <w:rFonts w:ascii="Calibri" w:hAnsi="Calibri" w:cs="Tahoma"/>
          <w:sz w:val="22"/>
          <w:szCs w:val="22"/>
        </w:rPr>
      </w:pPr>
      <w:r w:rsidRPr="00EF4663">
        <w:rPr>
          <w:rFonts w:ascii="Calibri" w:hAnsi="Calibri" w:cs="Tahoma"/>
          <w:bCs/>
          <w:sz w:val="22"/>
          <w:szCs w:val="22"/>
        </w:rPr>
        <w:t>Πρωινό στο ξενοδοχείο</w:t>
      </w:r>
      <w:r>
        <w:rPr>
          <w:rFonts w:ascii="Calibri" w:hAnsi="Calibri" w:cs="Tahoma"/>
          <w:bCs/>
          <w:sz w:val="22"/>
          <w:szCs w:val="22"/>
        </w:rPr>
        <w:t xml:space="preserve">. </w:t>
      </w:r>
      <w:bookmarkStart w:id="2" w:name="_Hlk117433574"/>
      <w:r>
        <w:rPr>
          <w:rFonts w:ascii="Calibri" w:hAnsi="Calibri" w:cs="Tahoma"/>
          <w:sz w:val="22"/>
          <w:szCs w:val="22"/>
          <w:shd w:val="clear" w:color="auto" w:fill="FFFFFF"/>
        </w:rPr>
        <w:t xml:space="preserve">Αναχώρηση για την πρωτεύουσα </w:t>
      </w:r>
      <w:bookmarkEnd w:id="2"/>
      <w:r>
        <w:rPr>
          <w:rFonts w:ascii="Calibri" w:hAnsi="Calibri" w:cs="Tahoma"/>
          <w:sz w:val="22"/>
          <w:szCs w:val="22"/>
        </w:rPr>
        <w:t>της Αυστρίας, τη Βιέννη. Μεταφορά στο ξενοδοχείο και υπόλοιπο η</w:t>
      </w:r>
      <w:r w:rsidRPr="00EF4663">
        <w:rPr>
          <w:rFonts w:ascii="Calibri" w:hAnsi="Calibri" w:cs="Tahoma"/>
          <w:sz w:val="22"/>
          <w:szCs w:val="22"/>
        </w:rPr>
        <w:t>μέρα</w:t>
      </w:r>
      <w:r>
        <w:rPr>
          <w:rFonts w:ascii="Calibri" w:hAnsi="Calibri" w:cs="Tahoma"/>
          <w:sz w:val="22"/>
          <w:szCs w:val="22"/>
        </w:rPr>
        <w:t>ς</w:t>
      </w:r>
      <w:r w:rsidRPr="00EF4663">
        <w:rPr>
          <w:rFonts w:ascii="Calibri" w:hAnsi="Calibri" w:cs="Tahoma"/>
          <w:sz w:val="22"/>
          <w:szCs w:val="22"/>
        </w:rPr>
        <w:t xml:space="preserve"> ελεύθερ</w:t>
      </w:r>
      <w:r>
        <w:rPr>
          <w:rFonts w:ascii="Calibri" w:hAnsi="Calibri" w:cs="Tahoma"/>
          <w:sz w:val="22"/>
          <w:szCs w:val="22"/>
        </w:rPr>
        <w:t>ο</w:t>
      </w:r>
      <w:r w:rsidRPr="00EF4663">
        <w:rPr>
          <w:rFonts w:ascii="Calibri" w:hAnsi="Calibri" w:cs="Tahoma"/>
          <w:sz w:val="22"/>
          <w:szCs w:val="22"/>
        </w:rPr>
        <w:t xml:space="preserve"> να περπατήσετε στην </w:t>
      </w:r>
      <w:proofErr w:type="spellStart"/>
      <w:r w:rsidRPr="00EF4663">
        <w:rPr>
          <w:rFonts w:ascii="Calibri" w:hAnsi="Calibri" w:cs="Tahoma"/>
          <w:sz w:val="22"/>
          <w:szCs w:val="22"/>
        </w:rPr>
        <w:t>Κέρτνερστράσσε</w:t>
      </w:r>
      <w:proofErr w:type="spellEnd"/>
      <w:r w:rsidRPr="00EF4663">
        <w:rPr>
          <w:rFonts w:ascii="Calibri" w:hAnsi="Calibri" w:cs="Tahoma"/>
          <w:sz w:val="22"/>
          <w:szCs w:val="22"/>
        </w:rPr>
        <w:t>, και να απολαύσετε έναν Βιεννέζικο καφέ ή μια ζεστή σοκολάτα σ’ ένα από τα πολλά παλιά και διάσημα καφέ της πόλης όπως το C</w:t>
      </w:r>
      <w:proofErr w:type="spellStart"/>
      <w:r w:rsidRPr="00EF4663">
        <w:rPr>
          <w:rFonts w:ascii="Calibri" w:hAnsi="Calibri" w:cs="Tahoma"/>
          <w:sz w:val="22"/>
          <w:szCs w:val="22"/>
          <w:lang w:val="en-US"/>
        </w:rPr>
        <w:t>entral</w:t>
      </w:r>
      <w:proofErr w:type="spellEnd"/>
      <w:r w:rsidRPr="00EF4663">
        <w:rPr>
          <w:rFonts w:ascii="Calibri" w:hAnsi="Calibri" w:cs="Tahoma"/>
          <w:sz w:val="22"/>
          <w:szCs w:val="22"/>
        </w:rPr>
        <w:t xml:space="preserve"> C</w:t>
      </w:r>
      <w:proofErr w:type="spellStart"/>
      <w:r w:rsidRPr="00EF4663">
        <w:rPr>
          <w:rFonts w:ascii="Calibri" w:hAnsi="Calibri" w:cs="Tahoma"/>
          <w:sz w:val="22"/>
          <w:szCs w:val="22"/>
          <w:lang w:val="en-US"/>
        </w:rPr>
        <w:t>afe</w:t>
      </w:r>
      <w:proofErr w:type="spellEnd"/>
      <w:r w:rsidRPr="00EF4663">
        <w:rPr>
          <w:rFonts w:ascii="Calibri" w:hAnsi="Calibri" w:cs="Tahoma"/>
          <w:sz w:val="22"/>
          <w:szCs w:val="22"/>
        </w:rPr>
        <w:t xml:space="preserve"> ή L</w:t>
      </w:r>
      <w:r w:rsidRPr="00EF4663">
        <w:rPr>
          <w:rFonts w:ascii="Calibri" w:hAnsi="Calibri" w:cs="Tahoma"/>
          <w:sz w:val="22"/>
          <w:szCs w:val="22"/>
          <w:lang w:val="en-US"/>
        </w:rPr>
        <w:t>atman</w:t>
      </w:r>
      <w:r w:rsidRPr="00EF4663">
        <w:rPr>
          <w:rFonts w:ascii="Calibri" w:hAnsi="Calibri" w:cs="Tahoma"/>
          <w:sz w:val="22"/>
          <w:szCs w:val="22"/>
        </w:rPr>
        <w:t xml:space="preserve"> </w:t>
      </w:r>
      <w:proofErr w:type="spellStart"/>
      <w:r w:rsidRPr="00EF4663">
        <w:rPr>
          <w:rFonts w:ascii="Calibri" w:hAnsi="Calibri" w:cs="Tahoma"/>
          <w:sz w:val="22"/>
          <w:szCs w:val="22"/>
        </w:rPr>
        <w:t>Café</w:t>
      </w:r>
      <w:proofErr w:type="spellEnd"/>
      <w:r>
        <w:rPr>
          <w:rFonts w:ascii="Calibri" w:hAnsi="Calibri" w:cs="Tahoma"/>
          <w:sz w:val="22"/>
          <w:szCs w:val="22"/>
        </w:rPr>
        <w:t>, ν</w:t>
      </w:r>
      <w:r w:rsidRPr="00EF4663">
        <w:rPr>
          <w:rFonts w:ascii="Calibri" w:hAnsi="Calibri" w:cs="Tahoma"/>
          <w:sz w:val="22"/>
          <w:szCs w:val="22"/>
        </w:rPr>
        <w:t xml:space="preserve">α αναζητήσετε ιστορικές μνήμες ελληνικού ενδιαφέροντος στις παλιές ταβέρνες της </w:t>
      </w:r>
      <w:proofErr w:type="spellStart"/>
      <w:r w:rsidRPr="00EF4663">
        <w:rPr>
          <w:rFonts w:ascii="Calibri" w:hAnsi="Calibri" w:cs="Tahoma"/>
          <w:sz w:val="22"/>
          <w:szCs w:val="22"/>
        </w:rPr>
        <w:t>Φλάισμαρκτ</w:t>
      </w:r>
      <w:proofErr w:type="spellEnd"/>
      <w:r>
        <w:rPr>
          <w:rFonts w:ascii="Calibri" w:hAnsi="Calibri" w:cs="Tahoma"/>
          <w:sz w:val="22"/>
          <w:szCs w:val="22"/>
        </w:rPr>
        <w:t xml:space="preserve"> ή να επισκεφθείτε </w:t>
      </w:r>
      <w:r w:rsidRPr="00EF4663">
        <w:rPr>
          <w:rFonts w:ascii="Calibri" w:hAnsi="Calibri" w:cs="Tahoma"/>
          <w:sz w:val="22"/>
          <w:szCs w:val="22"/>
        </w:rPr>
        <w:t xml:space="preserve">το Θησαυροφυλάκιο του </w:t>
      </w:r>
      <w:proofErr w:type="spellStart"/>
      <w:r w:rsidRPr="00EF4663">
        <w:rPr>
          <w:rFonts w:ascii="Calibri" w:hAnsi="Calibri" w:cs="Tahoma"/>
          <w:sz w:val="22"/>
          <w:szCs w:val="22"/>
        </w:rPr>
        <w:t>Χόφπουργκ</w:t>
      </w:r>
      <w:proofErr w:type="spellEnd"/>
      <w:r>
        <w:rPr>
          <w:rFonts w:ascii="Calibri" w:hAnsi="Calibri" w:cs="Tahoma"/>
          <w:sz w:val="22"/>
          <w:szCs w:val="22"/>
        </w:rPr>
        <w:t>,</w:t>
      </w:r>
      <w:r w:rsidRPr="00EF4663">
        <w:rPr>
          <w:rFonts w:ascii="Calibri" w:hAnsi="Calibri" w:cs="Tahoma"/>
          <w:sz w:val="22"/>
          <w:szCs w:val="22"/>
        </w:rPr>
        <w:t xml:space="preserve"> το Μουσείο Καλών Τεχνών</w:t>
      </w:r>
      <w:r w:rsidRPr="006F1CAB">
        <w:rPr>
          <w:rFonts w:ascii="Calibri" w:hAnsi="Calibri" w:cs="Tahoma"/>
          <w:sz w:val="22"/>
          <w:szCs w:val="22"/>
        </w:rPr>
        <w:t xml:space="preserve"> </w:t>
      </w:r>
      <w:r>
        <w:rPr>
          <w:rFonts w:ascii="Calibri" w:hAnsi="Calibri" w:cs="Tahoma"/>
          <w:sz w:val="22"/>
          <w:szCs w:val="22"/>
        </w:rPr>
        <w:t>για να</w:t>
      </w:r>
      <w:r w:rsidRPr="00EF4663">
        <w:rPr>
          <w:rFonts w:ascii="Calibri" w:hAnsi="Calibri" w:cs="Tahoma"/>
          <w:sz w:val="22"/>
          <w:szCs w:val="22"/>
        </w:rPr>
        <w:t xml:space="preserve"> θαυμάσετε τις ανεκτίμητες συλλογές των Αψβούργων. Διανυκτέρευση. </w:t>
      </w:r>
    </w:p>
    <w:p w14:paraId="26767B7D" w14:textId="77777777" w:rsidR="00FA0CE0" w:rsidRDefault="00FA0CE0" w:rsidP="00FA0CE0">
      <w:pPr>
        <w:jc w:val="both"/>
        <w:rPr>
          <w:rFonts w:ascii="Calibri" w:hAnsi="Calibri" w:cs="Tahoma"/>
          <w:sz w:val="22"/>
          <w:szCs w:val="22"/>
        </w:rPr>
      </w:pPr>
    </w:p>
    <w:p w14:paraId="2A6C30B2" w14:textId="77777777" w:rsidR="00FA0CE0" w:rsidRDefault="00FA0CE0" w:rsidP="00FA0CE0">
      <w:pPr>
        <w:jc w:val="both"/>
        <w:rPr>
          <w:rFonts w:ascii="Calibri" w:hAnsi="Calibri" w:cs="Tahoma"/>
          <w:sz w:val="22"/>
          <w:szCs w:val="22"/>
        </w:rPr>
      </w:pPr>
      <w:r>
        <w:rPr>
          <w:rFonts w:ascii="Calibri" w:hAnsi="Calibri" w:cs="Tahoma"/>
          <w:b/>
          <w:color w:val="0070C0"/>
          <w:sz w:val="22"/>
          <w:szCs w:val="22"/>
        </w:rPr>
        <w:t>5</w:t>
      </w:r>
      <w:r w:rsidRPr="006737DE">
        <w:rPr>
          <w:rFonts w:ascii="Calibri" w:hAnsi="Calibri" w:cs="Tahoma"/>
          <w:b/>
          <w:color w:val="0070C0"/>
          <w:sz w:val="22"/>
          <w:szCs w:val="22"/>
        </w:rPr>
        <w:t>η μέρα:</w:t>
      </w:r>
      <w:r>
        <w:rPr>
          <w:rFonts w:ascii="Calibri" w:hAnsi="Calibri" w:cs="Tahoma"/>
          <w:b/>
          <w:color w:val="0070C0"/>
          <w:sz w:val="22"/>
          <w:szCs w:val="22"/>
        </w:rPr>
        <w:t xml:space="preserve"> ΒΙΕΝΝΗ (ξενάγηση)</w:t>
      </w:r>
    </w:p>
    <w:p w14:paraId="1394DEAE" w14:textId="77777777" w:rsidR="00FA0CE0" w:rsidRPr="00EF4663" w:rsidRDefault="00FA0CE0" w:rsidP="00FA0CE0">
      <w:pPr>
        <w:jc w:val="both"/>
        <w:rPr>
          <w:rFonts w:ascii="Calibri" w:hAnsi="Calibri" w:cs="Tahoma"/>
          <w:sz w:val="22"/>
          <w:szCs w:val="22"/>
        </w:rPr>
      </w:pPr>
      <w:r>
        <w:rPr>
          <w:rFonts w:ascii="Calibri" w:hAnsi="Calibri" w:cs="Tahoma"/>
          <w:sz w:val="22"/>
          <w:szCs w:val="22"/>
        </w:rPr>
        <w:t xml:space="preserve">Πρωινό στο ξενοδοχείο και αμέσως μετά ξεκινάει η </w:t>
      </w:r>
      <w:r w:rsidRPr="00EF4663">
        <w:rPr>
          <w:rFonts w:ascii="Calibri" w:hAnsi="Calibri" w:cs="Tahoma"/>
          <w:sz w:val="22"/>
          <w:szCs w:val="22"/>
        </w:rPr>
        <w:t>πανοραμική περιήγηση</w:t>
      </w:r>
      <w:r>
        <w:rPr>
          <w:rFonts w:ascii="Calibri" w:hAnsi="Calibri" w:cs="Tahoma"/>
          <w:sz w:val="22"/>
          <w:szCs w:val="22"/>
        </w:rPr>
        <w:t xml:space="preserve"> στο ιστορικό κέντρο της Βιέννης </w:t>
      </w:r>
      <w:r w:rsidRPr="00EF4663">
        <w:rPr>
          <w:rFonts w:ascii="Calibri" w:hAnsi="Calibri" w:cs="Tahoma"/>
          <w:sz w:val="22"/>
          <w:szCs w:val="22"/>
        </w:rPr>
        <w:t xml:space="preserve"> </w:t>
      </w:r>
      <w:r>
        <w:rPr>
          <w:rFonts w:ascii="Calibri" w:hAnsi="Calibri" w:cs="Tahoma"/>
          <w:sz w:val="22"/>
          <w:szCs w:val="22"/>
        </w:rPr>
        <w:t>θ</w:t>
      </w:r>
      <w:r w:rsidRPr="00EF4663">
        <w:rPr>
          <w:rFonts w:ascii="Calibri" w:hAnsi="Calibri" w:cs="Tahoma"/>
          <w:sz w:val="22"/>
          <w:szCs w:val="22"/>
        </w:rPr>
        <w:t xml:space="preserve">α δούμε το ανάκτορο </w:t>
      </w:r>
      <w:proofErr w:type="spellStart"/>
      <w:r w:rsidRPr="00EF4663">
        <w:rPr>
          <w:rFonts w:ascii="Calibri" w:hAnsi="Calibri" w:cs="Tahoma"/>
          <w:sz w:val="22"/>
          <w:szCs w:val="22"/>
        </w:rPr>
        <w:t>Μπελβεντέρε</w:t>
      </w:r>
      <w:proofErr w:type="spellEnd"/>
      <w:r w:rsidRPr="00EF4663">
        <w:rPr>
          <w:rFonts w:ascii="Calibri" w:hAnsi="Calibri" w:cs="Tahoma"/>
          <w:sz w:val="22"/>
          <w:szCs w:val="22"/>
        </w:rPr>
        <w:t xml:space="preserve"> και θα διασχίσουμε τη</w:t>
      </w:r>
      <w:r>
        <w:rPr>
          <w:rFonts w:ascii="Calibri" w:hAnsi="Calibri" w:cs="Tahoma"/>
          <w:sz w:val="22"/>
          <w:szCs w:val="22"/>
        </w:rPr>
        <w:t>ν</w:t>
      </w:r>
      <w:r w:rsidRPr="00EF4663">
        <w:rPr>
          <w:rFonts w:ascii="Calibri" w:hAnsi="Calibri" w:cs="Tahoma"/>
          <w:sz w:val="22"/>
          <w:szCs w:val="22"/>
        </w:rPr>
        <w:t xml:space="preserve"> περίφημη λεωφόρο του Ρινγκ, για να δούμε τα πιο σημαντικά αξιοθέατα της Βιέννης, όπως το Δημοτικό Πάρκο, την Όπερα, το τετράγωνο των Μουσείων, τη Πύλη του Φραγκίσκου Ιωσήφ, το Κοινοβούλιο, το Δημαρχείο, το παλιό Ανακτορικό Θέατρο, το Πανεπιστήμιο και την εκκλησία του Τάματος, και την </w:t>
      </w:r>
      <w:proofErr w:type="spellStart"/>
      <w:r w:rsidRPr="00EF4663">
        <w:rPr>
          <w:rFonts w:ascii="Calibri" w:hAnsi="Calibri" w:cs="Tahoma"/>
          <w:sz w:val="22"/>
          <w:szCs w:val="22"/>
        </w:rPr>
        <w:t>Φωτίρ</w:t>
      </w:r>
      <w:proofErr w:type="spellEnd"/>
      <w:r w:rsidRPr="00EF4663">
        <w:rPr>
          <w:rFonts w:ascii="Calibri" w:hAnsi="Calibri" w:cs="Tahoma"/>
          <w:sz w:val="22"/>
          <w:szCs w:val="22"/>
        </w:rPr>
        <w:t xml:space="preserve"> </w:t>
      </w:r>
      <w:proofErr w:type="spellStart"/>
      <w:r w:rsidRPr="00EF4663">
        <w:rPr>
          <w:rFonts w:ascii="Calibri" w:hAnsi="Calibri" w:cs="Tahoma"/>
          <w:sz w:val="22"/>
          <w:szCs w:val="22"/>
        </w:rPr>
        <w:t>Κίρχε</w:t>
      </w:r>
      <w:proofErr w:type="spellEnd"/>
      <w:r w:rsidRPr="00EF4663">
        <w:rPr>
          <w:rFonts w:ascii="Calibri" w:hAnsi="Calibri" w:cs="Tahoma"/>
          <w:sz w:val="22"/>
          <w:szCs w:val="22"/>
        </w:rPr>
        <w:t>. Στη συνέχεια θα καταλήξουμε στον Καθεδρικό Ναό του Αγίου Στεφάνου και θα περπατήσουμε στην ιστορική συνοικία της Ελληνικής παροικίας.</w:t>
      </w:r>
      <w:r>
        <w:rPr>
          <w:rFonts w:ascii="Calibri" w:hAnsi="Calibri" w:cs="Tahoma"/>
          <w:sz w:val="22"/>
          <w:szCs w:val="22"/>
        </w:rPr>
        <w:t xml:space="preserve"> Χρόνος ελεύθερος. </w:t>
      </w:r>
      <w:r w:rsidRPr="00EF4663">
        <w:rPr>
          <w:rFonts w:ascii="Calibri" w:hAnsi="Calibri" w:cs="Tahoma"/>
          <w:sz w:val="22"/>
          <w:szCs w:val="22"/>
        </w:rPr>
        <w:t xml:space="preserve"> Διανυκτέρευση. </w:t>
      </w:r>
    </w:p>
    <w:p w14:paraId="512F6DA9" w14:textId="77777777" w:rsidR="00FA0CE0" w:rsidRDefault="00FA0CE0" w:rsidP="00FA0CE0">
      <w:pPr>
        <w:jc w:val="both"/>
        <w:rPr>
          <w:rFonts w:ascii="Calibri" w:hAnsi="Calibri" w:cs="Tahoma"/>
          <w:b/>
          <w:color w:val="0070C0"/>
          <w:sz w:val="22"/>
          <w:szCs w:val="22"/>
        </w:rPr>
      </w:pPr>
    </w:p>
    <w:p w14:paraId="238ECBEE" w14:textId="317710CB" w:rsidR="00FA0CE0" w:rsidRPr="00DA30EE" w:rsidRDefault="00FA0CE0" w:rsidP="00FA0CE0">
      <w:pPr>
        <w:jc w:val="both"/>
        <w:rPr>
          <w:rFonts w:ascii="Calibri" w:hAnsi="Calibri" w:cs="Tahoma"/>
          <w:b/>
          <w:color w:val="0070C0"/>
          <w:sz w:val="22"/>
          <w:szCs w:val="22"/>
        </w:rPr>
      </w:pPr>
      <w:r>
        <w:rPr>
          <w:rFonts w:ascii="Calibri" w:hAnsi="Calibri" w:cs="Tahoma"/>
          <w:b/>
          <w:color w:val="0070C0"/>
          <w:sz w:val="22"/>
          <w:szCs w:val="22"/>
        </w:rPr>
        <w:t>6</w:t>
      </w:r>
      <w:r w:rsidRPr="00DA30EE">
        <w:rPr>
          <w:rFonts w:ascii="Calibri" w:hAnsi="Calibri" w:cs="Tahoma"/>
          <w:b/>
          <w:color w:val="0070C0"/>
          <w:sz w:val="22"/>
          <w:szCs w:val="22"/>
        </w:rPr>
        <w:t>η μέρα: Β</w:t>
      </w:r>
      <w:r>
        <w:rPr>
          <w:rFonts w:ascii="Calibri" w:hAnsi="Calibri" w:cs="Tahoma"/>
          <w:b/>
          <w:color w:val="0070C0"/>
          <w:sz w:val="22"/>
          <w:szCs w:val="22"/>
        </w:rPr>
        <w:t>ΙΕΝΝΗ</w:t>
      </w:r>
      <w:r w:rsidRPr="00EA6A63">
        <w:rPr>
          <w:rFonts w:ascii="Calibri" w:hAnsi="Calibri" w:cs="Tahoma"/>
          <w:b/>
          <w:color w:val="0070C0"/>
          <w:sz w:val="22"/>
          <w:szCs w:val="22"/>
        </w:rPr>
        <w:t xml:space="preserve"> </w:t>
      </w:r>
      <w:r w:rsidR="00384A45">
        <w:rPr>
          <w:rFonts w:ascii="Calibri" w:hAnsi="Calibri" w:cs="Tahoma"/>
          <w:b/>
          <w:color w:val="0070C0"/>
          <w:sz w:val="22"/>
          <w:szCs w:val="22"/>
        </w:rPr>
        <w:t>– ΜΠΡΑΤΙΣΛΑΒΑ -</w:t>
      </w:r>
      <w:r w:rsidRPr="00EA6A63">
        <w:rPr>
          <w:rFonts w:ascii="Calibri" w:hAnsi="Calibri" w:cs="Tahoma"/>
          <w:b/>
          <w:color w:val="0070C0"/>
          <w:sz w:val="22"/>
          <w:szCs w:val="22"/>
        </w:rPr>
        <w:t xml:space="preserve"> </w:t>
      </w:r>
      <w:r w:rsidRPr="00DA30EE">
        <w:rPr>
          <w:rFonts w:ascii="Calibri" w:hAnsi="Calibri" w:cs="Tahoma"/>
          <w:b/>
          <w:color w:val="0070C0"/>
          <w:sz w:val="22"/>
          <w:szCs w:val="22"/>
        </w:rPr>
        <w:t xml:space="preserve">ΑΘΗΝΑ  </w:t>
      </w:r>
    </w:p>
    <w:p w14:paraId="78F3EDAC" w14:textId="5B51FF91" w:rsidR="00FA0CE0" w:rsidRPr="00153959" w:rsidRDefault="00FA0CE0" w:rsidP="00FA0CE0">
      <w:pPr>
        <w:jc w:val="both"/>
        <w:rPr>
          <w:rFonts w:ascii="Calibri" w:hAnsi="Calibri" w:cs="Tahoma"/>
          <w:sz w:val="22"/>
          <w:szCs w:val="22"/>
        </w:rPr>
      </w:pPr>
      <w:r>
        <w:rPr>
          <w:rFonts w:ascii="Calibri" w:hAnsi="Calibri" w:cs="Tahoma"/>
          <w:sz w:val="22"/>
          <w:szCs w:val="22"/>
        </w:rPr>
        <w:t>Πρωινό στο ξενοδοχείο.</w:t>
      </w:r>
      <w:r w:rsidR="00D22613" w:rsidRPr="00D22613">
        <w:rPr>
          <w:rFonts w:ascii="Calibri" w:hAnsi="Calibri" w:cs="Tahoma"/>
          <w:sz w:val="22"/>
          <w:szCs w:val="22"/>
        </w:rPr>
        <w:t xml:space="preserve"> </w:t>
      </w:r>
      <w:r w:rsidR="00E76A06">
        <w:rPr>
          <w:rFonts w:ascii="Calibri" w:hAnsi="Calibri" w:cs="Tahoma"/>
          <w:sz w:val="22"/>
          <w:szCs w:val="22"/>
        </w:rPr>
        <w:t xml:space="preserve">Σήμερα </w:t>
      </w:r>
      <w:r w:rsidR="00D22613" w:rsidRPr="00233630">
        <w:rPr>
          <w:rFonts w:ascii="Calibri" w:hAnsi="Calibri" w:cs="Tahoma"/>
          <w:sz w:val="22"/>
          <w:szCs w:val="22"/>
        </w:rPr>
        <w:t xml:space="preserve">θα επισκεφθούμε την πρωτεύουσα της Σλοβακίας την </w:t>
      </w:r>
      <w:proofErr w:type="spellStart"/>
      <w:r w:rsidR="00D22613" w:rsidRPr="00233630">
        <w:rPr>
          <w:rFonts w:ascii="Calibri" w:hAnsi="Calibri" w:cs="Tahoma"/>
          <w:sz w:val="22"/>
          <w:szCs w:val="22"/>
        </w:rPr>
        <w:t>Μπρατισλάβα</w:t>
      </w:r>
      <w:proofErr w:type="spellEnd"/>
      <w:r w:rsidR="00D22613" w:rsidRPr="00233630">
        <w:rPr>
          <w:rFonts w:ascii="Calibri" w:hAnsi="Calibri" w:cs="Tahoma"/>
          <w:sz w:val="22"/>
          <w:szCs w:val="22"/>
          <w:shd w:val="clear" w:color="auto" w:fill="FFFFFF"/>
        </w:rPr>
        <w:t xml:space="preserve">, με τη παλιά πόλη </w:t>
      </w:r>
      <w:proofErr w:type="spellStart"/>
      <w:r w:rsidR="00D22613" w:rsidRPr="00233630">
        <w:rPr>
          <w:rFonts w:ascii="Calibri" w:hAnsi="Calibri" w:cs="Tahoma"/>
          <w:sz w:val="22"/>
          <w:szCs w:val="22"/>
          <w:shd w:val="clear" w:color="auto" w:fill="FFFFFF"/>
        </w:rPr>
        <w:t>Στάρε</w:t>
      </w:r>
      <w:proofErr w:type="spellEnd"/>
      <w:r w:rsidR="00D22613" w:rsidRPr="00233630">
        <w:rPr>
          <w:rFonts w:ascii="Calibri" w:hAnsi="Calibri" w:cs="Tahoma"/>
          <w:sz w:val="22"/>
          <w:szCs w:val="22"/>
          <w:shd w:val="clear" w:color="auto" w:fill="FFFFFF"/>
        </w:rPr>
        <w:t xml:space="preserve"> </w:t>
      </w:r>
      <w:proofErr w:type="spellStart"/>
      <w:r w:rsidR="00D22613" w:rsidRPr="00233630">
        <w:rPr>
          <w:rFonts w:ascii="Calibri" w:hAnsi="Calibri" w:cs="Tahoma"/>
          <w:sz w:val="22"/>
          <w:szCs w:val="22"/>
          <w:shd w:val="clear" w:color="auto" w:fill="FFFFFF"/>
        </w:rPr>
        <w:t>Μέστο</w:t>
      </w:r>
      <w:proofErr w:type="spellEnd"/>
      <w:r w:rsidR="00D22613" w:rsidRPr="00233630">
        <w:rPr>
          <w:rFonts w:ascii="Calibri" w:hAnsi="Calibri" w:cs="Tahoma"/>
          <w:sz w:val="22"/>
          <w:szCs w:val="22"/>
          <w:shd w:val="clear" w:color="auto" w:fill="FFFFFF"/>
        </w:rPr>
        <w:t xml:space="preserve"> που ταξιδεύει τους επισκέπτες μερικούς αιώνες στο παρελθόν, καθώς περπατούν στους λιθόστρωτους δρόμους, θαυμάζουν τη μπαρόκ αρχιτεκτονική, και χαλαρώνουν σε καφετέριες και εστιατόρια. Σε μικρή απόσταση από την παλιά πόλη, θα δούμε ακόμα σημαντικά αξιοθέατα, όπως το κάστρο </w:t>
      </w:r>
      <w:proofErr w:type="spellStart"/>
      <w:r w:rsidR="00D22613" w:rsidRPr="00233630">
        <w:rPr>
          <w:rFonts w:ascii="Calibri" w:hAnsi="Calibri" w:cs="Tahoma"/>
          <w:sz w:val="22"/>
          <w:szCs w:val="22"/>
          <w:shd w:val="clear" w:color="auto" w:fill="FFFFFF"/>
        </w:rPr>
        <w:t>Χράντ</w:t>
      </w:r>
      <w:proofErr w:type="spellEnd"/>
      <w:r w:rsidR="00D22613" w:rsidRPr="00233630">
        <w:rPr>
          <w:rFonts w:ascii="Calibri" w:hAnsi="Calibri" w:cs="Tahoma"/>
          <w:sz w:val="22"/>
          <w:szCs w:val="22"/>
          <w:shd w:val="clear" w:color="auto" w:fill="FFFFFF"/>
        </w:rPr>
        <w:t xml:space="preserve"> του 15ου αιώνα που φιλοξενεί το Μουσεία Ιστορίας και Μουσικής, το Εθνικό Θέατρο και τη Φιλαρμονική Ορχήστρα της Σλοβακίας καθώς και την Εθνική Πινακοθήκη που στεγάζεται σε ένα ανάκτορο του 18ου αιώνα</w:t>
      </w:r>
      <w:r w:rsidR="00D22613">
        <w:rPr>
          <w:rFonts w:ascii="Calibri" w:hAnsi="Calibri" w:cs="Tahoma"/>
          <w:sz w:val="22"/>
          <w:szCs w:val="22"/>
          <w:shd w:val="clear" w:color="auto" w:fill="FFFFFF"/>
        </w:rPr>
        <w:t xml:space="preserve">. </w:t>
      </w:r>
      <w:r w:rsidRPr="009B138D">
        <w:rPr>
          <w:rFonts w:ascii="Calibri" w:hAnsi="Calibri" w:cs="Tahoma"/>
          <w:sz w:val="22"/>
          <w:szCs w:val="22"/>
        </w:rPr>
        <w:t xml:space="preserve"> </w:t>
      </w:r>
      <w:r>
        <w:rPr>
          <w:rFonts w:ascii="Calibri" w:hAnsi="Calibri" w:cs="Tahoma"/>
          <w:sz w:val="22"/>
          <w:szCs w:val="22"/>
        </w:rPr>
        <w:t>Χρόνος ελεύθερος ως την ώρα που θα αναχωρήσουμε για τ</w:t>
      </w:r>
      <w:r>
        <w:rPr>
          <w:rFonts w:ascii="Calibri" w:hAnsi="Calibri" w:cs="Tahoma"/>
          <w:sz w:val="22"/>
          <w:szCs w:val="22"/>
          <w:shd w:val="clear" w:color="auto" w:fill="FFFFFF"/>
        </w:rPr>
        <w:t xml:space="preserve">ο αεροδρόμιο </w:t>
      </w:r>
      <w:r w:rsidR="00E76A06">
        <w:rPr>
          <w:rFonts w:ascii="Calibri" w:hAnsi="Calibri" w:cs="Tahoma"/>
          <w:sz w:val="22"/>
          <w:szCs w:val="22"/>
          <w:shd w:val="clear" w:color="auto" w:fill="FFFFFF"/>
        </w:rPr>
        <w:t xml:space="preserve">της Βιέννης </w:t>
      </w:r>
      <w:r>
        <w:rPr>
          <w:rFonts w:ascii="Calibri" w:hAnsi="Calibri" w:cs="Tahoma"/>
          <w:sz w:val="22"/>
          <w:szCs w:val="22"/>
          <w:shd w:val="clear" w:color="auto" w:fill="FFFFFF"/>
        </w:rPr>
        <w:t>και την πτήση της επιστροφής μας.</w:t>
      </w:r>
      <w:r w:rsidR="00D22613" w:rsidRPr="00D22613">
        <w:rPr>
          <w:rFonts w:ascii="Calibri" w:hAnsi="Calibri" w:cs="Tahoma"/>
          <w:b/>
          <w:sz w:val="22"/>
          <w:szCs w:val="22"/>
        </w:rPr>
        <w:t xml:space="preserve"> </w:t>
      </w:r>
    </w:p>
    <w:p w14:paraId="6BBBB04A" w14:textId="77777777" w:rsidR="00FA0CE0" w:rsidRPr="00E76A06" w:rsidRDefault="00FA0CE0" w:rsidP="00FA0CE0">
      <w:pPr>
        <w:rPr>
          <w:rFonts w:ascii="Calibri" w:hAnsi="Calibri" w:cs="Tahoma"/>
          <w:b/>
          <w:color w:val="0070C0"/>
          <w:sz w:val="28"/>
          <w:szCs w:val="28"/>
          <w:u w:val="single"/>
        </w:rPr>
      </w:pPr>
    </w:p>
    <w:p w14:paraId="14AECA99" w14:textId="77777777" w:rsidR="00FA0CE0" w:rsidRPr="00FA0CE0" w:rsidRDefault="00FA0CE0" w:rsidP="00FA0CE0">
      <w:pPr>
        <w:pStyle w:val="ab"/>
        <w:jc w:val="both"/>
        <w:rPr>
          <w:rFonts w:cs="Calibri"/>
          <w:b/>
          <w:bCs/>
          <w:sz w:val="24"/>
          <w:szCs w:val="24"/>
          <w:u w:val="single"/>
        </w:rPr>
      </w:pPr>
      <w:r w:rsidRPr="00E76A06">
        <w:rPr>
          <w:rFonts w:cs="Calibri"/>
          <w:b/>
          <w:bCs/>
          <w:sz w:val="24"/>
          <w:szCs w:val="24"/>
          <w:u w:val="single"/>
          <w:lang w:val="el-GR"/>
        </w:rPr>
        <w:t xml:space="preserve">                                                                                   </w:t>
      </w:r>
      <w:proofErr w:type="spellStart"/>
      <w:r>
        <w:rPr>
          <w:rFonts w:cs="Calibri"/>
          <w:b/>
          <w:bCs/>
          <w:sz w:val="24"/>
          <w:szCs w:val="24"/>
          <w:u w:val="single"/>
        </w:rPr>
        <w:t>SuperEarly</w:t>
      </w:r>
      <w:proofErr w:type="spellEnd"/>
      <w:r w:rsidRPr="00FA0CE0">
        <w:rPr>
          <w:rFonts w:cs="Calibri"/>
          <w:b/>
          <w:bCs/>
          <w:sz w:val="24"/>
          <w:szCs w:val="24"/>
          <w:u w:val="single"/>
        </w:rPr>
        <w:t xml:space="preserve">    </w:t>
      </w:r>
      <w:r w:rsidRPr="00593456">
        <w:rPr>
          <w:rFonts w:cs="Calibri"/>
          <w:b/>
          <w:bCs/>
          <w:sz w:val="24"/>
          <w:szCs w:val="24"/>
          <w:u w:val="single"/>
        </w:rPr>
        <w:t>Early</w:t>
      </w:r>
      <w:r w:rsidRPr="00FA0CE0">
        <w:rPr>
          <w:rFonts w:cs="Calibri"/>
          <w:b/>
          <w:bCs/>
          <w:sz w:val="24"/>
          <w:szCs w:val="24"/>
          <w:u w:val="single"/>
        </w:rPr>
        <w:t xml:space="preserve"> </w:t>
      </w:r>
      <w:r w:rsidRPr="00593456">
        <w:rPr>
          <w:rFonts w:cs="Calibri"/>
          <w:b/>
          <w:bCs/>
          <w:sz w:val="24"/>
          <w:szCs w:val="24"/>
          <w:u w:val="single"/>
        </w:rPr>
        <w:t>Book</w:t>
      </w:r>
      <w:r>
        <w:rPr>
          <w:rFonts w:cs="Calibri"/>
          <w:b/>
          <w:bCs/>
          <w:sz w:val="24"/>
          <w:szCs w:val="24"/>
          <w:u w:val="single"/>
        </w:rPr>
        <w:t>ing</w:t>
      </w:r>
      <w:r w:rsidRPr="00FA0CE0">
        <w:rPr>
          <w:rFonts w:cs="Calibri"/>
          <w:b/>
          <w:bCs/>
          <w:sz w:val="24"/>
          <w:szCs w:val="24"/>
          <w:u w:val="single"/>
        </w:rPr>
        <w:t xml:space="preserve">   </w:t>
      </w:r>
      <w:r>
        <w:rPr>
          <w:rFonts w:cs="Calibri"/>
          <w:b/>
          <w:bCs/>
          <w:sz w:val="24"/>
          <w:szCs w:val="24"/>
          <w:u w:val="single"/>
          <w:lang w:val="el-GR"/>
        </w:rPr>
        <w:t>Κανονική</w:t>
      </w:r>
      <w:r w:rsidRPr="00FA0CE0">
        <w:rPr>
          <w:rFonts w:cs="Calibri"/>
          <w:b/>
          <w:bCs/>
          <w:sz w:val="24"/>
          <w:szCs w:val="24"/>
          <w:u w:val="single"/>
        </w:rPr>
        <w:t xml:space="preserve">                 </w:t>
      </w:r>
    </w:p>
    <w:p w14:paraId="109F17AB" w14:textId="2E29E51B" w:rsidR="00FA0CE0" w:rsidRPr="00FA0CE0" w:rsidRDefault="00FA0CE0" w:rsidP="00FA0CE0">
      <w:pPr>
        <w:pStyle w:val="ab"/>
        <w:jc w:val="both"/>
        <w:rPr>
          <w:rFonts w:cs="Calibri"/>
          <w:b/>
          <w:bCs/>
          <w:sz w:val="24"/>
          <w:szCs w:val="24"/>
          <w:lang w:val="el-GR"/>
        </w:rPr>
      </w:pPr>
      <w:r w:rsidRPr="00593456">
        <w:rPr>
          <w:rFonts w:cs="Calibri"/>
          <w:b/>
          <w:bCs/>
          <w:sz w:val="24"/>
          <w:szCs w:val="24"/>
          <w:lang w:val="el-GR"/>
        </w:rPr>
        <w:t>Τιμή</w:t>
      </w:r>
      <w:r w:rsidRPr="00FA0CE0">
        <w:rPr>
          <w:rFonts w:cs="Calibri"/>
          <w:b/>
          <w:bCs/>
          <w:sz w:val="24"/>
          <w:szCs w:val="24"/>
          <w:lang w:val="el-GR"/>
        </w:rPr>
        <w:t xml:space="preserve"> </w:t>
      </w:r>
      <w:r w:rsidRPr="00593456">
        <w:rPr>
          <w:rFonts w:cs="Calibri"/>
          <w:b/>
          <w:bCs/>
          <w:sz w:val="24"/>
          <w:szCs w:val="24"/>
          <w:lang w:val="el-GR"/>
        </w:rPr>
        <w:t>κατ</w:t>
      </w:r>
      <w:r w:rsidRPr="00FA0CE0">
        <w:rPr>
          <w:rFonts w:cs="Calibri"/>
          <w:b/>
          <w:bCs/>
          <w:sz w:val="24"/>
          <w:szCs w:val="24"/>
          <w:lang w:val="el-GR"/>
        </w:rPr>
        <w:t xml:space="preserve">’ </w:t>
      </w:r>
      <w:r w:rsidRPr="00593456">
        <w:rPr>
          <w:rFonts w:cs="Calibri"/>
          <w:b/>
          <w:bCs/>
          <w:sz w:val="24"/>
          <w:szCs w:val="24"/>
          <w:lang w:val="el-GR"/>
        </w:rPr>
        <w:t>άτομο</w:t>
      </w:r>
      <w:r w:rsidRPr="00FA0CE0">
        <w:rPr>
          <w:rFonts w:cs="Calibri"/>
          <w:b/>
          <w:bCs/>
          <w:sz w:val="24"/>
          <w:szCs w:val="24"/>
          <w:lang w:val="el-GR"/>
        </w:rPr>
        <w:t xml:space="preserve"> </w:t>
      </w:r>
      <w:r w:rsidRPr="00593456">
        <w:rPr>
          <w:rFonts w:cs="Calibri"/>
          <w:b/>
          <w:bCs/>
          <w:sz w:val="24"/>
          <w:szCs w:val="24"/>
          <w:lang w:val="el-GR"/>
        </w:rPr>
        <w:t>σε</w:t>
      </w:r>
      <w:r w:rsidRPr="00FA0CE0">
        <w:rPr>
          <w:rFonts w:cs="Calibri"/>
          <w:b/>
          <w:bCs/>
          <w:sz w:val="24"/>
          <w:szCs w:val="24"/>
          <w:lang w:val="el-GR"/>
        </w:rPr>
        <w:t xml:space="preserve"> </w:t>
      </w:r>
      <w:r w:rsidRPr="00593456">
        <w:rPr>
          <w:rFonts w:cs="Calibri"/>
          <w:b/>
          <w:bCs/>
          <w:sz w:val="24"/>
          <w:szCs w:val="24"/>
          <w:lang w:val="el-GR"/>
        </w:rPr>
        <w:t>δίκλινο</w:t>
      </w:r>
      <w:r w:rsidRPr="00FA0CE0">
        <w:rPr>
          <w:rFonts w:cs="Calibri"/>
          <w:b/>
          <w:bCs/>
          <w:sz w:val="24"/>
          <w:szCs w:val="24"/>
          <w:lang w:val="el-GR"/>
        </w:rPr>
        <w:t xml:space="preserve">                                       </w:t>
      </w:r>
      <w:r w:rsidRPr="00FA0CE0">
        <w:rPr>
          <w:rFonts w:cs="Calibri"/>
          <w:b/>
          <w:bCs/>
          <w:sz w:val="24"/>
          <w:szCs w:val="24"/>
          <w:lang w:val="el-GR"/>
        </w:rPr>
        <w:t>5</w:t>
      </w:r>
      <w:r w:rsidRPr="00FA0CE0">
        <w:rPr>
          <w:rFonts w:cs="Calibri"/>
          <w:b/>
          <w:bCs/>
          <w:sz w:val="24"/>
          <w:szCs w:val="24"/>
          <w:lang w:val="el-GR"/>
        </w:rPr>
        <w:t xml:space="preserve">45€   </w:t>
      </w:r>
      <w:r w:rsidRPr="00FA0CE0">
        <w:rPr>
          <w:rFonts w:cs="Calibri"/>
          <w:b/>
          <w:bCs/>
          <w:sz w:val="24"/>
          <w:szCs w:val="24"/>
          <w:lang w:val="el-GR"/>
        </w:rPr>
        <w:t xml:space="preserve"> </w:t>
      </w:r>
      <w:r w:rsidRPr="00FA0CE0">
        <w:rPr>
          <w:rFonts w:cs="Calibri"/>
          <w:b/>
          <w:bCs/>
          <w:sz w:val="24"/>
          <w:szCs w:val="24"/>
          <w:lang w:val="el-GR"/>
        </w:rPr>
        <w:t xml:space="preserve">              </w:t>
      </w:r>
      <w:r w:rsidRPr="00FA0CE0">
        <w:rPr>
          <w:rFonts w:cs="Calibri"/>
          <w:b/>
          <w:bCs/>
          <w:sz w:val="24"/>
          <w:szCs w:val="24"/>
          <w:lang w:val="el-GR"/>
        </w:rPr>
        <w:t>5</w:t>
      </w:r>
      <w:r w:rsidRPr="00FA0CE0">
        <w:rPr>
          <w:rFonts w:cs="Calibri"/>
          <w:b/>
          <w:bCs/>
          <w:sz w:val="24"/>
          <w:szCs w:val="24"/>
          <w:lang w:val="el-GR"/>
        </w:rPr>
        <w:t xml:space="preserve">95€               </w:t>
      </w:r>
      <w:r w:rsidRPr="00FA0CE0">
        <w:rPr>
          <w:rFonts w:cs="Calibri"/>
          <w:b/>
          <w:bCs/>
          <w:sz w:val="24"/>
          <w:szCs w:val="24"/>
          <w:lang w:val="el-GR"/>
        </w:rPr>
        <w:t>6</w:t>
      </w:r>
      <w:r w:rsidRPr="00FA0CE0">
        <w:rPr>
          <w:rFonts w:cs="Calibri"/>
          <w:b/>
          <w:bCs/>
          <w:sz w:val="24"/>
          <w:szCs w:val="24"/>
          <w:lang w:val="el-GR"/>
        </w:rPr>
        <w:t>45€</w:t>
      </w:r>
    </w:p>
    <w:p w14:paraId="425BA48E" w14:textId="159C66BC" w:rsidR="00FA0CE0" w:rsidRPr="00593456" w:rsidRDefault="00FA0CE0" w:rsidP="00FA0CE0">
      <w:pPr>
        <w:pStyle w:val="ab"/>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A0CE0">
        <w:rPr>
          <w:rFonts w:cs="Calibri"/>
          <w:b/>
          <w:bCs/>
          <w:sz w:val="24"/>
          <w:szCs w:val="24"/>
          <w:lang w:val="el-GR"/>
        </w:rPr>
        <w:t>7</w:t>
      </w:r>
      <w:r w:rsidRPr="00CF2668">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Pr="00FA0CE0">
        <w:rPr>
          <w:rFonts w:cs="Calibri"/>
          <w:b/>
          <w:bCs/>
          <w:sz w:val="24"/>
          <w:szCs w:val="24"/>
          <w:lang w:val="el-GR"/>
        </w:rPr>
        <w:t xml:space="preserve">  8</w:t>
      </w:r>
      <w:r w:rsidRPr="00CF2668">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CF2668">
        <w:rPr>
          <w:rFonts w:cs="Calibri"/>
          <w:b/>
          <w:bCs/>
          <w:sz w:val="24"/>
          <w:szCs w:val="24"/>
          <w:lang w:val="el-GR"/>
        </w:rPr>
        <w:t xml:space="preserve"> </w:t>
      </w:r>
      <w:r w:rsidRPr="00FA0CE0">
        <w:rPr>
          <w:rFonts w:cs="Calibri"/>
          <w:b/>
          <w:bCs/>
          <w:sz w:val="24"/>
          <w:szCs w:val="24"/>
          <w:lang w:val="el-GR"/>
        </w:rPr>
        <w:t xml:space="preserve">  8</w:t>
      </w:r>
      <w:r w:rsidRPr="00CF2668">
        <w:rPr>
          <w:rFonts w:cs="Calibri"/>
          <w:b/>
          <w:bCs/>
          <w:sz w:val="24"/>
          <w:szCs w:val="24"/>
          <w:lang w:val="el-GR"/>
        </w:rPr>
        <w:t>9</w:t>
      </w:r>
      <w:r>
        <w:rPr>
          <w:rFonts w:cs="Calibri"/>
          <w:b/>
          <w:bCs/>
          <w:sz w:val="24"/>
          <w:szCs w:val="24"/>
          <w:lang w:val="el-GR"/>
        </w:rPr>
        <w:t>5€</w:t>
      </w:r>
    </w:p>
    <w:p w14:paraId="50C4C695" w14:textId="76611011" w:rsidR="00FA0CE0" w:rsidRPr="00593456" w:rsidRDefault="00FA0CE0" w:rsidP="00FA0CE0">
      <w:pPr>
        <w:pStyle w:val="ab"/>
        <w:jc w:val="both"/>
        <w:rPr>
          <w:rFonts w:cs="Calibri"/>
          <w:b/>
          <w:bCs/>
          <w:sz w:val="24"/>
          <w:szCs w:val="24"/>
          <w:lang w:val="el-GR"/>
        </w:rPr>
      </w:pPr>
      <w:r w:rsidRPr="00593456">
        <w:rPr>
          <w:rFonts w:cs="Calibri"/>
          <w:b/>
          <w:bCs/>
          <w:sz w:val="24"/>
          <w:szCs w:val="24"/>
          <w:lang w:val="el-GR"/>
        </w:rPr>
        <w:t xml:space="preserve">Παιδικό (μέχρι 12 ετών)                                             </w:t>
      </w:r>
      <w:r w:rsidRPr="00FA0CE0">
        <w:rPr>
          <w:rFonts w:cs="Calibri"/>
          <w:b/>
          <w:bCs/>
          <w:sz w:val="24"/>
          <w:szCs w:val="24"/>
          <w:lang w:val="el-GR"/>
        </w:rPr>
        <w:t>49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Pr="00FA0CE0">
        <w:rPr>
          <w:rFonts w:cs="Calibri"/>
          <w:b/>
          <w:bCs/>
          <w:sz w:val="24"/>
          <w:szCs w:val="24"/>
          <w:lang w:val="el-GR"/>
        </w:rPr>
        <w:t>54</w:t>
      </w:r>
      <w:r w:rsidRPr="00872DA0">
        <w:rPr>
          <w:rFonts w:cs="Calibri"/>
          <w:b/>
          <w:bCs/>
          <w:sz w:val="24"/>
          <w:szCs w:val="24"/>
          <w:lang w:val="el-GR"/>
        </w:rPr>
        <w:t>5</w:t>
      </w:r>
      <w:r w:rsidRPr="00593456">
        <w:rPr>
          <w:rFonts w:cs="Calibri"/>
          <w:b/>
          <w:bCs/>
          <w:sz w:val="24"/>
          <w:szCs w:val="24"/>
          <w:lang w:val="el-GR"/>
        </w:rPr>
        <w:t xml:space="preserve">€          </w:t>
      </w:r>
      <w:r w:rsidRPr="00FA0CE0">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Pr="00112401">
        <w:rPr>
          <w:rFonts w:cs="Calibri"/>
          <w:b/>
          <w:bCs/>
          <w:sz w:val="24"/>
          <w:szCs w:val="24"/>
          <w:lang w:val="el-GR"/>
        </w:rPr>
        <w:t>59</w:t>
      </w:r>
      <w:r>
        <w:rPr>
          <w:rFonts w:cs="Calibri"/>
          <w:b/>
          <w:bCs/>
          <w:sz w:val="24"/>
          <w:szCs w:val="24"/>
          <w:lang w:val="el-GR"/>
        </w:rPr>
        <w:t>5€</w:t>
      </w:r>
    </w:p>
    <w:p w14:paraId="28032AA8" w14:textId="04B25005" w:rsidR="00FA0CE0" w:rsidRPr="00593456" w:rsidRDefault="00FA0CE0" w:rsidP="00FA0CE0">
      <w:pPr>
        <w:pStyle w:val="ab"/>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FA0CE0">
        <w:rPr>
          <w:rFonts w:cs="Calibri"/>
          <w:b/>
          <w:bCs/>
          <w:sz w:val="24"/>
          <w:szCs w:val="24"/>
          <w:lang w:val="el-GR"/>
        </w:rPr>
        <w:t xml:space="preserve">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FA0CE0">
        <w:rPr>
          <w:rFonts w:cs="Calibri"/>
          <w:b/>
          <w:bCs/>
          <w:sz w:val="24"/>
          <w:szCs w:val="24"/>
          <w:lang w:val="el-GR"/>
        </w:rPr>
        <w:t xml:space="preserve"> </w:t>
      </w:r>
      <w:r>
        <w:rPr>
          <w:rFonts w:cs="Calibri"/>
          <w:b/>
          <w:bCs/>
          <w:sz w:val="24"/>
          <w:szCs w:val="24"/>
          <w:lang w:val="el-GR"/>
        </w:rPr>
        <w:t xml:space="preserve">    </w:t>
      </w:r>
      <w:r w:rsidRPr="00FA0CE0">
        <w:rPr>
          <w:rFonts w:cs="Calibri"/>
          <w:b/>
          <w:bCs/>
          <w:sz w:val="24"/>
          <w:szCs w:val="24"/>
          <w:lang w:val="el-GR"/>
        </w:rPr>
        <w:t xml:space="preserve">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275€</w:t>
      </w:r>
    </w:p>
    <w:p w14:paraId="509206B9" w14:textId="77777777" w:rsidR="00FA0CE0" w:rsidRPr="00FA0CE0" w:rsidRDefault="00FA0CE0" w:rsidP="00FA0CE0">
      <w:pPr>
        <w:rPr>
          <w:rFonts w:ascii="Calibri" w:hAnsi="Calibri" w:cs="Tahoma"/>
          <w:b/>
          <w:color w:val="0070C0"/>
          <w:sz w:val="28"/>
          <w:szCs w:val="28"/>
          <w:u w:val="single"/>
        </w:rPr>
      </w:pPr>
    </w:p>
    <w:p w14:paraId="463C3454" w14:textId="50F7E17B" w:rsidR="00FA0CE0" w:rsidRPr="00112401" w:rsidRDefault="00FA0CE0" w:rsidP="00FA0CE0">
      <w:pPr>
        <w:rPr>
          <w:rFonts w:ascii="Calibri" w:hAnsi="Calibri" w:cs="Calibri"/>
          <w:b/>
          <w:color w:val="333333"/>
          <w:sz w:val="28"/>
          <w:szCs w:val="28"/>
          <w:u w:val="single"/>
        </w:rPr>
      </w:pPr>
      <w:r w:rsidRPr="00112401">
        <w:rPr>
          <w:rFonts w:ascii="Calibri" w:hAnsi="Calibri" w:cs="Calibri"/>
          <w:b/>
          <w:color w:val="333333"/>
          <w:sz w:val="28"/>
          <w:szCs w:val="28"/>
          <w:u w:val="single"/>
        </w:rPr>
        <w:t xml:space="preserve">Απευθείας πτήσεις με τη </w:t>
      </w:r>
      <w:r w:rsidRPr="00112401">
        <w:rPr>
          <w:rFonts w:ascii="Calibri" w:hAnsi="Calibri" w:cs="Calibri"/>
          <w:b/>
          <w:color w:val="333333"/>
          <w:sz w:val="28"/>
          <w:szCs w:val="28"/>
          <w:u w:val="single"/>
          <w:lang w:val="en-US"/>
        </w:rPr>
        <w:t>SKY</w:t>
      </w:r>
      <w:r w:rsidRPr="00112401">
        <w:rPr>
          <w:rFonts w:ascii="Calibri" w:hAnsi="Calibri" w:cs="Calibri"/>
          <w:b/>
          <w:color w:val="333333"/>
          <w:sz w:val="28"/>
          <w:szCs w:val="28"/>
          <w:u w:val="single"/>
        </w:rPr>
        <w:t xml:space="preserve"> </w:t>
      </w:r>
      <w:r w:rsidRPr="00112401">
        <w:rPr>
          <w:rFonts w:ascii="Calibri" w:hAnsi="Calibri" w:cs="Calibri"/>
          <w:b/>
          <w:color w:val="333333"/>
          <w:sz w:val="28"/>
          <w:szCs w:val="28"/>
          <w:u w:val="single"/>
          <w:lang w:val="en-US"/>
        </w:rPr>
        <w:t>express</w:t>
      </w:r>
    </w:p>
    <w:p w14:paraId="0EB053AF" w14:textId="25A7BFFD" w:rsidR="00FA0CE0" w:rsidRPr="00112401" w:rsidRDefault="00FA0CE0" w:rsidP="00FA0CE0">
      <w:pPr>
        <w:rPr>
          <w:rFonts w:ascii="Calibri" w:hAnsi="Calibri" w:cs="Calibri"/>
          <w:b/>
          <w:color w:val="333333"/>
          <w:sz w:val="28"/>
          <w:szCs w:val="28"/>
        </w:rPr>
      </w:pPr>
      <w:r w:rsidRPr="00112401">
        <w:rPr>
          <w:rFonts w:ascii="Calibri" w:hAnsi="Calibri" w:cs="Calibri"/>
          <w:b/>
          <w:color w:val="333333"/>
          <w:sz w:val="28"/>
          <w:szCs w:val="28"/>
          <w:lang w:val="en-US"/>
        </w:rPr>
        <w:t>GQ</w:t>
      </w:r>
      <w:r w:rsidRPr="00112401">
        <w:rPr>
          <w:rFonts w:ascii="Calibri" w:hAnsi="Calibri" w:cs="Calibri"/>
          <w:b/>
          <w:color w:val="333333"/>
          <w:sz w:val="28"/>
          <w:szCs w:val="28"/>
        </w:rPr>
        <w:t xml:space="preserve"> 840  Αθήνα – Βιέννη     11.40 - 13.00    </w:t>
      </w:r>
      <w:r w:rsidRPr="00112401">
        <w:rPr>
          <w:rFonts w:ascii="Calibri" w:hAnsi="Calibri" w:cs="Calibri"/>
          <w:b/>
          <w:color w:val="333333"/>
          <w:sz w:val="28"/>
          <w:szCs w:val="28"/>
        </w:rPr>
        <w:br/>
        <w:t xml:space="preserve">GQ 841  Βιέννη – Αθήνα    </w:t>
      </w:r>
      <w:r w:rsidRPr="00112401">
        <w:rPr>
          <w:rFonts w:ascii="Calibri" w:hAnsi="Calibri" w:cs="Calibri"/>
          <w:b/>
          <w:color w:val="333333"/>
          <w:sz w:val="28"/>
          <w:szCs w:val="28"/>
        </w:rPr>
        <w:t xml:space="preserve"> 20</w:t>
      </w:r>
      <w:r w:rsidRPr="00112401">
        <w:rPr>
          <w:rFonts w:ascii="Calibri" w:hAnsi="Calibri" w:cs="Calibri"/>
          <w:b/>
          <w:color w:val="333333"/>
          <w:sz w:val="28"/>
          <w:szCs w:val="28"/>
        </w:rPr>
        <w:t>.</w:t>
      </w:r>
      <w:r w:rsidRPr="00112401">
        <w:rPr>
          <w:rFonts w:ascii="Calibri" w:hAnsi="Calibri" w:cs="Calibri"/>
          <w:b/>
          <w:color w:val="333333"/>
          <w:sz w:val="28"/>
          <w:szCs w:val="28"/>
        </w:rPr>
        <w:t>25</w:t>
      </w:r>
      <w:r w:rsidRPr="00112401">
        <w:rPr>
          <w:rFonts w:ascii="Calibri" w:hAnsi="Calibri" w:cs="Calibri"/>
          <w:b/>
          <w:color w:val="333333"/>
          <w:sz w:val="28"/>
          <w:szCs w:val="28"/>
        </w:rPr>
        <w:t xml:space="preserve"> - </w:t>
      </w:r>
      <w:r w:rsidRPr="00112401">
        <w:rPr>
          <w:rFonts w:ascii="Calibri" w:hAnsi="Calibri" w:cs="Calibri"/>
          <w:b/>
          <w:color w:val="333333"/>
          <w:sz w:val="28"/>
          <w:szCs w:val="28"/>
        </w:rPr>
        <w:t>23</w:t>
      </w:r>
      <w:r w:rsidRPr="00112401">
        <w:rPr>
          <w:rFonts w:ascii="Calibri" w:hAnsi="Calibri" w:cs="Calibri"/>
          <w:b/>
          <w:color w:val="333333"/>
          <w:sz w:val="28"/>
          <w:szCs w:val="28"/>
        </w:rPr>
        <w:t>.</w:t>
      </w:r>
      <w:r w:rsidRPr="00112401">
        <w:rPr>
          <w:rFonts w:ascii="Calibri" w:hAnsi="Calibri" w:cs="Calibri"/>
          <w:b/>
          <w:color w:val="333333"/>
          <w:sz w:val="28"/>
          <w:szCs w:val="28"/>
        </w:rPr>
        <w:t>35</w:t>
      </w:r>
      <w:r w:rsidRPr="00112401">
        <w:rPr>
          <w:rFonts w:ascii="Calibri" w:hAnsi="Calibri" w:cs="Calibri"/>
          <w:b/>
          <w:color w:val="333333"/>
          <w:sz w:val="28"/>
          <w:szCs w:val="28"/>
        </w:rPr>
        <w:t xml:space="preserve"> </w:t>
      </w:r>
    </w:p>
    <w:p w14:paraId="0F6AC6F6" w14:textId="77777777" w:rsidR="00FA0CE0" w:rsidRPr="00FA0CE0" w:rsidRDefault="00FA0CE0" w:rsidP="00FA0CE0">
      <w:pPr>
        <w:keepNext/>
        <w:jc w:val="both"/>
        <w:outlineLvl w:val="1"/>
        <w:rPr>
          <w:rFonts w:ascii="Calibri" w:hAnsi="Calibri" w:cs="Tahoma"/>
          <w:b/>
          <w:bCs/>
          <w:sz w:val="22"/>
          <w:szCs w:val="22"/>
          <w:lang w:eastAsia="x-none"/>
        </w:rPr>
      </w:pPr>
    </w:p>
    <w:p w14:paraId="7F97E163" w14:textId="77777777" w:rsidR="00FA0CE0" w:rsidRPr="00FA0CE0" w:rsidRDefault="00FA0CE0" w:rsidP="00FA0CE0">
      <w:pPr>
        <w:keepNext/>
        <w:jc w:val="both"/>
        <w:outlineLvl w:val="1"/>
        <w:rPr>
          <w:rFonts w:ascii="Calibri" w:hAnsi="Calibri" w:cs="Tahoma"/>
          <w:b/>
          <w:bCs/>
          <w:sz w:val="22"/>
          <w:szCs w:val="22"/>
          <w:lang w:eastAsia="x-none"/>
        </w:rPr>
      </w:pPr>
    </w:p>
    <w:p w14:paraId="217A61A4" w14:textId="77777777" w:rsidR="00FA0CE0" w:rsidRPr="009B1677" w:rsidRDefault="00FA0CE0" w:rsidP="00FA0CE0">
      <w:pPr>
        <w:keepNext/>
        <w:jc w:val="both"/>
        <w:outlineLvl w:val="1"/>
        <w:rPr>
          <w:rFonts w:ascii="Calibri" w:hAnsi="Calibri" w:cs="Tahoma"/>
          <w:b/>
          <w:bCs/>
          <w:color w:val="FF0000"/>
          <w:sz w:val="22"/>
          <w:szCs w:val="22"/>
          <w:lang w:val="x-none" w:eastAsia="x-none"/>
        </w:rPr>
      </w:pPr>
      <w:r w:rsidRPr="009B1677">
        <w:rPr>
          <w:rFonts w:ascii="Calibri" w:hAnsi="Calibri" w:cs="Tahoma"/>
          <w:b/>
          <w:bCs/>
          <w:color w:val="FF0000"/>
          <w:sz w:val="22"/>
          <w:szCs w:val="22"/>
          <w:lang w:val="x-none" w:eastAsia="x-none"/>
        </w:rPr>
        <w:t>Περιλαμβάνονται:</w:t>
      </w:r>
    </w:p>
    <w:p w14:paraId="6F008554" w14:textId="11C59D0B" w:rsidR="00FA0CE0" w:rsidRPr="007A0670"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 xml:space="preserve">Αεροπορικά εισιτήρια οικονομικής θέσης </w:t>
      </w:r>
      <w:r>
        <w:rPr>
          <w:rFonts w:ascii="Calibri" w:hAnsi="Calibri" w:cs="Tahoma"/>
          <w:sz w:val="22"/>
          <w:szCs w:val="22"/>
        </w:rPr>
        <w:t xml:space="preserve">Αθήνα-Βιέννη-Αθήνα </w:t>
      </w:r>
      <w:r w:rsidRPr="007A0670">
        <w:rPr>
          <w:rFonts w:ascii="Calibri" w:hAnsi="Calibri" w:cs="Tahoma"/>
          <w:sz w:val="22"/>
          <w:szCs w:val="22"/>
        </w:rPr>
        <w:t xml:space="preserve">με τη </w:t>
      </w:r>
      <w:r w:rsidRPr="007A0670">
        <w:rPr>
          <w:rFonts w:ascii="Calibri" w:hAnsi="Calibri" w:cs="Tahoma"/>
          <w:sz w:val="22"/>
          <w:szCs w:val="22"/>
          <w:lang w:val="en-US"/>
        </w:rPr>
        <w:t>S</w:t>
      </w:r>
      <w:r w:rsidR="00112401">
        <w:rPr>
          <w:rFonts w:ascii="Calibri" w:hAnsi="Calibri" w:cs="Tahoma"/>
          <w:sz w:val="22"/>
          <w:szCs w:val="22"/>
        </w:rPr>
        <w:t>ΚΥ</w:t>
      </w:r>
      <w:r w:rsidRPr="007A0670">
        <w:rPr>
          <w:rFonts w:ascii="Calibri" w:hAnsi="Calibri" w:cs="Tahoma"/>
          <w:sz w:val="22"/>
          <w:szCs w:val="22"/>
        </w:rPr>
        <w:t xml:space="preserve"> </w:t>
      </w:r>
      <w:r w:rsidRPr="007A0670">
        <w:rPr>
          <w:rFonts w:ascii="Calibri" w:hAnsi="Calibri" w:cs="Tahoma"/>
          <w:sz w:val="22"/>
          <w:szCs w:val="22"/>
          <w:lang w:val="en-US"/>
        </w:rPr>
        <w:t>Express</w:t>
      </w:r>
      <w:r w:rsidR="00112401">
        <w:rPr>
          <w:rFonts w:ascii="Calibri" w:hAnsi="Calibri" w:cs="Tahoma"/>
          <w:sz w:val="22"/>
          <w:szCs w:val="22"/>
        </w:rPr>
        <w:t>.</w:t>
      </w:r>
    </w:p>
    <w:p w14:paraId="0207D391" w14:textId="77777777" w:rsidR="00FA0CE0" w:rsidRPr="00EF4663"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Πολυτελές κλιματιζόμενο πούλμαν για τις μεταφορές και μετακινήσεις σύμφωνα με το πρόγραμμα</w:t>
      </w:r>
      <w:r>
        <w:rPr>
          <w:rFonts w:ascii="Calibri" w:hAnsi="Calibri" w:cs="Tahoma"/>
          <w:sz w:val="22"/>
          <w:szCs w:val="22"/>
        </w:rPr>
        <w:t>.</w:t>
      </w:r>
      <w:r w:rsidRPr="00EF4663">
        <w:rPr>
          <w:rFonts w:ascii="Calibri" w:hAnsi="Calibri" w:cs="Tahoma"/>
          <w:sz w:val="22"/>
          <w:szCs w:val="22"/>
        </w:rPr>
        <w:t xml:space="preserve"> </w:t>
      </w:r>
    </w:p>
    <w:p w14:paraId="014C1275" w14:textId="77777777" w:rsidR="00FA0CE0" w:rsidRPr="007A0670" w:rsidRDefault="00FA0CE0" w:rsidP="00FA0CE0">
      <w:pPr>
        <w:numPr>
          <w:ilvl w:val="0"/>
          <w:numId w:val="2"/>
        </w:numPr>
        <w:jc w:val="both"/>
        <w:rPr>
          <w:rFonts w:ascii="Calibri" w:hAnsi="Calibri" w:cs="Tahoma"/>
          <w:sz w:val="22"/>
          <w:szCs w:val="22"/>
          <w:u w:val="single"/>
        </w:rPr>
      </w:pPr>
      <w:r w:rsidRPr="007A0670">
        <w:rPr>
          <w:rFonts w:ascii="Calibri" w:hAnsi="Calibri" w:cs="Tahoma"/>
          <w:sz w:val="22"/>
          <w:szCs w:val="22"/>
          <w:u w:val="single"/>
        </w:rPr>
        <w:t>Διαμονή σε επιλεγμένα κεντρικά ξενοδοχεία 4* ή παρόμοια:</w:t>
      </w:r>
    </w:p>
    <w:p w14:paraId="5E6CCF7F" w14:textId="1DC0CB7B" w:rsidR="00FA0CE0" w:rsidRPr="007A0670" w:rsidRDefault="00FA0CE0" w:rsidP="00FA0CE0">
      <w:pPr>
        <w:ind w:left="720"/>
        <w:jc w:val="both"/>
        <w:rPr>
          <w:rFonts w:ascii="Calibri" w:hAnsi="Calibri" w:cs="Tahoma"/>
          <w:b/>
          <w:bCs/>
          <w:sz w:val="22"/>
          <w:szCs w:val="22"/>
        </w:rPr>
      </w:pPr>
      <w:r>
        <w:rPr>
          <w:rFonts w:ascii="Calibri" w:hAnsi="Calibri" w:cs="Tahoma"/>
          <w:b/>
          <w:bCs/>
          <w:sz w:val="22"/>
          <w:szCs w:val="22"/>
          <w:lang w:val="en-US"/>
        </w:rPr>
        <w:t>Park</w:t>
      </w:r>
      <w:r w:rsidRPr="00FA0CE0">
        <w:rPr>
          <w:rFonts w:ascii="Calibri" w:hAnsi="Calibri" w:cs="Tahoma"/>
          <w:b/>
          <w:bCs/>
          <w:sz w:val="22"/>
          <w:szCs w:val="22"/>
        </w:rPr>
        <w:t xml:space="preserve"> </w:t>
      </w:r>
      <w:r>
        <w:rPr>
          <w:rFonts w:ascii="Calibri" w:hAnsi="Calibri" w:cs="Tahoma"/>
          <w:b/>
          <w:bCs/>
          <w:sz w:val="22"/>
          <w:szCs w:val="22"/>
          <w:lang w:val="en-US"/>
        </w:rPr>
        <w:t>Plaza</w:t>
      </w:r>
      <w:r w:rsidRPr="007A0670">
        <w:rPr>
          <w:rFonts w:ascii="Calibri" w:hAnsi="Calibri" w:cs="Tahoma"/>
          <w:b/>
          <w:bCs/>
          <w:sz w:val="22"/>
          <w:szCs w:val="22"/>
        </w:rPr>
        <w:t xml:space="preserve"> </w:t>
      </w:r>
      <w:r w:rsidRPr="007A0670">
        <w:rPr>
          <w:rFonts w:ascii="Calibri" w:hAnsi="Calibri" w:cs="Tahoma"/>
          <w:b/>
          <w:bCs/>
          <w:sz w:val="22"/>
          <w:szCs w:val="22"/>
          <w:lang w:val="en-US"/>
        </w:rPr>
        <w:t>Budapest</w:t>
      </w:r>
      <w:r w:rsidRPr="007A0670">
        <w:rPr>
          <w:rFonts w:ascii="Calibri" w:hAnsi="Calibri" w:cs="Tahoma"/>
          <w:b/>
          <w:bCs/>
          <w:sz w:val="22"/>
          <w:szCs w:val="22"/>
        </w:rPr>
        <w:t xml:space="preserve"> 4*</w:t>
      </w:r>
      <w:r w:rsidRPr="007A0670">
        <w:rPr>
          <w:rFonts w:ascii="Calibri" w:hAnsi="Calibri" w:cs="Tahoma"/>
          <w:b/>
          <w:bCs/>
          <w:sz w:val="22"/>
          <w:szCs w:val="22"/>
          <w:lang w:val="en-US"/>
        </w:rPr>
        <w:t>lux</w:t>
      </w:r>
      <w:r w:rsidRPr="007A0670">
        <w:rPr>
          <w:rFonts w:ascii="Calibri" w:hAnsi="Calibri" w:cs="Tahoma"/>
          <w:b/>
          <w:bCs/>
          <w:sz w:val="22"/>
          <w:szCs w:val="22"/>
        </w:rPr>
        <w:t xml:space="preserve">. στη Βουδαπέστη &amp; </w:t>
      </w:r>
      <w:r w:rsidR="00112401">
        <w:rPr>
          <w:rFonts w:ascii="Calibri" w:hAnsi="Calibri" w:cs="Tahoma"/>
          <w:b/>
          <w:bCs/>
          <w:sz w:val="22"/>
          <w:szCs w:val="22"/>
          <w:lang w:val="en-US"/>
        </w:rPr>
        <w:t>Marriott</w:t>
      </w:r>
      <w:r w:rsidR="00112401" w:rsidRPr="00112401">
        <w:rPr>
          <w:rFonts w:ascii="Calibri" w:hAnsi="Calibri" w:cs="Tahoma"/>
          <w:b/>
          <w:bCs/>
          <w:sz w:val="22"/>
          <w:szCs w:val="22"/>
        </w:rPr>
        <w:t xml:space="preserve"> </w:t>
      </w:r>
      <w:r w:rsidR="00112401">
        <w:rPr>
          <w:rFonts w:ascii="Calibri" w:hAnsi="Calibri" w:cs="Tahoma"/>
          <w:b/>
          <w:bCs/>
          <w:sz w:val="22"/>
          <w:szCs w:val="22"/>
          <w:lang w:val="en-US"/>
        </w:rPr>
        <w:t>Vienna</w:t>
      </w:r>
      <w:r w:rsidR="00112401" w:rsidRPr="00112401">
        <w:rPr>
          <w:rFonts w:ascii="Calibri" w:hAnsi="Calibri" w:cs="Tahoma"/>
          <w:b/>
          <w:bCs/>
          <w:sz w:val="22"/>
          <w:szCs w:val="22"/>
        </w:rPr>
        <w:t xml:space="preserve"> </w:t>
      </w:r>
      <w:proofErr w:type="spellStart"/>
      <w:r w:rsidR="00112401">
        <w:rPr>
          <w:rFonts w:ascii="Calibri" w:hAnsi="Calibri" w:cs="Tahoma"/>
          <w:b/>
          <w:bCs/>
          <w:sz w:val="22"/>
          <w:szCs w:val="22"/>
          <w:lang w:val="en-US"/>
        </w:rPr>
        <w:t>Pratter</w:t>
      </w:r>
      <w:proofErr w:type="spellEnd"/>
      <w:r w:rsidRPr="007A0670">
        <w:rPr>
          <w:rFonts w:ascii="Calibri" w:hAnsi="Calibri" w:cs="Tahoma"/>
          <w:b/>
          <w:bCs/>
          <w:sz w:val="22"/>
          <w:szCs w:val="22"/>
        </w:rPr>
        <w:t xml:space="preserve"> 4*</w:t>
      </w:r>
      <w:r w:rsidR="00112401" w:rsidRPr="00112401">
        <w:rPr>
          <w:rFonts w:ascii="Calibri" w:hAnsi="Calibri" w:cs="Tahoma"/>
          <w:b/>
          <w:bCs/>
          <w:sz w:val="22"/>
          <w:szCs w:val="22"/>
        </w:rPr>
        <w:t xml:space="preserve"> </w:t>
      </w:r>
      <w:r w:rsidR="00112401">
        <w:rPr>
          <w:rFonts w:ascii="Calibri" w:hAnsi="Calibri" w:cs="Tahoma"/>
          <w:b/>
          <w:bCs/>
          <w:sz w:val="22"/>
          <w:szCs w:val="22"/>
          <w:lang w:val="en-US"/>
        </w:rPr>
        <w:t>Lux</w:t>
      </w:r>
      <w:r w:rsidR="00112401" w:rsidRPr="00112401">
        <w:rPr>
          <w:rFonts w:ascii="Calibri" w:hAnsi="Calibri" w:cs="Tahoma"/>
          <w:b/>
          <w:bCs/>
          <w:sz w:val="22"/>
          <w:szCs w:val="22"/>
        </w:rPr>
        <w:t>.</w:t>
      </w:r>
      <w:r w:rsidRPr="007A0670">
        <w:rPr>
          <w:rFonts w:ascii="Calibri" w:hAnsi="Calibri" w:cs="Tahoma"/>
          <w:b/>
          <w:bCs/>
          <w:sz w:val="22"/>
          <w:szCs w:val="22"/>
        </w:rPr>
        <w:t xml:space="preserve"> στη Βιέννη</w:t>
      </w:r>
      <w:r w:rsidR="00112401" w:rsidRPr="00112401">
        <w:rPr>
          <w:rFonts w:ascii="Calibri" w:hAnsi="Calibri" w:cs="Tahoma"/>
          <w:b/>
          <w:bCs/>
          <w:sz w:val="22"/>
          <w:szCs w:val="22"/>
        </w:rPr>
        <w:t xml:space="preserve">, </w:t>
      </w:r>
      <w:r w:rsidR="00112401" w:rsidRPr="00112401">
        <w:rPr>
          <w:rFonts w:ascii="Calibri" w:hAnsi="Calibri" w:cs="Tahoma"/>
          <w:sz w:val="22"/>
          <w:szCs w:val="22"/>
        </w:rPr>
        <w:t>ή παρόμοια.</w:t>
      </w:r>
      <w:r w:rsidRPr="007A0670">
        <w:rPr>
          <w:rFonts w:ascii="Calibri" w:hAnsi="Calibri" w:cs="Tahoma"/>
          <w:b/>
          <w:bCs/>
          <w:sz w:val="22"/>
          <w:szCs w:val="22"/>
        </w:rPr>
        <w:t xml:space="preserve"> </w:t>
      </w:r>
    </w:p>
    <w:p w14:paraId="0F61266E" w14:textId="77777777" w:rsidR="00FA0CE0" w:rsidRPr="00EF4663"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 xml:space="preserve">Πρωινό </w:t>
      </w:r>
      <w:r>
        <w:rPr>
          <w:rFonts w:ascii="Calibri" w:hAnsi="Calibri" w:cs="Tahoma"/>
          <w:sz w:val="22"/>
          <w:szCs w:val="22"/>
        </w:rPr>
        <w:t xml:space="preserve">μπουφέ </w:t>
      </w:r>
      <w:r w:rsidRPr="00EF4663">
        <w:rPr>
          <w:rFonts w:ascii="Calibri" w:hAnsi="Calibri" w:cs="Tahoma"/>
          <w:sz w:val="22"/>
          <w:szCs w:val="22"/>
        </w:rPr>
        <w:t>καθημερινά.</w:t>
      </w:r>
    </w:p>
    <w:p w14:paraId="1D0C14E4" w14:textId="77777777" w:rsidR="00FA0CE0" w:rsidRPr="006B47F3"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Εκδρομές, περιηγήσεις, ξεναγήσεις όπως αναφέρονται στο αναλυτικό πρόγραμμα της εκδρομής.</w:t>
      </w:r>
    </w:p>
    <w:p w14:paraId="738A3AE1" w14:textId="368832BC" w:rsidR="00FA0CE0" w:rsidRPr="00EF4663"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Έμπειρο</w:t>
      </w:r>
      <w:r>
        <w:rPr>
          <w:rFonts w:ascii="Calibri" w:hAnsi="Calibri" w:cs="Tahoma"/>
          <w:sz w:val="22"/>
          <w:szCs w:val="22"/>
        </w:rPr>
        <w:t xml:space="preserve">ς </w:t>
      </w:r>
      <w:r w:rsidRPr="00EF4663">
        <w:rPr>
          <w:rFonts w:ascii="Calibri" w:hAnsi="Calibri" w:cs="Tahoma"/>
          <w:sz w:val="22"/>
          <w:szCs w:val="22"/>
        </w:rPr>
        <w:t xml:space="preserve"> Αρχηγό</w:t>
      </w:r>
      <w:r>
        <w:rPr>
          <w:rFonts w:ascii="Calibri" w:hAnsi="Calibri" w:cs="Tahoma"/>
          <w:sz w:val="22"/>
          <w:szCs w:val="22"/>
        </w:rPr>
        <w:t>ς</w:t>
      </w:r>
      <w:r w:rsidRPr="00EF4663">
        <w:rPr>
          <w:rFonts w:ascii="Calibri" w:hAnsi="Calibri" w:cs="Tahoma"/>
          <w:sz w:val="22"/>
          <w:szCs w:val="22"/>
        </w:rPr>
        <w:t xml:space="preserve"> – Συνοδό</w:t>
      </w:r>
      <w:r>
        <w:rPr>
          <w:rFonts w:ascii="Calibri" w:hAnsi="Calibri" w:cs="Tahoma"/>
          <w:sz w:val="22"/>
          <w:szCs w:val="22"/>
        </w:rPr>
        <w:t>ς</w:t>
      </w:r>
      <w:r w:rsidRPr="00EF4663">
        <w:rPr>
          <w:rFonts w:ascii="Calibri" w:hAnsi="Calibri" w:cs="Tahoma"/>
          <w:sz w:val="22"/>
          <w:szCs w:val="22"/>
        </w:rPr>
        <w:t xml:space="preserve"> του γραφείου μας.</w:t>
      </w:r>
    </w:p>
    <w:p w14:paraId="1901B197" w14:textId="77777777" w:rsidR="00FA0CE0"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Ασφάλεια αστικής/επαγγελματικής ευθύνης.</w:t>
      </w:r>
      <w:r w:rsidRPr="00E47FAC">
        <w:rPr>
          <w:noProof/>
        </w:rPr>
        <w:t xml:space="preserve"> </w:t>
      </w:r>
    </w:p>
    <w:p w14:paraId="7106BE67" w14:textId="77777777" w:rsidR="00FA0CE0" w:rsidRPr="004C171E" w:rsidRDefault="00FA0CE0" w:rsidP="00FA0CE0">
      <w:pPr>
        <w:numPr>
          <w:ilvl w:val="0"/>
          <w:numId w:val="2"/>
        </w:numPr>
        <w:jc w:val="both"/>
        <w:rPr>
          <w:rFonts w:ascii="Calibri" w:hAnsi="Calibri" w:cs="Calibri"/>
          <w:sz w:val="22"/>
          <w:szCs w:val="22"/>
        </w:rPr>
      </w:pPr>
      <w:r w:rsidRPr="004C171E">
        <w:rPr>
          <w:rFonts w:ascii="Calibri" w:hAnsi="Calibri" w:cs="Calibri"/>
          <w:sz w:val="22"/>
          <w:szCs w:val="22"/>
        </w:rPr>
        <w:t>Μια χειραποσκευή μέχρι 8 κιλά</w:t>
      </w:r>
      <w:r>
        <w:rPr>
          <w:rFonts w:ascii="Calibri" w:hAnsi="Calibri" w:cs="Calibri"/>
          <w:sz w:val="22"/>
          <w:szCs w:val="22"/>
        </w:rPr>
        <w:t>.</w:t>
      </w:r>
      <w:r w:rsidRPr="004C171E">
        <w:rPr>
          <w:rFonts w:ascii="Calibri" w:hAnsi="Calibri" w:cs="Calibri"/>
          <w:sz w:val="22"/>
          <w:szCs w:val="22"/>
        </w:rPr>
        <w:t xml:space="preserve"> </w:t>
      </w:r>
    </w:p>
    <w:p w14:paraId="2AC35960" w14:textId="77777777" w:rsidR="00FA0CE0" w:rsidRPr="004C171E" w:rsidRDefault="00FA0CE0" w:rsidP="00FA0CE0">
      <w:pPr>
        <w:numPr>
          <w:ilvl w:val="0"/>
          <w:numId w:val="2"/>
        </w:numPr>
        <w:jc w:val="both"/>
        <w:rPr>
          <w:rFonts w:ascii="Calibri" w:hAnsi="Calibri" w:cs="Calibri"/>
          <w:sz w:val="22"/>
          <w:szCs w:val="22"/>
        </w:rPr>
      </w:pPr>
      <w:r w:rsidRPr="004C171E">
        <w:rPr>
          <w:rFonts w:ascii="Calibri" w:hAnsi="Calibri" w:cs="Calibri"/>
          <w:sz w:val="22"/>
          <w:szCs w:val="22"/>
        </w:rPr>
        <w:t>Μια βαλίτσα μέχρι 2</w:t>
      </w:r>
      <w:r>
        <w:rPr>
          <w:rFonts w:ascii="Calibri" w:hAnsi="Calibri" w:cs="Calibri"/>
          <w:sz w:val="22"/>
          <w:szCs w:val="22"/>
        </w:rPr>
        <w:t>0</w:t>
      </w:r>
      <w:r w:rsidRPr="004C171E">
        <w:rPr>
          <w:rFonts w:ascii="Calibri" w:hAnsi="Calibri" w:cs="Calibri"/>
          <w:sz w:val="22"/>
          <w:szCs w:val="22"/>
        </w:rPr>
        <w:t xml:space="preserve"> κιλά</w:t>
      </w:r>
      <w:r>
        <w:rPr>
          <w:rFonts w:ascii="Calibri" w:hAnsi="Calibri" w:cs="Calibri"/>
          <w:sz w:val="22"/>
          <w:szCs w:val="22"/>
        </w:rPr>
        <w:t>.</w:t>
      </w:r>
    </w:p>
    <w:p w14:paraId="23487757" w14:textId="77777777" w:rsidR="00FA0CE0" w:rsidRDefault="00FA0CE0" w:rsidP="00FA0CE0">
      <w:pPr>
        <w:numPr>
          <w:ilvl w:val="0"/>
          <w:numId w:val="2"/>
        </w:numPr>
        <w:jc w:val="both"/>
        <w:rPr>
          <w:rFonts w:ascii="Calibri" w:hAnsi="Calibri" w:cs="Tahoma"/>
          <w:sz w:val="22"/>
          <w:szCs w:val="22"/>
        </w:rPr>
      </w:pPr>
      <w:r w:rsidRPr="00EF4663">
        <w:rPr>
          <w:rFonts w:ascii="Calibri" w:hAnsi="Calibri" w:cs="Tahoma"/>
          <w:sz w:val="22"/>
          <w:szCs w:val="22"/>
        </w:rPr>
        <w:t>Φ.Π.Α</w:t>
      </w:r>
      <w:r>
        <w:rPr>
          <w:rFonts w:ascii="Calibri" w:hAnsi="Calibri" w:cs="Tahoma"/>
          <w:sz w:val="22"/>
          <w:szCs w:val="22"/>
        </w:rPr>
        <w:t xml:space="preserve"> </w:t>
      </w:r>
    </w:p>
    <w:p w14:paraId="2E1718AD" w14:textId="77777777" w:rsidR="00FA0CE0" w:rsidRPr="00EF4663" w:rsidRDefault="00FA0CE0" w:rsidP="00FA0CE0">
      <w:pPr>
        <w:jc w:val="both"/>
        <w:rPr>
          <w:rFonts w:ascii="Calibri" w:hAnsi="Calibri" w:cs="Tahoma"/>
          <w:sz w:val="22"/>
          <w:szCs w:val="22"/>
        </w:rPr>
      </w:pPr>
    </w:p>
    <w:p w14:paraId="471A770B" w14:textId="77777777" w:rsidR="00FA0CE0" w:rsidRDefault="00FA0CE0" w:rsidP="00FA0CE0">
      <w:pPr>
        <w:keepNext/>
        <w:jc w:val="both"/>
        <w:outlineLvl w:val="1"/>
        <w:rPr>
          <w:rFonts w:ascii="Calibri" w:hAnsi="Calibri" w:cs="Tahoma"/>
          <w:b/>
          <w:bCs/>
          <w:color w:val="FF0000"/>
          <w:sz w:val="22"/>
          <w:szCs w:val="22"/>
          <w:lang w:val="x-none" w:eastAsia="x-none"/>
        </w:rPr>
      </w:pPr>
    </w:p>
    <w:p w14:paraId="5D55C4CD" w14:textId="77777777" w:rsidR="00FA0CE0" w:rsidRPr="00453797" w:rsidRDefault="00FA0CE0" w:rsidP="00FA0CE0">
      <w:pPr>
        <w:keepNext/>
        <w:jc w:val="both"/>
        <w:outlineLvl w:val="1"/>
        <w:rPr>
          <w:rFonts w:ascii="Calibri" w:hAnsi="Calibri" w:cs="Tahoma"/>
          <w:b/>
          <w:bCs/>
          <w:color w:val="FF0000"/>
          <w:sz w:val="22"/>
          <w:szCs w:val="22"/>
          <w:lang w:val="x-none" w:eastAsia="x-none"/>
        </w:rPr>
      </w:pPr>
      <w:r w:rsidRPr="00453797">
        <w:rPr>
          <w:rFonts w:ascii="Calibri" w:hAnsi="Calibri" w:cs="Tahoma"/>
          <w:b/>
          <w:bCs/>
          <w:color w:val="FF0000"/>
          <w:sz w:val="22"/>
          <w:szCs w:val="22"/>
          <w:lang w:val="x-none" w:eastAsia="x-none"/>
        </w:rPr>
        <w:t>Δεν περιλαμβάνονται:</w:t>
      </w:r>
    </w:p>
    <w:p w14:paraId="3E6BC437" w14:textId="6B0B960C" w:rsidR="00FA0CE0" w:rsidRDefault="00FA0CE0" w:rsidP="00FA0CE0">
      <w:pPr>
        <w:numPr>
          <w:ilvl w:val="0"/>
          <w:numId w:val="1"/>
        </w:numPr>
        <w:jc w:val="both"/>
        <w:rPr>
          <w:rFonts w:ascii="Calibri" w:hAnsi="Calibri" w:cs="Tahoma"/>
          <w:sz w:val="22"/>
          <w:szCs w:val="22"/>
        </w:rPr>
      </w:pPr>
      <w:r>
        <w:rPr>
          <w:rFonts w:ascii="Calibri" w:hAnsi="Calibri" w:cs="Tahoma"/>
          <w:sz w:val="22"/>
          <w:szCs w:val="22"/>
        </w:rPr>
        <w:t>Φόροι αεροδρομίων και ξενοδοχείων (2</w:t>
      </w:r>
      <w:r>
        <w:rPr>
          <w:rFonts w:ascii="Calibri" w:hAnsi="Calibri" w:cs="Tahoma"/>
          <w:sz w:val="22"/>
          <w:szCs w:val="22"/>
          <w:lang w:val="en-US"/>
        </w:rPr>
        <w:t>7</w:t>
      </w:r>
      <w:r>
        <w:rPr>
          <w:rFonts w:ascii="Calibri" w:hAnsi="Calibri" w:cs="Tahoma"/>
          <w:sz w:val="22"/>
          <w:szCs w:val="22"/>
          <w:lang w:val="en-US"/>
        </w:rPr>
        <w:t>5</w:t>
      </w:r>
      <w:r>
        <w:rPr>
          <w:rFonts w:ascii="Calibri" w:hAnsi="Calibri" w:cs="Tahoma"/>
          <w:sz w:val="22"/>
          <w:szCs w:val="22"/>
        </w:rPr>
        <w:t>€).</w:t>
      </w:r>
      <w:r w:rsidRPr="001A1F15">
        <w:rPr>
          <w:rFonts w:ascii="Calibri" w:hAnsi="Calibri" w:cs="Tahoma"/>
          <w:sz w:val="22"/>
          <w:szCs w:val="22"/>
        </w:rPr>
        <w:t xml:space="preserve"> </w:t>
      </w:r>
    </w:p>
    <w:p w14:paraId="4753405B" w14:textId="77777777" w:rsidR="00FA0CE0" w:rsidRDefault="00FA0CE0" w:rsidP="00FA0CE0">
      <w:pPr>
        <w:numPr>
          <w:ilvl w:val="0"/>
          <w:numId w:val="1"/>
        </w:numPr>
        <w:jc w:val="both"/>
        <w:rPr>
          <w:rFonts w:ascii="Calibri" w:hAnsi="Calibri" w:cs="Tahoma"/>
          <w:sz w:val="22"/>
          <w:szCs w:val="22"/>
        </w:rPr>
      </w:pPr>
      <w:r w:rsidRPr="00EF4663">
        <w:rPr>
          <w:rFonts w:ascii="Calibri" w:hAnsi="Calibri" w:cs="Tahoma"/>
          <w:sz w:val="22"/>
          <w:szCs w:val="22"/>
        </w:rPr>
        <w:t>Είσοδοι σε μουσεία, αρχαιολογικούς χώρους, θεάματα και γενικά όπου απαιτείται,  ότι ρητά αναφέρεται σαν προαιρετικό ή προτεινόμενο.</w:t>
      </w:r>
    </w:p>
    <w:p w14:paraId="5FD8BCBF" w14:textId="77777777" w:rsidR="00FA0CE0" w:rsidRPr="00037974" w:rsidRDefault="00FA0CE0" w:rsidP="00FA0CE0">
      <w:pPr>
        <w:numPr>
          <w:ilvl w:val="0"/>
          <w:numId w:val="1"/>
        </w:numPr>
        <w:jc w:val="both"/>
        <w:rPr>
          <w:rFonts w:ascii="Calibri" w:hAnsi="Calibri" w:cs="Tahoma"/>
          <w:sz w:val="22"/>
          <w:szCs w:val="22"/>
        </w:rPr>
      </w:pPr>
      <w:r>
        <w:rPr>
          <w:rFonts w:ascii="Calibri" w:hAnsi="Calibri" w:cs="Tahoma"/>
          <w:sz w:val="22"/>
          <w:szCs w:val="22"/>
          <w:lang w:val="en-US"/>
        </w:rPr>
        <w:t>Go box (2</w:t>
      </w:r>
      <w:r>
        <w:rPr>
          <w:rFonts w:ascii="Calibri" w:hAnsi="Calibri" w:cs="Tahoma"/>
          <w:sz w:val="22"/>
          <w:szCs w:val="22"/>
        </w:rPr>
        <w:t>5</w:t>
      </w:r>
      <w:r>
        <w:rPr>
          <w:rFonts w:ascii="Calibri" w:hAnsi="Calibri" w:cs="Tahoma"/>
          <w:sz w:val="22"/>
          <w:szCs w:val="22"/>
          <w:lang w:val="en-US"/>
        </w:rPr>
        <w:t>€).</w:t>
      </w:r>
    </w:p>
    <w:p w14:paraId="18CDD57D" w14:textId="049AB4C3" w:rsidR="00FA0CE0" w:rsidRPr="009B1677" w:rsidRDefault="00FA0CE0" w:rsidP="00FA0CE0">
      <w:pPr>
        <w:numPr>
          <w:ilvl w:val="0"/>
          <w:numId w:val="1"/>
        </w:numPr>
        <w:jc w:val="both"/>
        <w:rPr>
          <w:rFonts w:ascii="Calibri" w:hAnsi="Calibri" w:cs="Tahoma"/>
          <w:sz w:val="22"/>
          <w:szCs w:val="22"/>
        </w:rPr>
      </w:pPr>
      <w:r w:rsidRPr="00037974">
        <w:rPr>
          <w:rFonts w:ascii="Calibri" w:hAnsi="Calibri" w:cs="Tahoma"/>
          <w:sz w:val="22"/>
          <w:szCs w:val="22"/>
        </w:rPr>
        <w:t xml:space="preserve">Προαιρετική </w:t>
      </w:r>
      <w:r>
        <w:rPr>
          <w:rFonts w:ascii="Calibri" w:hAnsi="Calibri" w:cs="Tahoma"/>
          <w:sz w:val="22"/>
          <w:szCs w:val="22"/>
          <w:lang w:val="en-US"/>
        </w:rPr>
        <w:t xml:space="preserve">extra </w:t>
      </w:r>
      <w:r w:rsidRPr="00037974">
        <w:rPr>
          <w:rFonts w:ascii="Calibri" w:hAnsi="Calibri" w:cs="Tahoma"/>
          <w:sz w:val="22"/>
          <w:szCs w:val="22"/>
        </w:rPr>
        <w:t>ασφάλεια Covid-19 (20€).</w:t>
      </w:r>
    </w:p>
    <w:p w14:paraId="2B83D7AE" w14:textId="77777777" w:rsidR="00FA0CE0" w:rsidRPr="005315A6" w:rsidRDefault="00FA0CE0" w:rsidP="00FA0CE0">
      <w:pPr>
        <w:ind w:left="720"/>
        <w:jc w:val="both"/>
        <w:rPr>
          <w:rFonts w:ascii="Calibri" w:hAnsi="Calibri" w:cs="Tahoma"/>
          <w:sz w:val="22"/>
          <w:szCs w:val="22"/>
        </w:rPr>
      </w:pPr>
    </w:p>
    <w:p w14:paraId="2E024765" w14:textId="77777777" w:rsidR="00FA0CE0" w:rsidRDefault="00FA0CE0" w:rsidP="00FA0CE0">
      <w:pPr>
        <w:keepNext/>
        <w:jc w:val="both"/>
        <w:outlineLvl w:val="1"/>
        <w:rPr>
          <w:rFonts w:ascii="Calibri" w:hAnsi="Calibri" w:cs="Tahoma"/>
          <w:b/>
          <w:bCs/>
          <w:color w:val="002060"/>
          <w:sz w:val="22"/>
          <w:szCs w:val="22"/>
          <w:lang w:val="x-none" w:eastAsia="x-none"/>
        </w:rPr>
      </w:pPr>
    </w:p>
    <w:p w14:paraId="341643D5" w14:textId="77777777" w:rsidR="00FA0CE0" w:rsidRPr="0076236A" w:rsidRDefault="00FA0CE0" w:rsidP="00FA0CE0">
      <w:pPr>
        <w:ind w:left="284"/>
        <w:jc w:val="both"/>
        <w:rPr>
          <w:rFonts w:ascii="Calibri" w:eastAsia="Calibri" w:hAnsi="Calibri" w:cs="Calibri"/>
          <w:color w:val="000000" w:themeColor="text1"/>
          <w:sz w:val="22"/>
          <w:szCs w:val="22"/>
          <w:lang w:val="el"/>
        </w:rPr>
      </w:pPr>
    </w:p>
    <w:p w14:paraId="606C41A5" w14:textId="77777777" w:rsidR="00112401" w:rsidRPr="00466E78" w:rsidRDefault="00112401" w:rsidP="00112401">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341F3640" w14:textId="77777777" w:rsidR="00112401" w:rsidRDefault="00112401" w:rsidP="00112401">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2C7110E4" w14:textId="77777777" w:rsidR="00112401" w:rsidRDefault="00112401" w:rsidP="00112401">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έως και 45 μέρες πριν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08A1B3ED" w14:textId="77777777" w:rsidR="00112401" w:rsidRPr="008C16CF" w:rsidRDefault="00112401" w:rsidP="00112401">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3E804E4F" w14:textId="77777777" w:rsidR="00112401" w:rsidRPr="00466E78" w:rsidRDefault="00112401" w:rsidP="00112401">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5B4903EA" w14:textId="77777777" w:rsidR="00112401" w:rsidRDefault="00112401" w:rsidP="00112401">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1B281255" w14:textId="77777777" w:rsidR="00112401" w:rsidRPr="00ED0E6A" w:rsidRDefault="00112401" w:rsidP="00112401">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553502D1" w14:textId="77777777" w:rsidR="00FA0CE0" w:rsidRPr="00EA6A63" w:rsidRDefault="00FA0CE0" w:rsidP="00FA0CE0">
      <w:pPr>
        <w:jc w:val="both"/>
        <w:rPr>
          <w:rFonts w:ascii="Calibri" w:hAnsi="Calibri" w:cs="Tahoma"/>
          <w:sz w:val="22"/>
          <w:szCs w:val="22"/>
        </w:rPr>
      </w:pPr>
    </w:p>
    <w:p w14:paraId="6DB9F95B" w14:textId="77777777" w:rsidR="00FA0CE0" w:rsidRPr="00210B99" w:rsidRDefault="00FA0CE0" w:rsidP="00FA0CE0"/>
    <w:p w14:paraId="12A01019" w14:textId="77777777" w:rsidR="00FA0CE0" w:rsidRDefault="00FA0CE0" w:rsidP="00FA0CE0">
      <w:pPr>
        <w:jc w:val="center"/>
        <w:rPr>
          <w:rFonts w:ascii="Calibri" w:hAnsi="Calibri" w:cs="Calibri"/>
          <w:b/>
          <w:bCs/>
          <w:color w:val="0070C0"/>
          <w:u w:val="single"/>
        </w:rPr>
      </w:pPr>
    </w:p>
    <w:p w14:paraId="21964243" w14:textId="77777777" w:rsidR="00FA0CE0" w:rsidRPr="000A05C7" w:rsidRDefault="00FA0CE0" w:rsidP="00FA0CE0">
      <w:pPr>
        <w:pStyle w:val="Web"/>
        <w:shd w:val="clear" w:color="auto" w:fill="FFFFFF"/>
        <w:spacing w:before="0" w:beforeAutospacing="0" w:after="150" w:afterAutospacing="0" w:line="360" w:lineRule="atLeast"/>
        <w:ind w:left="360"/>
        <w:rPr>
          <w:rFonts w:asciiTheme="minorHAnsi" w:hAnsiTheme="minorHAnsi" w:cstheme="minorHAnsi"/>
          <w:b/>
          <w:bCs/>
          <w:color w:val="77206D" w:themeColor="accent5" w:themeShade="BF"/>
          <w:sz w:val="32"/>
          <w:szCs w:val="32"/>
          <w:lang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Style w:val="aa"/>
          <w:rFonts w:asciiTheme="minorHAnsi" w:eastAsiaTheme="majorEastAsia" w:hAnsiTheme="minorHAnsi" w:cstheme="minorHAnsi"/>
          <w:color w:val="77206D" w:themeColor="accent5" w:themeShade="BF"/>
          <w:sz w:val="32"/>
          <w:szCs w:val="32"/>
        </w:rPr>
        <w:t xml:space="preserve">                                       </w:t>
      </w:r>
    </w:p>
    <w:p w14:paraId="1C78BA24" w14:textId="77777777" w:rsidR="00FA0CE0" w:rsidRDefault="00FA0CE0" w:rsidP="00FA0CE0"/>
    <w:p w14:paraId="215C960C" w14:textId="77777777" w:rsidR="00FA0CE0" w:rsidRDefault="00FA0CE0"/>
    <w:sectPr w:rsidR="00FA0CE0" w:rsidSect="00FA0CE0">
      <w:pgSz w:w="11906" w:h="16838"/>
      <w:pgMar w:top="284"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C660D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468"/>
      </v:shape>
    </w:pict>
  </w:numPicBullet>
  <w:abstractNum w:abstractNumId="0" w15:restartNumberingAfterBreak="0">
    <w:nsid w:val="027A3532"/>
    <w:multiLevelType w:val="multilevel"/>
    <w:tmpl w:val="E5047A0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8E4102"/>
    <w:multiLevelType w:val="hybridMultilevel"/>
    <w:tmpl w:val="3858026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723E7B"/>
    <w:multiLevelType w:val="hybridMultilevel"/>
    <w:tmpl w:val="C074D57A"/>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45034520">
    <w:abstractNumId w:val="2"/>
  </w:num>
  <w:num w:numId="2" w16cid:durableId="1035809026">
    <w:abstractNumId w:val="3"/>
  </w:num>
  <w:num w:numId="3" w16cid:durableId="1024139427">
    <w:abstractNumId w:val="1"/>
  </w:num>
  <w:num w:numId="4" w16cid:durableId="199067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E0"/>
    <w:rsid w:val="000F0B01"/>
    <w:rsid w:val="00112401"/>
    <w:rsid w:val="00153959"/>
    <w:rsid w:val="00372FC4"/>
    <w:rsid w:val="00384A45"/>
    <w:rsid w:val="00557FE8"/>
    <w:rsid w:val="00697556"/>
    <w:rsid w:val="00D22613"/>
    <w:rsid w:val="00E76A06"/>
    <w:rsid w:val="00E82AE3"/>
    <w:rsid w:val="00FA0C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292F"/>
  <w15:chartTrackingRefBased/>
  <w15:docId w15:val="{43EBF338-1ABE-4E5B-8370-E4F043E5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CE0"/>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qFormat/>
    <w:rsid w:val="00FA0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A0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0C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0C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0C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0C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0C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0CE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0C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0C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A0C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A0C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A0C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A0C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A0C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A0C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A0C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A0CE0"/>
    <w:rPr>
      <w:rFonts w:eastAsiaTheme="majorEastAsia" w:cstheme="majorBidi"/>
      <w:color w:val="272727" w:themeColor="text1" w:themeTint="D8"/>
    </w:rPr>
  </w:style>
  <w:style w:type="paragraph" w:styleId="a3">
    <w:name w:val="Title"/>
    <w:basedOn w:val="a"/>
    <w:next w:val="a"/>
    <w:link w:val="Char"/>
    <w:uiPriority w:val="10"/>
    <w:qFormat/>
    <w:rsid w:val="00FA0CE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A0C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0C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A0C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0CE0"/>
    <w:pPr>
      <w:spacing w:before="160"/>
      <w:jc w:val="center"/>
    </w:pPr>
    <w:rPr>
      <w:i/>
      <w:iCs/>
      <w:color w:val="404040" w:themeColor="text1" w:themeTint="BF"/>
    </w:rPr>
  </w:style>
  <w:style w:type="character" w:customStyle="1" w:styleId="Char1">
    <w:name w:val="Απόσπασμα Char"/>
    <w:basedOn w:val="a0"/>
    <w:link w:val="a5"/>
    <w:uiPriority w:val="29"/>
    <w:rsid w:val="00FA0CE0"/>
    <w:rPr>
      <w:i/>
      <w:iCs/>
      <w:color w:val="404040" w:themeColor="text1" w:themeTint="BF"/>
    </w:rPr>
  </w:style>
  <w:style w:type="paragraph" w:styleId="a6">
    <w:name w:val="List Paragraph"/>
    <w:basedOn w:val="a"/>
    <w:uiPriority w:val="34"/>
    <w:qFormat/>
    <w:rsid w:val="00FA0CE0"/>
    <w:pPr>
      <w:ind w:left="720"/>
      <w:contextualSpacing/>
    </w:pPr>
  </w:style>
  <w:style w:type="character" w:styleId="a7">
    <w:name w:val="Intense Emphasis"/>
    <w:basedOn w:val="a0"/>
    <w:uiPriority w:val="21"/>
    <w:qFormat/>
    <w:rsid w:val="00FA0CE0"/>
    <w:rPr>
      <w:i/>
      <w:iCs/>
      <w:color w:val="0F4761" w:themeColor="accent1" w:themeShade="BF"/>
    </w:rPr>
  </w:style>
  <w:style w:type="paragraph" w:styleId="a8">
    <w:name w:val="Intense Quote"/>
    <w:basedOn w:val="a"/>
    <w:next w:val="a"/>
    <w:link w:val="Char2"/>
    <w:uiPriority w:val="30"/>
    <w:qFormat/>
    <w:rsid w:val="00FA0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A0CE0"/>
    <w:rPr>
      <w:i/>
      <w:iCs/>
      <w:color w:val="0F4761" w:themeColor="accent1" w:themeShade="BF"/>
    </w:rPr>
  </w:style>
  <w:style w:type="character" w:styleId="a9">
    <w:name w:val="Intense Reference"/>
    <w:basedOn w:val="a0"/>
    <w:uiPriority w:val="32"/>
    <w:qFormat/>
    <w:rsid w:val="00FA0CE0"/>
    <w:rPr>
      <w:b/>
      <w:bCs/>
      <w:smallCaps/>
      <w:color w:val="0F4761" w:themeColor="accent1" w:themeShade="BF"/>
      <w:spacing w:val="5"/>
    </w:rPr>
  </w:style>
  <w:style w:type="paragraph" w:styleId="Web">
    <w:name w:val="Normal (Web)"/>
    <w:basedOn w:val="a"/>
    <w:uiPriority w:val="99"/>
    <w:unhideWhenUsed/>
    <w:rsid w:val="00FA0CE0"/>
    <w:pPr>
      <w:spacing w:before="100" w:beforeAutospacing="1" w:after="100" w:afterAutospacing="1"/>
    </w:pPr>
  </w:style>
  <w:style w:type="character" w:styleId="aa">
    <w:name w:val="Strong"/>
    <w:basedOn w:val="a0"/>
    <w:uiPriority w:val="22"/>
    <w:qFormat/>
    <w:rsid w:val="00FA0CE0"/>
    <w:rPr>
      <w:b/>
      <w:bCs/>
    </w:rPr>
  </w:style>
  <w:style w:type="character" w:styleId="-">
    <w:name w:val="Hyperlink"/>
    <w:basedOn w:val="a0"/>
    <w:uiPriority w:val="99"/>
    <w:unhideWhenUsed/>
    <w:rsid w:val="00FA0CE0"/>
    <w:rPr>
      <w:color w:val="467886" w:themeColor="hyperlink"/>
      <w:u w:val="single"/>
    </w:rPr>
  </w:style>
  <w:style w:type="paragraph" w:styleId="ab">
    <w:name w:val="No Spacing"/>
    <w:uiPriority w:val="1"/>
    <w:qFormat/>
    <w:rsid w:val="00FA0CE0"/>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12401"/>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956670-2848-465E-9721-982EBC74F259}"/>
</file>

<file path=customXml/itemProps2.xml><?xml version="1.0" encoding="utf-8"?>
<ds:datastoreItem xmlns:ds="http://schemas.openxmlformats.org/officeDocument/2006/customXml" ds:itemID="{22D948A2-31DF-4E53-B7F2-9A4ECD66475B}"/>
</file>

<file path=customXml/itemProps3.xml><?xml version="1.0" encoding="utf-8"?>
<ds:datastoreItem xmlns:ds="http://schemas.openxmlformats.org/officeDocument/2006/customXml" ds:itemID="{3A2A513C-F4DA-4163-948F-39494E5E6118}"/>
</file>

<file path=docProps/app.xml><?xml version="1.0" encoding="utf-8"?>
<Properties xmlns="http://schemas.openxmlformats.org/officeDocument/2006/extended-properties" xmlns:vt="http://schemas.openxmlformats.org/officeDocument/2006/docPropsVTypes">
  <Template>Normal.dotm</Template>
  <TotalTime>27</TotalTime>
  <Pages>3</Pages>
  <Words>1037</Words>
  <Characters>5600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dcterms:created xsi:type="dcterms:W3CDTF">2025-07-26T12:01:00Z</dcterms:created>
  <dcterms:modified xsi:type="dcterms:W3CDTF">2025-07-26T12:28:00Z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