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D191" w14:textId="30ED6690" w:rsidR="00261820" w:rsidRPr="004D04C4" w:rsidRDefault="00060B4F" w:rsidP="00261820">
      <w:pPr>
        <w:jc w:val="right"/>
        <w:rPr>
          <w:rFonts w:ascii="Calibri" w:hAnsi="Calibri" w:cs="Calibri"/>
          <w:sz w:val="22"/>
          <w:szCs w:val="22"/>
        </w:rPr>
      </w:pPr>
      <w:r>
        <w:rPr>
          <w:noProof/>
        </w:rPr>
        <w:drawing>
          <wp:anchor distT="0" distB="0" distL="114300" distR="114300" simplePos="0" relativeHeight="251658240" behindDoc="1" locked="0" layoutInCell="1" allowOverlap="1" wp14:anchorId="227838B9" wp14:editId="5D39BA39">
            <wp:simplePos x="0" y="0"/>
            <wp:positionH relativeFrom="column">
              <wp:posOffset>-771525</wp:posOffset>
            </wp:positionH>
            <wp:positionV relativeFrom="paragraph">
              <wp:posOffset>0</wp:posOffset>
            </wp:positionV>
            <wp:extent cx="3098800" cy="996315"/>
            <wp:effectExtent l="0" t="0" r="0" b="0"/>
            <wp:wrapTight wrapText="bothSides">
              <wp:wrapPolygon edited="0">
                <wp:start x="0" y="0"/>
                <wp:lineTo x="0" y="21063"/>
                <wp:lineTo x="21511" y="21063"/>
                <wp:lineTo x="21511" y="0"/>
                <wp:lineTo x="0" y="0"/>
              </wp:wrapPolygon>
            </wp:wrapTight>
            <wp:docPr id="9"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00261820" w:rsidRPr="004D04C4">
        <w:rPr>
          <w:rFonts w:ascii="Calibri" w:hAnsi="Calibri"/>
          <w:b/>
          <w:bCs/>
          <w:sz w:val="40"/>
          <w:szCs w:val="40"/>
        </w:rPr>
        <w:t xml:space="preserve">           </w:t>
      </w:r>
      <w:r w:rsidR="00261820" w:rsidRPr="004D04C4">
        <w:rPr>
          <w:rFonts w:ascii="Calibri" w:hAnsi="Calibri" w:cs="Calibri"/>
          <w:sz w:val="22"/>
          <w:szCs w:val="22"/>
        </w:rPr>
        <w:t>Μητροπόλεως 26-28, (8</w:t>
      </w:r>
      <w:r w:rsidR="00261820" w:rsidRPr="004D04C4">
        <w:rPr>
          <w:rFonts w:ascii="Calibri" w:hAnsi="Calibri" w:cs="Calibri"/>
          <w:sz w:val="22"/>
          <w:szCs w:val="22"/>
          <w:vertAlign w:val="superscript"/>
        </w:rPr>
        <w:t>ος</w:t>
      </w:r>
      <w:r w:rsidR="00261820" w:rsidRPr="004D04C4">
        <w:rPr>
          <w:rFonts w:ascii="Calibri" w:hAnsi="Calibri" w:cs="Calibri"/>
          <w:sz w:val="22"/>
          <w:szCs w:val="22"/>
        </w:rPr>
        <w:t xml:space="preserve"> όρ. )</w:t>
      </w:r>
    </w:p>
    <w:p w14:paraId="1488A901" w14:textId="1E8472B7" w:rsidR="00261820" w:rsidRPr="004D04C4" w:rsidRDefault="00F874BB" w:rsidP="00261820">
      <w:pPr>
        <w:jc w:val="right"/>
        <w:rPr>
          <w:rFonts w:ascii="Calibri" w:hAnsi="Calibri" w:cs="Calibri"/>
          <w:sz w:val="22"/>
          <w:szCs w:val="22"/>
        </w:rPr>
      </w:pPr>
      <w:r>
        <w:rPr>
          <w:noProof/>
        </w:rPr>
        <w:drawing>
          <wp:anchor distT="0" distB="0" distL="114300" distR="114300" simplePos="0" relativeHeight="251658243" behindDoc="1" locked="0" layoutInCell="1" allowOverlap="1" wp14:anchorId="7B1D9C06" wp14:editId="533FA303">
            <wp:simplePos x="0" y="0"/>
            <wp:positionH relativeFrom="column">
              <wp:posOffset>2654935</wp:posOffset>
            </wp:positionH>
            <wp:positionV relativeFrom="paragraph">
              <wp:posOffset>10160</wp:posOffset>
            </wp:positionV>
            <wp:extent cx="438150" cy="489585"/>
            <wp:effectExtent l="0" t="0" r="0" b="0"/>
            <wp:wrapTight wrapText="bothSides">
              <wp:wrapPolygon edited="0">
                <wp:start x="0" y="0"/>
                <wp:lineTo x="0" y="21012"/>
                <wp:lineTo x="20661" y="21012"/>
                <wp:lineTo x="20661" y="0"/>
                <wp:lineTo x="0" y="0"/>
              </wp:wrapPolygon>
            </wp:wrapTight>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815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820" w:rsidRPr="004D04C4">
        <w:rPr>
          <w:rFonts w:ascii="Calibri" w:hAnsi="Calibri" w:cs="Calibri"/>
          <w:sz w:val="22"/>
          <w:szCs w:val="22"/>
        </w:rPr>
        <w:t>Αθήνα 105 63</w:t>
      </w:r>
    </w:p>
    <w:p w14:paraId="59C8529E" w14:textId="035620E0" w:rsidR="00261820" w:rsidRPr="004D04C4" w:rsidRDefault="00261820" w:rsidP="00261820">
      <w:pPr>
        <w:jc w:val="right"/>
        <w:rPr>
          <w:rFonts w:ascii="Calibri" w:hAnsi="Calibri" w:cs="Calibri"/>
          <w:sz w:val="22"/>
          <w:szCs w:val="22"/>
        </w:rPr>
      </w:pPr>
      <w:r w:rsidRPr="004D04C4">
        <w:rPr>
          <w:rFonts w:ascii="Calibri" w:hAnsi="Calibri" w:cs="Calibri"/>
          <w:sz w:val="22"/>
          <w:szCs w:val="22"/>
        </w:rPr>
        <w:t>Τηλέφωνο: 210 3315621</w:t>
      </w:r>
    </w:p>
    <w:p w14:paraId="75166DA2" w14:textId="712438C7" w:rsidR="00261820" w:rsidRPr="004D04C4" w:rsidRDefault="00261820" w:rsidP="00261820">
      <w:pPr>
        <w:jc w:val="right"/>
        <w:rPr>
          <w:rFonts w:ascii="Calibri" w:hAnsi="Calibri" w:cs="Calibri"/>
          <w:sz w:val="22"/>
          <w:szCs w:val="22"/>
        </w:rPr>
      </w:pPr>
      <w:r w:rsidRPr="004D04C4">
        <w:rPr>
          <w:rFonts w:ascii="Calibri" w:hAnsi="Calibri" w:cs="Calibri"/>
          <w:sz w:val="22"/>
          <w:szCs w:val="22"/>
        </w:rPr>
        <w:t>Φαξ: 210 3315623 – 4</w:t>
      </w:r>
    </w:p>
    <w:p w14:paraId="7878D1D0" w14:textId="77777777" w:rsidR="00261820" w:rsidRPr="004D04C4" w:rsidRDefault="00261820" w:rsidP="00261820">
      <w:pPr>
        <w:jc w:val="right"/>
        <w:rPr>
          <w:rFonts w:ascii="Calibri" w:hAnsi="Calibri" w:cs="Calibri"/>
          <w:sz w:val="22"/>
          <w:szCs w:val="22"/>
        </w:rPr>
      </w:pPr>
      <w:r w:rsidRPr="004D04C4">
        <w:rPr>
          <w:rFonts w:ascii="Calibri" w:hAnsi="Calibri" w:cs="Calibri"/>
          <w:sz w:val="22"/>
          <w:szCs w:val="22"/>
          <w:lang w:val="en-US"/>
        </w:rPr>
        <w:t>Email</w:t>
      </w:r>
      <w:r w:rsidRPr="004D04C4">
        <w:rPr>
          <w:rFonts w:ascii="Calibri" w:hAnsi="Calibri" w:cs="Calibri"/>
          <w:sz w:val="22"/>
          <w:szCs w:val="22"/>
        </w:rPr>
        <w:t xml:space="preserve">: </w:t>
      </w:r>
      <w:hyperlink r:id="rId12" w:history="1">
        <w:r w:rsidRPr="004D04C4">
          <w:rPr>
            <w:rFonts w:ascii="Calibri" w:hAnsi="Calibri" w:cs="Calibri"/>
            <w:color w:val="0000FF"/>
            <w:sz w:val="22"/>
            <w:szCs w:val="22"/>
            <w:u w:val="single"/>
            <w:lang w:val="en-US"/>
          </w:rPr>
          <w:t>info</w:t>
        </w:r>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grefis</w:t>
        </w:r>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D04C4">
        <w:rPr>
          <w:rFonts w:ascii="Calibri" w:hAnsi="Calibri" w:cs="Calibri"/>
          <w:sz w:val="22"/>
          <w:szCs w:val="22"/>
        </w:rPr>
        <w:t xml:space="preserve"> </w:t>
      </w:r>
    </w:p>
    <w:p w14:paraId="6407B14B" w14:textId="62D00107" w:rsidR="005A7223" w:rsidRPr="00C547EE" w:rsidRDefault="00F13600" w:rsidP="00895007">
      <w:pPr>
        <w:jc w:val="center"/>
        <w:rPr>
          <w:rFonts w:ascii="Tahoma" w:hAnsi="Tahoma" w:cs="Tahoma"/>
          <w:b/>
          <w:bCs/>
          <w:sz w:val="26"/>
          <w:szCs w:val="26"/>
          <w:u w:val="single"/>
        </w:rPr>
      </w:pPr>
      <w:r>
        <w:rPr>
          <w:b/>
          <w:noProof/>
          <w:color w:val="C45911" w:themeColor="accent2" w:themeShade="BF"/>
          <w:sz w:val="32"/>
          <w:szCs w:val="32"/>
        </w:rPr>
        <w:drawing>
          <wp:anchor distT="0" distB="0" distL="114300" distR="114300" simplePos="0" relativeHeight="251658248" behindDoc="0" locked="0" layoutInCell="1" allowOverlap="1" wp14:anchorId="4C94E891" wp14:editId="42A9889E">
            <wp:simplePos x="0" y="0"/>
            <wp:positionH relativeFrom="page">
              <wp:posOffset>9525</wp:posOffset>
            </wp:positionH>
            <wp:positionV relativeFrom="paragraph">
              <wp:posOffset>209550</wp:posOffset>
            </wp:positionV>
            <wp:extent cx="1371600" cy="1371600"/>
            <wp:effectExtent l="0" t="0" r="0" b="0"/>
            <wp:wrapNone/>
            <wp:docPr id="20" name="Γραφικό 20"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Γραφικό 19" descr="Δύο καμπάνες με κορδέλα"/>
                    <pic:cNvPicPr/>
                  </pic:nvPicPr>
                  <pic:blipFill>
                    <a:blip r:embed="rId13" cstate="email">
                      <a:extLst>
                        <a:ext uri="{28A0092B-C50C-407E-A947-70E740481C1C}">
                          <a14:useLocalDpi xmlns:a14="http://schemas.microsoft.com/office/drawing/2010/main"/>
                        </a:ext>
                        <a:ext uri="{96DAC541-7B7A-43D3-8B79-37D633B846F1}">
                          <asvg:svgBlip xmlns:asvg="http://schemas.microsoft.com/office/drawing/2016/SVG/main" r:embed="rId14"/>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265152FF" w14:textId="57B48E78" w:rsidR="0014311A" w:rsidRPr="00936F93" w:rsidRDefault="00E76A3D" w:rsidP="00B46542">
      <w:pPr>
        <w:jc w:val="center"/>
        <w:rPr>
          <w:rFonts w:ascii="Calibri" w:hAnsi="Calibri" w:cs="Tahoma"/>
          <w:b/>
          <w:bCs/>
          <w:color w:val="C45911"/>
          <w:sz w:val="44"/>
          <w:szCs w:val="44"/>
        </w:rPr>
      </w:pPr>
      <w:r>
        <w:rPr>
          <w:rFonts w:ascii="Broadway" w:hAnsi="Broadway" w:cs="Aharoni"/>
          <w:b/>
          <w:noProof/>
          <w:sz w:val="44"/>
          <w:szCs w:val="44"/>
        </w:rPr>
        <w:drawing>
          <wp:anchor distT="0" distB="0" distL="114300" distR="114300" simplePos="0" relativeHeight="251658242" behindDoc="1" locked="0" layoutInCell="1" allowOverlap="1" wp14:anchorId="3B751766" wp14:editId="5038C8D1">
            <wp:simplePos x="0" y="0"/>
            <wp:positionH relativeFrom="margin">
              <wp:posOffset>-227330</wp:posOffset>
            </wp:positionH>
            <wp:positionV relativeFrom="paragraph">
              <wp:posOffset>3993515</wp:posOffset>
            </wp:positionV>
            <wp:extent cx="723265" cy="715010"/>
            <wp:effectExtent l="0" t="0" r="635" b="8890"/>
            <wp:wrapTight wrapText="bothSides">
              <wp:wrapPolygon edited="0">
                <wp:start x="9103" y="0"/>
                <wp:lineTo x="5120" y="5755"/>
                <wp:lineTo x="5689" y="9208"/>
                <wp:lineTo x="0" y="9783"/>
                <wp:lineTo x="0" y="11510"/>
                <wp:lineTo x="9103" y="18416"/>
                <wp:lineTo x="9103" y="21293"/>
                <wp:lineTo x="11947" y="21293"/>
                <wp:lineTo x="11947" y="18416"/>
                <wp:lineTo x="21050" y="11510"/>
                <wp:lineTo x="21050" y="9783"/>
                <wp:lineTo x="17068" y="8632"/>
                <wp:lineTo x="15930" y="5755"/>
                <wp:lineTo x="11947" y="0"/>
                <wp:lineTo x="9103" y="0"/>
              </wp:wrapPolygon>
            </wp:wrapTight>
            <wp:docPr id="3" name="Γραφικό 3" descr="Μια κορδέλα δεσμευμένο σε ένα τόξ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ραφικό 2" descr="Μια κορδέλα δεσμευμένο σε ένα τόξο"/>
                    <pic:cNvPicPr/>
                  </pic:nvPicPr>
                  <pic:blipFill>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723265" cy="715010"/>
                    </a:xfrm>
                    <a:prstGeom prst="rect">
                      <a:avLst/>
                    </a:prstGeom>
                  </pic:spPr>
                </pic:pic>
              </a:graphicData>
            </a:graphic>
            <wp14:sizeRelH relativeFrom="page">
              <wp14:pctWidth>0</wp14:pctWidth>
            </wp14:sizeRelH>
            <wp14:sizeRelV relativeFrom="page">
              <wp14:pctHeight>0</wp14:pctHeight>
            </wp14:sizeRelV>
          </wp:anchor>
        </w:drawing>
      </w:r>
      <w:r>
        <w:rPr>
          <w:rFonts w:ascii="Broadway" w:hAnsi="Broadway" w:cs="Aharoni"/>
          <w:b/>
          <w:noProof/>
          <w:sz w:val="44"/>
          <w:szCs w:val="44"/>
        </w:rPr>
        <w:drawing>
          <wp:anchor distT="0" distB="0" distL="114300" distR="114300" simplePos="0" relativeHeight="251658241" behindDoc="1" locked="0" layoutInCell="1" allowOverlap="1" wp14:anchorId="06CD9CF0" wp14:editId="4AEDCF18">
            <wp:simplePos x="0" y="0"/>
            <wp:positionH relativeFrom="margin">
              <wp:posOffset>5741974</wp:posOffset>
            </wp:positionH>
            <wp:positionV relativeFrom="paragraph">
              <wp:posOffset>3994398</wp:posOffset>
            </wp:positionV>
            <wp:extent cx="721360" cy="683260"/>
            <wp:effectExtent l="0" t="0" r="2540" b="2540"/>
            <wp:wrapTight wrapText="bothSides">
              <wp:wrapPolygon edited="0">
                <wp:start x="9127" y="0"/>
                <wp:lineTo x="5134" y="5420"/>
                <wp:lineTo x="5134" y="7829"/>
                <wp:lineTo x="0" y="9636"/>
                <wp:lineTo x="0" y="11442"/>
                <wp:lineTo x="9127" y="19271"/>
                <wp:lineTo x="9127" y="21078"/>
                <wp:lineTo x="11979" y="21078"/>
                <wp:lineTo x="11979" y="19271"/>
                <wp:lineTo x="21106" y="11442"/>
                <wp:lineTo x="21106" y="9636"/>
                <wp:lineTo x="16542" y="9033"/>
                <wp:lineTo x="15972" y="6022"/>
                <wp:lineTo x="11979" y="0"/>
                <wp:lineTo x="9127" y="0"/>
              </wp:wrapPolygon>
            </wp:wrapTight>
            <wp:docPr id="2" name="Γραφικό 2" descr="Μια κορδέλα δεσμευμένο σε ένα τόξ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ραφικό 2" descr="Μια κορδέλα δεσμευμένο σε ένα τόξο"/>
                    <pic:cNvPicPr/>
                  </pic:nvPicPr>
                  <pic:blipFill>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721360" cy="683260"/>
                    </a:xfrm>
                    <a:prstGeom prst="rect">
                      <a:avLst/>
                    </a:prstGeom>
                  </pic:spPr>
                </pic:pic>
              </a:graphicData>
            </a:graphic>
            <wp14:sizeRelH relativeFrom="page">
              <wp14:pctWidth>0</wp14:pctWidth>
            </wp14:sizeRelH>
            <wp14:sizeRelV relativeFrom="page">
              <wp14:pctHeight>0</wp14:pctHeight>
            </wp14:sizeRelV>
          </wp:anchor>
        </w:drawing>
      </w:r>
      <w:r w:rsidR="00F13600">
        <w:rPr>
          <w:rFonts w:ascii="Calibri" w:hAnsi="Calibri" w:cs="Tahoma"/>
          <w:b/>
          <w:i/>
          <w:noProof/>
          <w:sz w:val="22"/>
          <w:szCs w:val="22"/>
        </w:rPr>
        <w:drawing>
          <wp:anchor distT="0" distB="0" distL="114300" distR="114300" simplePos="0" relativeHeight="251658247" behindDoc="1" locked="0" layoutInCell="1" allowOverlap="1" wp14:anchorId="59BE0288" wp14:editId="31FD2F33">
            <wp:simplePos x="0" y="0"/>
            <wp:positionH relativeFrom="margin">
              <wp:posOffset>-144780</wp:posOffset>
            </wp:positionH>
            <wp:positionV relativeFrom="paragraph">
              <wp:posOffset>476885</wp:posOffset>
            </wp:positionV>
            <wp:extent cx="6609080" cy="3514725"/>
            <wp:effectExtent l="0" t="0" r="1270" b="9525"/>
            <wp:wrapTight wrapText="bothSides">
              <wp:wrapPolygon edited="0">
                <wp:start x="0" y="0"/>
                <wp:lineTo x="0" y="21541"/>
                <wp:lineTo x="21542" y="21541"/>
                <wp:lineTo x="21542" y="0"/>
                <wp:lineTo x="0" y="0"/>
              </wp:wrapPolygon>
            </wp:wrapTight>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609080" cy="3514725"/>
                    </a:xfrm>
                    <a:prstGeom prst="rect">
                      <a:avLst/>
                    </a:prstGeom>
                    <a:noFill/>
                  </pic:spPr>
                </pic:pic>
              </a:graphicData>
            </a:graphic>
            <wp14:sizeRelH relativeFrom="page">
              <wp14:pctWidth>0</wp14:pctWidth>
            </wp14:sizeRelH>
            <wp14:sizeRelV relativeFrom="page">
              <wp14:pctHeight>0</wp14:pctHeight>
            </wp14:sizeRelV>
          </wp:anchor>
        </w:drawing>
      </w:r>
      <w:r w:rsidR="00936F93">
        <w:rPr>
          <w:rFonts w:ascii="Calibri" w:hAnsi="Calibri" w:cs="Tahoma"/>
          <w:b/>
          <w:bCs/>
          <w:color w:val="C45911"/>
          <w:sz w:val="48"/>
          <w:szCs w:val="48"/>
        </w:rPr>
        <w:t>Ε</w:t>
      </w:r>
      <w:r w:rsidR="00936F93" w:rsidRPr="00936F93">
        <w:rPr>
          <w:rFonts w:ascii="Calibri" w:hAnsi="Calibri" w:cs="Tahoma"/>
          <w:b/>
          <w:bCs/>
          <w:color w:val="C45911"/>
          <w:sz w:val="44"/>
          <w:szCs w:val="44"/>
        </w:rPr>
        <w:t xml:space="preserve">ορταστική </w:t>
      </w:r>
      <w:r w:rsidR="001C742A" w:rsidRPr="00936F93">
        <w:rPr>
          <w:rFonts w:ascii="Calibri" w:hAnsi="Calibri" w:cs="Tahoma"/>
          <w:b/>
          <w:bCs/>
          <w:color w:val="C45911"/>
          <w:sz w:val="44"/>
          <w:szCs w:val="44"/>
        </w:rPr>
        <w:t>Βιέννη</w:t>
      </w:r>
      <w:r w:rsidR="00F013F2" w:rsidRPr="00936F93">
        <w:rPr>
          <w:rFonts w:ascii="Calibri" w:hAnsi="Calibri" w:cs="Tahoma"/>
          <w:b/>
          <w:bCs/>
          <w:color w:val="C45911"/>
          <w:sz w:val="44"/>
          <w:szCs w:val="44"/>
        </w:rPr>
        <w:t xml:space="preserve"> – Δάση Μάγιερλινγκ</w:t>
      </w:r>
      <w:r w:rsidR="00936F93" w:rsidRPr="00936F93">
        <w:rPr>
          <w:rFonts w:ascii="Calibri" w:hAnsi="Calibri" w:cs="Tahoma"/>
          <w:b/>
          <w:bCs/>
          <w:color w:val="C45911"/>
          <w:sz w:val="44"/>
          <w:szCs w:val="44"/>
        </w:rPr>
        <w:t xml:space="preserve"> </w:t>
      </w:r>
      <w:r w:rsidR="009B0A55">
        <w:rPr>
          <w:rFonts w:ascii="Calibri" w:hAnsi="Calibri" w:cs="Tahoma"/>
          <w:b/>
          <w:bCs/>
          <w:color w:val="C45911"/>
          <w:sz w:val="44"/>
          <w:szCs w:val="44"/>
        </w:rPr>
        <w:t>4,</w:t>
      </w:r>
      <w:r w:rsidR="00936F93" w:rsidRPr="00936F93">
        <w:rPr>
          <w:rFonts w:ascii="Calibri" w:hAnsi="Calibri" w:cs="Tahoma"/>
          <w:b/>
          <w:bCs/>
          <w:color w:val="C45911"/>
          <w:sz w:val="44"/>
          <w:szCs w:val="44"/>
        </w:rPr>
        <w:t>5ημ.</w:t>
      </w:r>
      <w:r w:rsidR="00F013F2" w:rsidRPr="00936F93">
        <w:rPr>
          <w:rFonts w:ascii="Calibri" w:hAnsi="Calibri" w:cs="Tahoma"/>
          <w:b/>
          <w:bCs/>
          <w:color w:val="C45911"/>
          <w:sz w:val="44"/>
          <w:szCs w:val="44"/>
        </w:rPr>
        <w:t xml:space="preserve">  </w:t>
      </w:r>
    </w:p>
    <w:p w14:paraId="7314140F" w14:textId="49870D2B" w:rsidR="009C690B" w:rsidRPr="00936F93" w:rsidRDefault="00933CC8" w:rsidP="00936F93">
      <w:pPr>
        <w:jc w:val="center"/>
        <w:rPr>
          <w:rFonts w:ascii="Calibri" w:hAnsi="Calibri" w:cs="Tahoma"/>
          <w:b/>
          <w:bCs/>
          <w:color w:val="C45911"/>
          <w:sz w:val="16"/>
          <w:szCs w:val="16"/>
        </w:rPr>
      </w:pPr>
      <w:r w:rsidRPr="00AD6141">
        <w:rPr>
          <w:rFonts w:ascii="Calibri" w:hAnsi="Calibri" w:cs="Tahoma"/>
          <w:b/>
          <w:i/>
          <w:sz w:val="22"/>
          <w:szCs w:val="22"/>
        </w:rPr>
        <w:t xml:space="preserve">  </w:t>
      </w:r>
    </w:p>
    <w:p w14:paraId="0721C7BA" w14:textId="52021030" w:rsidR="00936F93" w:rsidRDefault="001226C5" w:rsidP="00E76A3D">
      <w:pPr>
        <w:jc w:val="center"/>
        <w:rPr>
          <w:rFonts w:ascii="Calibri" w:hAnsi="Calibri" w:cs="Tahoma"/>
          <w:b/>
          <w:color w:val="C45911" w:themeColor="accent2" w:themeShade="BF"/>
          <w:sz w:val="28"/>
          <w:szCs w:val="28"/>
        </w:rPr>
      </w:pPr>
      <w:r w:rsidRPr="005A7223">
        <w:rPr>
          <w:rFonts w:ascii="Calibri" w:hAnsi="Calibri" w:cs="Tahoma"/>
          <w:b/>
          <w:color w:val="C45911" w:themeColor="accent2" w:themeShade="BF"/>
          <w:sz w:val="28"/>
          <w:szCs w:val="28"/>
        </w:rPr>
        <w:t>Αναχωρήσεις</w:t>
      </w:r>
      <w:r w:rsidR="00B06444" w:rsidRPr="00E97B6C">
        <w:rPr>
          <w:rFonts w:ascii="Calibri" w:hAnsi="Calibri" w:cs="Tahoma"/>
          <w:b/>
          <w:color w:val="C45911" w:themeColor="accent2" w:themeShade="BF"/>
          <w:sz w:val="28"/>
          <w:szCs w:val="28"/>
        </w:rPr>
        <w:t>:</w:t>
      </w:r>
      <w:r w:rsidR="00593377" w:rsidRPr="005A7223">
        <w:rPr>
          <w:rFonts w:ascii="Calibri" w:hAnsi="Calibri" w:cs="Tahoma"/>
          <w:b/>
          <w:color w:val="C45911" w:themeColor="accent2" w:themeShade="BF"/>
          <w:sz w:val="28"/>
          <w:szCs w:val="28"/>
        </w:rPr>
        <w:t xml:space="preserve">  </w:t>
      </w:r>
      <w:r w:rsidR="00C6618B">
        <w:rPr>
          <w:rFonts w:ascii="Calibri" w:hAnsi="Calibri" w:cs="Tahoma"/>
          <w:b/>
          <w:color w:val="C45911" w:themeColor="accent2" w:themeShade="BF"/>
          <w:sz w:val="28"/>
          <w:szCs w:val="28"/>
        </w:rPr>
        <w:t xml:space="preserve"> </w:t>
      </w:r>
      <w:r w:rsidR="009D2572">
        <w:rPr>
          <w:rFonts w:ascii="Calibri" w:hAnsi="Calibri" w:cs="Tahoma"/>
          <w:b/>
          <w:color w:val="C45911" w:themeColor="accent2" w:themeShade="BF"/>
          <w:sz w:val="28"/>
          <w:szCs w:val="28"/>
        </w:rPr>
        <w:t xml:space="preserve"> </w:t>
      </w:r>
      <w:r w:rsidR="00C6618B">
        <w:rPr>
          <w:rFonts w:ascii="Calibri" w:hAnsi="Calibri" w:cs="Tahoma"/>
          <w:b/>
          <w:color w:val="C45911" w:themeColor="accent2" w:themeShade="BF"/>
          <w:sz w:val="28"/>
          <w:szCs w:val="28"/>
        </w:rPr>
        <w:t xml:space="preserve"> </w:t>
      </w:r>
      <w:r w:rsidR="00DE1C21" w:rsidRPr="005A7223">
        <w:rPr>
          <w:rFonts w:ascii="Calibri" w:hAnsi="Calibri" w:cs="Tahoma"/>
          <w:b/>
          <w:color w:val="C45911" w:themeColor="accent2" w:themeShade="BF"/>
          <w:sz w:val="28"/>
          <w:szCs w:val="28"/>
        </w:rPr>
        <w:t xml:space="preserve"> </w:t>
      </w:r>
      <w:r w:rsidR="00DD311D" w:rsidRPr="00DD311D">
        <w:rPr>
          <w:rFonts w:ascii="Calibri" w:hAnsi="Calibri" w:cs="Tahoma"/>
          <w:b/>
          <w:color w:val="C45911" w:themeColor="accent2" w:themeShade="BF"/>
          <w:sz w:val="28"/>
          <w:szCs w:val="28"/>
        </w:rPr>
        <w:t>2</w:t>
      </w:r>
      <w:r w:rsidR="00E374DB">
        <w:rPr>
          <w:rFonts w:ascii="Calibri" w:hAnsi="Calibri" w:cs="Tahoma"/>
          <w:b/>
          <w:color w:val="C45911" w:themeColor="accent2" w:themeShade="BF"/>
          <w:sz w:val="28"/>
          <w:szCs w:val="28"/>
        </w:rPr>
        <w:t>3</w:t>
      </w:r>
      <w:r w:rsidR="00E76A3D">
        <w:rPr>
          <w:rFonts w:ascii="Calibri" w:hAnsi="Calibri" w:cs="Tahoma"/>
          <w:b/>
          <w:color w:val="C45911" w:themeColor="accent2" w:themeShade="BF"/>
          <w:sz w:val="28"/>
          <w:szCs w:val="28"/>
        </w:rPr>
        <w:t xml:space="preserve"> </w:t>
      </w:r>
      <w:r w:rsidR="00E374DB">
        <w:rPr>
          <w:rFonts w:ascii="Calibri" w:hAnsi="Calibri" w:cs="Tahoma"/>
          <w:b/>
          <w:color w:val="C45911" w:themeColor="accent2" w:themeShade="BF"/>
          <w:sz w:val="28"/>
          <w:szCs w:val="28"/>
        </w:rPr>
        <w:t xml:space="preserve">&amp; </w:t>
      </w:r>
      <w:r w:rsidR="00C6618B">
        <w:rPr>
          <w:rFonts w:ascii="Calibri" w:hAnsi="Calibri" w:cs="Tahoma"/>
          <w:b/>
          <w:color w:val="C45911" w:themeColor="accent2" w:themeShade="BF"/>
          <w:sz w:val="28"/>
          <w:szCs w:val="28"/>
        </w:rPr>
        <w:t>3</w:t>
      </w:r>
      <w:r w:rsidR="00F013F2">
        <w:rPr>
          <w:rFonts w:ascii="Calibri" w:hAnsi="Calibri" w:cs="Tahoma"/>
          <w:b/>
          <w:color w:val="C45911" w:themeColor="accent2" w:themeShade="BF"/>
          <w:sz w:val="28"/>
          <w:szCs w:val="28"/>
        </w:rPr>
        <w:t>0</w:t>
      </w:r>
      <w:r w:rsidR="00241265">
        <w:rPr>
          <w:rFonts w:ascii="Calibri" w:hAnsi="Calibri" w:cs="Tahoma"/>
          <w:b/>
          <w:color w:val="C45911" w:themeColor="accent2" w:themeShade="BF"/>
          <w:sz w:val="28"/>
          <w:szCs w:val="28"/>
        </w:rPr>
        <w:t xml:space="preserve">  Δεκεμβρίου ’2</w:t>
      </w:r>
      <w:r w:rsidR="00C6618B">
        <w:rPr>
          <w:rFonts w:ascii="Calibri" w:hAnsi="Calibri" w:cs="Tahoma"/>
          <w:b/>
          <w:color w:val="C45911" w:themeColor="accent2" w:themeShade="BF"/>
          <w:sz w:val="28"/>
          <w:szCs w:val="28"/>
        </w:rPr>
        <w:t>2</w:t>
      </w:r>
      <w:r w:rsidR="00241265">
        <w:rPr>
          <w:rFonts w:ascii="Calibri" w:hAnsi="Calibri" w:cs="Tahoma"/>
          <w:b/>
          <w:color w:val="C45911" w:themeColor="accent2" w:themeShade="BF"/>
          <w:sz w:val="28"/>
          <w:szCs w:val="28"/>
        </w:rPr>
        <w:t xml:space="preserve"> </w:t>
      </w:r>
      <w:r w:rsidR="00E76A3D">
        <w:rPr>
          <w:rFonts w:ascii="Calibri" w:hAnsi="Calibri" w:cs="Tahoma"/>
          <w:b/>
          <w:color w:val="C45911" w:themeColor="accent2" w:themeShade="BF"/>
          <w:sz w:val="28"/>
          <w:szCs w:val="28"/>
        </w:rPr>
        <w:t>– 5ημέρες</w:t>
      </w:r>
    </w:p>
    <w:p w14:paraId="3433E252" w14:textId="1B23AA03" w:rsidR="00E76A3D" w:rsidRDefault="00E76A3D" w:rsidP="00E76A3D">
      <w:pPr>
        <w:jc w:val="center"/>
        <w:rPr>
          <w:rFonts w:ascii="Calibri" w:hAnsi="Calibri" w:cs="Tahoma"/>
          <w:b/>
          <w:color w:val="C45911" w:themeColor="accent2" w:themeShade="BF"/>
          <w:sz w:val="28"/>
          <w:szCs w:val="28"/>
        </w:rPr>
      </w:pPr>
      <w:r>
        <w:rPr>
          <w:rFonts w:ascii="Calibri" w:hAnsi="Calibri" w:cs="Tahoma"/>
          <w:b/>
          <w:color w:val="C45911" w:themeColor="accent2" w:themeShade="BF"/>
          <w:sz w:val="28"/>
          <w:szCs w:val="28"/>
        </w:rPr>
        <w:t xml:space="preserve">                     27 Δεκέμβριος ’22 – 4ημέρες</w:t>
      </w:r>
    </w:p>
    <w:p w14:paraId="4BF5879C" w14:textId="4B4A9422" w:rsidR="00C047A4" w:rsidRPr="00F13600" w:rsidRDefault="00FE2E6F" w:rsidP="00F13600">
      <w:pPr>
        <w:jc w:val="both"/>
        <w:rPr>
          <w:rFonts w:ascii="Calibri" w:hAnsi="Calibri" w:cs="Tahoma"/>
          <w:b/>
          <w:color w:val="C45911" w:themeColor="accent2" w:themeShade="BF"/>
          <w:sz w:val="28"/>
          <w:szCs w:val="28"/>
        </w:rPr>
      </w:pPr>
      <w:r w:rsidRPr="007F02A1">
        <w:rPr>
          <w:rFonts w:ascii="Calibri" w:hAnsi="Calibri" w:cs="Tahoma"/>
          <w:b/>
          <w:color w:val="C45911" w:themeColor="accent2" w:themeShade="BF"/>
          <w:sz w:val="28"/>
          <w:szCs w:val="28"/>
        </w:rPr>
        <w:t xml:space="preserve">       </w:t>
      </w:r>
      <w:r w:rsidR="00DD311D" w:rsidRPr="007F02A1">
        <w:rPr>
          <w:rFonts w:ascii="Calibri" w:hAnsi="Calibri" w:cs="Tahoma"/>
          <w:b/>
          <w:color w:val="C45911" w:themeColor="accent2" w:themeShade="BF"/>
          <w:sz w:val="28"/>
          <w:szCs w:val="28"/>
        </w:rPr>
        <w:t xml:space="preserve"> </w:t>
      </w:r>
      <w:r>
        <w:rPr>
          <w:rFonts w:ascii="Calibri" w:hAnsi="Calibri" w:cs="Tahoma"/>
          <w:b/>
          <w:color w:val="C45911" w:themeColor="accent2" w:themeShade="BF"/>
          <w:sz w:val="28"/>
          <w:szCs w:val="28"/>
        </w:rPr>
        <w:t xml:space="preserve">               </w:t>
      </w:r>
      <w:r w:rsidR="000E65AC" w:rsidRPr="005A7223">
        <w:rPr>
          <w:rFonts w:ascii="Calibri" w:hAnsi="Calibri" w:cs="Tahoma"/>
          <w:b/>
          <w:bCs/>
          <w:color w:val="FF0000"/>
          <w:sz w:val="32"/>
          <w:szCs w:val="32"/>
        </w:rPr>
        <w:t xml:space="preserve">            </w:t>
      </w:r>
      <w:r w:rsidR="00AD6141" w:rsidRPr="005A7223">
        <w:rPr>
          <w:rFonts w:ascii="Calibri" w:hAnsi="Calibri" w:cs="Tahoma"/>
          <w:b/>
          <w:bCs/>
          <w:color w:val="FF0000"/>
          <w:sz w:val="32"/>
          <w:szCs w:val="32"/>
        </w:rPr>
        <w:t xml:space="preserve">     </w:t>
      </w:r>
      <w:r w:rsidR="00F013F2">
        <w:rPr>
          <w:rFonts w:ascii="Calibri" w:hAnsi="Calibri" w:cs="Tahoma"/>
          <w:b/>
          <w:bCs/>
          <w:color w:val="FF0000"/>
          <w:sz w:val="32"/>
          <w:szCs w:val="32"/>
        </w:rPr>
        <w:t xml:space="preserve"> </w:t>
      </w:r>
      <w:r w:rsidR="00AD6141" w:rsidRPr="005A7223">
        <w:rPr>
          <w:rFonts w:ascii="Calibri" w:hAnsi="Calibri" w:cs="Tahoma"/>
          <w:b/>
          <w:bCs/>
          <w:color w:val="FF0000"/>
          <w:sz w:val="32"/>
          <w:szCs w:val="32"/>
        </w:rPr>
        <w:t xml:space="preserve">   </w:t>
      </w:r>
      <w:r w:rsidR="000E65AC" w:rsidRPr="005A7223">
        <w:rPr>
          <w:rFonts w:ascii="Calibri" w:hAnsi="Calibri" w:cs="Tahoma"/>
          <w:b/>
          <w:bCs/>
          <w:color w:val="FF0000"/>
          <w:sz w:val="32"/>
          <w:szCs w:val="32"/>
        </w:rPr>
        <w:t xml:space="preserve">  </w:t>
      </w:r>
    </w:p>
    <w:p w14:paraId="51FF0E61" w14:textId="7AB4C570" w:rsidR="00F13600" w:rsidRDefault="009B7624" w:rsidP="00761F45">
      <w:pPr>
        <w:jc w:val="both"/>
        <w:rPr>
          <w:rFonts w:ascii="Calibri" w:hAnsi="Calibri" w:cs="Tahoma"/>
          <w:b/>
          <w:color w:val="0070C0"/>
          <w:sz w:val="22"/>
          <w:szCs w:val="22"/>
        </w:rPr>
      </w:pPr>
      <w:r>
        <w:rPr>
          <w:rFonts w:ascii="Calibri" w:hAnsi="Calibri" w:cs="Tahoma"/>
          <w:b/>
          <w:color w:val="0070C0"/>
          <w:sz w:val="22"/>
          <w:szCs w:val="22"/>
        </w:rPr>
        <w:t xml:space="preserve"> </w:t>
      </w:r>
      <w:r w:rsidR="00F13600" w:rsidRPr="00F13600">
        <w:rPr>
          <w:rFonts w:ascii="Calibri" w:hAnsi="Calibri" w:cs="Tahoma"/>
          <w:b/>
          <w:color w:val="0070C0"/>
          <w:sz w:val="22"/>
          <w:szCs w:val="22"/>
        </w:rPr>
        <w:t xml:space="preserve">1η μέρα: ΑΘΗΝΑ - </w:t>
      </w:r>
      <w:r w:rsidR="009D2572">
        <w:rPr>
          <w:rFonts w:ascii="Calibri" w:hAnsi="Calibri" w:cs="Tahoma"/>
          <w:b/>
          <w:color w:val="0070C0"/>
          <w:sz w:val="22"/>
          <w:szCs w:val="22"/>
        </w:rPr>
        <w:t xml:space="preserve"> ΒΙΕΝΝΗ   </w:t>
      </w:r>
      <w:r w:rsidR="00C11EA3">
        <w:rPr>
          <w:rFonts w:ascii="Calibri" w:hAnsi="Calibri" w:cs="Tahoma"/>
          <w:b/>
          <w:color w:val="0070C0"/>
          <w:sz w:val="22"/>
          <w:szCs w:val="22"/>
        </w:rPr>
        <w:t xml:space="preserve"> </w:t>
      </w:r>
      <w:r w:rsidR="00F13600" w:rsidRPr="00F13600">
        <w:rPr>
          <w:rFonts w:ascii="Calibri" w:hAnsi="Calibri" w:cs="Tahoma"/>
          <w:b/>
          <w:color w:val="0070C0"/>
          <w:sz w:val="22"/>
          <w:szCs w:val="22"/>
        </w:rPr>
        <w:t xml:space="preserve"> </w:t>
      </w:r>
    </w:p>
    <w:p w14:paraId="7F05EC91" w14:textId="17AC7EB1" w:rsidR="00D82D35" w:rsidRDefault="00F13600" w:rsidP="00576F8F">
      <w:pPr>
        <w:jc w:val="both"/>
        <w:rPr>
          <w:rFonts w:ascii="Calibri" w:hAnsi="Calibri" w:cs="Calibri"/>
          <w:sz w:val="22"/>
          <w:szCs w:val="22"/>
        </w:rPr>
      </w:pPr>
      <w:r w:rsidRPr="00F13600">
        <w:rPr>
          <w:rFonts w:ascii="Calibri" w:hAnsi="Calibri" w:cs="Calibri"/>
          <w:sz w:val="22"/>
          <w:szCs w:val="22"/>
        </w:rPr>
        <w:t xml:space="preserve">Συγκέντρωση στο αεροδρόμιο και πτήση </w:t>
      </w:r>
      <w:r w:rsidR="009D2572">
        <w:rPr>
          <w:rFonts w:ascii="Calibri" w:hAnsi="Calibri" w:cs="Calibri"/>
          <w:sz w:val="22"/>
          <w:szCs w:val="22"/>
        </w:rPr>
        <w:t xml:space="preserve">για  την </w:t>
      </w:r>
      <w:r w:rsidRPr="00F13600">
        <w:rPr>
          <w:rFonts w:ascii="Calibri" w:hAnsi="Calibri" w:cs="Calibri"/>
          <w:sz w:val="22"/>
          <w:szCs w:val="22"/>
        </w:rPr>
        <w:t xml:space="preserve"> πρωτεύουσα της </w:t>
      </w:r>
      <w:r w:rsidR="00F013F2">
        <w:rPr>
          <w:rFonts w:ascii="Calibri" w:hAnsi="Calibri" w:cs="Calibri"/>
          <w:sz w:val="22"/>
          <w:szCs w:val="22"/>
        </w:rPr>
        <w:t xml:space="preserve">Αυστρίας </w:t>
      </w:r>
      <w:r w:rsidR="009D2572">
        <w:rPr>
          <w:rFonts w:ascii="Calibri" w:hAnsi="Calibri" w:cs="Calibri"/>
          <w:sz w:val="22"/>
          <w:szCs w:val="22"/>
        </w:rPr>
        <w:t xml:space="preserve"> την   </w:t>
      </w:r>
      <w:r w:rsidRPr="00F13600">
        <w:rPr>
          <w:rFonts w:ascii="Calibri" w:hAnsi="Calibri" w:cs="Calibri"/>
          <w:sz w:val="22"/>
          <w:szCs w:val="22"/>
        </w:rPr>
        <w:t xml:space="preserve"> </w:t>
      </w:r>
      <w:r w:rsidR="00F013F2">
        <w:rPr>
          <w:rFonts w:ascii="Calibri" w:hAnsi="Calibri" w:cs="Calibri"/>
          <w:sz w:val="22"/>
          <w:szCs w:val="22"/>
        </w:rPr>
        <w:t>Βιέννη</w:t>
      </w:r>
      <w:r w:rsidRPr="00F13600">
        <w:rPr>
          <w:rFonts w:ascii="Calibri" w:hAnsi="Calibri" w:cs="Calibri"/>
          <w:sz w:val="22"/>
          <w:szCs w:val="22"/>
        </w:rPr>
        <w:t xml:space="preserve">. </w:t>
      </w:r>
      <w:r w:rsidR="00296A8E">
        <w:rPr>
          <w:rFonts w:ascii="Calibri" w:hAnsi="Calibri" w:cs="Calibri"/>
          <w:sz w:val="22"/>
          <w:szCs w:val="22"/>
        </w:rPr>
        <w:t xml:space="preserve"> </w:t>
      </w:r>
      <w:r w:rsidRPr="00F13600">
        <w:rPr>
          <w:rFonts w:ascii="Calibri" w:hAnsi="Calibri" w:cs="Calibri"/>
          <w:sz w:val="22"/>
          <w:szCs w:val="22"/>
        </w:rPr>
        <w:t xml:space="preserve">Με την άφιξη αρχίζει η πανοραμική περιήγηση στο ιστορικό κέντρο </w:t>
      </w:r>
      <w:r w:rsidR="00F013F2">
        <w:rPr>
          <w:rFonts w:ascii="Calibri" w:hAnsi="Calibri" w:cs="Calibri"/>
          <w:sz w:val="22"/>
          <w:szCs w:val="22"/>
        </w:rPr>
        <w:t>της πόλης</w:t>
      </w:r>
      <w:r w:rsidR="00296A8E">
        <w:rPr>
          <w:rFonts w:ascii="Calibri" w:hAnsi="Calibri" w:cs="Calibri"/>
          <w:sz w:val="22"/>
          <w:szCs w:val="22"/>
        </w:rPr>
        <w:t xml:space="preserve">, </w:t>
      </w:r>
      <w:r w:rsidRPr="00F13600">
        <w:rPr>
          <w:rFonts w:ascii="Calibri" w:hAnsi="Calibri" w:cs="Calibri"/>
          <w:sz w:val="22"/>
          <w:szCs w:val="22"/>
        </w:rPr>
        <w:t xml:space="preserve"> </w:t>
      </w:r>
      <w:r w:rsidR="00F013F2">
        <w:rPr>
          <w:rFonts w:ascii="Calibri" w:hAnsi="Calibri" w:cs="Calibri"/>
          <w:sz w:val="22"/>
          <w:szCs w:val="22"/>
        </w:rPr>
        <w:t>ό</w:t>
      </w:r>
      <w:r w:rsidRPr="00F13600">
        <w:rPr>
          <w:rFonts w:ascii="Calibri" w:hAnsi="Calibri" w:cs="Calibri"/>
          <w:sz w:val="22"/>
          <w:szCs w:val="22"/>
        </w:rPr>
        <w:t>που θα  δούμε το ανάκτορο Μπελβεντέρε και θα διασχίσουμε την περίφημη λεωφόρο του Ρινγκ, για να δούμε τα πιο σημαντικά αξιοθέατα της Βιέννης, όπως το Δημοτικό Πάρκο, την Όπερα, το τετράγωνο των Μουσείων, τη Πύλη του Φραγκίσκου Ιωσήφ, το Κοινοβούλιο, το Δημαρχείο, το παλιό Ανακτορικό Θέατρο, το Πανεπιστήμιο και την εκκλησία του Τάματος, και την Φωτίρ Κίρχε. Στη συνέχεια θα καταλήξουμε στον Καθεδρικό Ναό του Αγίου Στεφάνου και θα περπατήσουμε στην ιστορική συνοικία της Ελληνικής παροικίας. Μεταφορά και τακτοποίηση στο ξενοδοχείο. Χρόνος ελεύθερος.  Διανυκτέρευση.</w:t>
      </w:r>
    </w:p>
    <w:p w14:paraId="584C8723" w14:textId="40EFAEDD" w:rsidR="00296A8E" w:rsidRDefault="00296A8E" w:rsidP="00296A8E">
      <w:pPr>
        <w:jc w:val="both"/>
        <w:rPr>
          <w:noProof/>
        </w:rPr>
      </w:pPr>
    </w:p>
    <w:p w14:paraId="7020651A" w14:textId="1AE0EB45" w:rsidR="005D02D2" w:rsidRDefault="00F013F2" w:rsidP="005D02D2">
      <w:pPr>
        <w:jc w:val="both"/>
        <w:rPr>
          <w:rFonts w:ascii="Calibri" w:hAnsi="Calibri" w:cs="Calibri"/>
          <w:b/>
          <w:color w:val="0070C0"/>
          <w:sz w:val="22"/>
          <w:szCs w:val="22"/>
        </w:rPr>
      </w:pPr>
      <w:r>
        <w:rPr>
          <w:rFonts w:ascii="Calibri" w:hAnsi="Calibri" w:cs="Calibri"/>
          <w:b/>
          <w:color w:val="0070C0"/>
          <w:sz w:val="22"/>
          <w:szCs w:val="22"/>
        </w:rPr>
        <w:t>2</w:t>
      </w:r>
      <w:r w:rsidR="005D02D2" w:rsidRPr="00F013F2">
        <w:rPr>
          <w:rFonts w:ascii="Calibri" w:hAnsi="Calibri" w:cs="Calibri"/>
          <w:b/>
          <w:color w:val="0070C0"/>
          <w:sz w:val="22"/>
          <w:szCs w:val="22"/>
          <w:vertAlign w:val="superscript"/>
        </w:rPr>
        <w:t>η</w:t>
      </w:r>
      <w:r>
        <w:rPr>
          <w:rFonts w:ascii="Calibri" w:hAnsi="Calibri" w:cs="Calibri"/>
          <w:b/>
          <w:color w:val="0070C0"/>
          <w:sz w:val="22"/>
          <w:szCs w:val="22"/>
        </w:rPr>
        <w:t>-3η</w:t>
      </w:r>
      <w:r w:rsidR="005D02D2" w:rsidRPr="005021BD">
        <w:rPr>
          <w:rFonts w:ascii="Calibri" w:hAnsi="Calibri" w:cs="Calibri"/>
          <w:b/>
          <w:color w:val="0070C0"/>
          <w:sz w:val="22"/>
          <w:szCs w:val="22"/>
        </w:rPr>
        <w:t xml:space="preserve"> μέρα :   BIENNH  - ελεύθερ</w:t>
      </w:r>
      <w:r w:rsidR="00E76A3D">
        <w:rPr>
          <w:rFonts w:ascii="Calibri" w:hAnsi="Calibri" w:cs="Calibri"/>
          <w:b/>
          <w:color w:val="0070C0"/>
          <w:sz w:val="22"/>
          <w:szCs w:val="22"/>
        </w:rPr>
        <w:t>ες</w:t>
      </w:r>
      <w:r w:rsidR="005D02D2" w:rsidRPr="005021BD">
        <w:rPr>
          <w:rFonts w:ascii="Calibri" w:hAnsi="Calibri" w:cs="Calibri"/>
          <w:b/>
          <w:color w:val="0070C0"/>
          <w:sz w:val="22"/>
          <w:szCs w:val="22"/>
        </w:rPr>
        <w:t xml:space="preserve"> ημέρ</w:t>
      </w:r>
      <w:r w:rsidR="00E76A3D">
        <w:rPr>
          <w:rFonts w:ascii="Calibri" w:hAnsi="Calibri" w:cs="Calibri"/>
          <w:b/>
          <w:color w:val="0070C0"/>
          <w:sz w:val="22"/>
          <w:szCs w:val="22"/>
        </w:rPr>
        <w:t>ες</w:t>
      </w:r>
      <w:r w:rsidR="005D02D2" w:rsidRPr="005021BD">
        <w:rPr>
          <w:rFonts w:ascii="Calibri" w:hAnsi="Calibri" w:cs="Calibri"/>
          <w:b/>
          <w:color w:val="0070C0"/>
          <w:sz w:val="22"/>
          <w:szCs w:val="22"/>
        </w:rPr>
        <w:t xml:space="preserve">    </w:t>
      </w:r>
    </w:p>
    <w:p w14:paraId="5E938A25" w14:textId="324B4893" w:rsidR="005021BD" w:rsidRDefault="005D02D2" w:rsidP="005D02D2">
      <w:pPr>
        <w:jc w:val="both"/>
        <w:rPr>
          <w:rFonts w:ascii="Calibri" w:hAnsi="Calibri" w:cs="Calibri"/>
          <w:sz w:val="22"/>
          <w:szCs w:val="22"/>
        </w:rPr>
      </w:pPr>
      <w:r w:rsidRPr="005021BD">
        <w:rPr>
          <w:rFonts w:ascii="Calibri" w:hAnsi="Calibri" w:cs="Calibri"/>
          <w:sz w:val="22"/>
          <w:szCs w:val="22"/>
        </w:rPr>
        <w:t>Πρωινό  στο ξενοδοχείο.  Βάλτε  το σκούφο και  το παλτό σας  και χαρείτε μια  από τις πιο όμορφες  αγορές της  Ευρώπης . Περπατήστε στη καρδιά του ιστορικού κέντρου για να συναντήσετε την παλιά Βιεννέζικου στυλ Χριστουγεννιάτικη αγορά  στην περιοχή του Φρέγιουνγκ. Πρόκειται για μία από τις παλαιότερες αλλά και παραδοσιακότερες  αγορές της πόλης. Δεκάδες λιχουδιές και ακόμη περισσότερες προτάσεις σε χειροποίητα αντικείμενα είναι μόνο ορισμένες από τις επιλογές που θα συναντήσετε εκεί, ενώ ενδιαφέρον έχουν και τα περίπτερα  με παραδοσιακά κεραμικά. Αργά το μεσημέρι η συγκεκριμένη αγορά έχει και μουσική, ενώ σε ελάχιστη απόσταση βρίσκεται και η Αμ Χοφ Αντβεντ μάρκετ που επίσης δεν έχετε λόγο να μην επισκεφθείτε. Διανυκτέρευση</w:t>
      </w:r>
      <w:r w:rsidR="00E76A3D">
        <w:rPr>
          <w:rFonts w:ascii="Calibri" w:hAnsi="Calibri" w:cs="Calibri"/>
          <w:sz w:val="22"/>
          <w:szCs w:val="22"/>
        </w:rPr>
        <w:t>.</w:t>
      </w:r>
    </w:p>
    <w:p w14:paraId="14527A99" w14:textId="77777777" w:rsidR="00021C5F" w:rsidRDefault="00021C5F" w:rsidP="00F013F2">
      <w:pPr>
        <w:jc w:val="both"/>
        <w:rPr>
          <w:rFonts w:ascii="Calibri" w:hAnsi="Calibri" w:cs="Calibri"/>
          <w:b/>
          <w:color w:val="0070C0"/>
          <w:sz w:val="22"/>
          <w:szCs w:val="22"/>
        </w:rPr>
      </w:pPr>
      <w:bookmarkStart w:id="0" w:name="_Hlk117616128"/>
    </w:p>
    <w:p w14:paraId="1F23D101" w14:textId="5EFFBF15" w:rsidR="00F013F2" w:rsidRDefault="00F013F2" w:rsidP="00F013F2">
      <w:pPr>
        <w:jc w:val="both"/>
        <w:rPr>
          <w:rFonts w:ascii="Calibri" w:hAnsi="Calibri" w:cs="Calibri"/>
          <w:b/>
          <w:color w:val="0070C0"/>
          <w:sz w:val="22"/>
          <w:szCs w:val="22"/>
        </w:rPr>
      </w:pPr>
      <w:r>
        <w:rPr>
          <w:rFonts w:ascii="Calibri" w:hAnsi="Calibri" w:cs="Calibri"/>
          <w:b/>
          <w:color w:val="0070C0"/>
          <w:sz w:val="22"/>
          <w:szCs w:val="22"/>
        </w:rPr>
        <w:t>4</w:t>
      </w:r>
      <w:r w:rsidRPr="005021BD">
        <w:rPr>
          <w:rFonts w:ascii="Calibri" w:hAnsi="Calibri" w:cs="Calibri"/>
          <w:b/>
          <w:color w:val="0070C0"/>
          <w:sz w:val="22"/>
          <w:szCs w:val="22"/>
        </w:rPr>
        <w:t>η μέρα:</w:t>
      </w:r>
      <w:r>
        <w:rPr>
          <w:rFonts w:ascii="Calibri" w:hAnsi="Calibri" w:cs="Calibri"/>
          <w:b/>
          <w:color w:val="0070C0"/>
          <w:sz w:val="22"/>
          <w:szCs w:val="22"/>
        </w:rPr>
        <w:t xml:space="preserve">  ΒΙΕΝΝΗ  -  ΔΑΣΗ  ΜΑΓΙΕΡΛΙΝΓΚ </w:t>
      </w:r>
    </w:p>
    <w:p w14:paraId="3C15DAB2" w14:textId="454084A5" w:rsidR="00F013F2" w:rsidRPr="007158FC" w:rsidRDefault="00F013F2" w:rsidP="00F013F2">
      <w:pPr>
        <w:jc w:val="both"/>
        <w:rPr>
          <w:noProof/>
          <w:sz w:val="22"/>
          <w:szCs w:val="22"/>
        </w:rPr>
      </w:pPr>
      <w:r w:rsidRPr="007158FC">
        <w:rPr>
          <w:rFonts w:ascii="Calibri" w:eastAsia="Μοντέρνα" w:hAnsi="Calibri"/>
          <w:sz w:val="22"/>
          <w:szCs w:val="22"/>
        </w:rPr>
        <w:t xml:space="preserve">Πρωινό στο ξενοδοχείο και αναχώρηση για τα  περίχωρα της Bιέννης,  για να επισκεφθούμε το περίφημο Βιεννέζικο Δάσος. Eκεί στην τοποθεσία Mάγιερλινγκ, θα δούμε το άλλοτε κυνηγετικό περίπτερο των Aψβούργων, γνωστό από τη θλιβερή ιστορία της αυτοκτονίας του πρίγκιπα Pοδόλφου, τελευταίου διάδοχου του Θρόνου και της Mαρίας Bετσέρα. Το μεσημέρι επιστροφή στη Βιέννη και συνέχεια χρόνος ελεύθερος.  </w:t>
      </w:r>
      <w:r w:rsidRPr="007158FC">
        <w:rPr>
          <w:rFonts w:ascii="Calibri" w:eastAsia="Μοντέρνα" w:hAnsi="Calibri" w:cs="Tahoma"/>
          <w:sz w:val="22"/>
          <w:szCs w:val="22"/>
        </w:rPr>
        <w:t>Διανυκτέρευση</w:t>
      </w:r>
      <w:r w:rsidR="00E76A3D">
        <w:rPr>
          <w:rFonts w:ascii="Calibri" w:eastAsia="Μοντέρνα" w:hAnsi="Calibri" w:cs="Tahoma"/>
          <w:sz w:val="22"/>
          <w:szCs w:val="22"/>
        </w:rPr>
        <w:t>.</w:t>
      </w:r>
    </w:p>
    <w:p w14:paraId="43590E5E" w14:textId="4A88F1E8" w:rsidR="00F013F2" w:rsidRDefault="00F013F2" w:rsidP="00761F45">
      <w:pPr>
        <w:jc w:val="both"/>
        <w:rPr>
          <w:rFonts w:ascii="Calibri" w:hAnsi="Calibri" w:cs="Calibri"/>
          <w:sz w:val="22"/>
          <w:szCs w:val="22"/>
        </w:rPr>
      </w:pPr>
    </w:p>
    <w:bookmarkEnd w:id="0"/>
    <w:p w14:paraId="259516F2" w14:textId="77777777" w:rsidR="00E76A3D" w:rsidRDefault="00E76A3D" w:rsidP="000E577C">
      <w:pPr>
        <w:jc w:val="both"/>
        <w:rPr>
          <w:rFonts w:ascii="Calibri" w:hAnsi="Calibri" w:cs="Calibri"/>
          <w:b/>
          <w:color w:val="0070C0"/>
          <w:sz w:val="22"/>
          <w:szCs w:val="22"/>
        </w:rPr>
      </w:pPr>
    </w:p>
    <w:p w14:paraId="176C8848" w14:textId="44CA7270" w:rsidR="009B7624" w:rsidRPr="007158FC" w:rsidRDefault="007158FC" w:rsidP="000E577C">
      <w:pPr>
        <w:jc w:val="both"/>
        <w:rPr>
          <w:rFonts w:ascii="Calibri" w:hAnsi="Calibri" w:cs="Tahoma"/>
          <w:b/>
          <w:color w:val="0070C0"/>
          <w:sz w:val="22"/>
          <w:szCs w:val="22"/>
        </w:rPr>
      </w:pPr>
      <w:r w:rsidRPr="00F013F2">
        <w:rPr>
          <w:rFonts w:ascii="Calibri" w:hAnsi="Calibri" w:cs="Calibri"/>
          <w:b/>
          <w:color w:val="0070C0"/>
          <w:sz w:val="22"/>
          <w:szCs w:val="22"/>
        </w:rPr>
        <w:lastRenderedPageBreak/>
        <w:t>5</w:t>
      </w:r>
      <w:r w:rsidR="009B7624" w:rsidRPr="005021BD">
        <w:rPr>
          <w:rFonts w:ascii="Calibri" w:hAnsi="Calibri" w:cs="Calibri"/>
          <w:b/>
          <w:color w:val="0070C0"/>
          <w:sz w:val="22"/>
          <w:szCs w:val="22"/>
        </w:rPr>
        <w:t>η μέρα: BIENNH</w:t>
      </w:r>
      <w:r w:rsidR="009B7624">
        <w:rPr>
          <w:rFonts w:ascii="Calibri" w:hAnsi="Calibri" w:cs="Calibri"/>
          <w:b/>
          <w:color w:val="0070C0"/>
          <w:sz w:val="22"/>
          <w:szCs w:val="22"/>
        </w:rPr>
        <w:t xml:space="preserve"> - </w:t>
      </w:r>
      <w:r w:rsidR="00564A3D">
        <w:rPr>
          <w:rFonts w:ascii="Calibri" w:hAnsi="Calibri" w:cs="Calibri"/>
          <w:b/>
          <w:color w:val="0070C0"/>
          <w:sz w:val="22"/>
          <w:szCs w:val="22"/>
        </w:rPr>
        <w:t>ΑΘΗΝΑ</w:t>
      </w:r>
      <w:r w:rsidR="00564A3D" w:rsidRPr="007158FC">
        <w:rPr>
          <w:rFonts w:ascii="Calibri" w:hAnsi="Calibri" w:cs="Calibri"/>
          <w:b/>
          <w:color w:val="0070C0"/>
          <w:sz w:val="22"/>
          <w:szCs w:val="22"/>
        </w:rPr>
        <w:t xml:space="preserve"> </w:t>
      </w:r>
    </w:p>
    <w:p w14:paraId="78BE6F7F" w14:textId="442B8889" w:rsidR="000E577C" w:rsidRPr="00837BED" w:rsidRDefault="009B7624" w:rsidP="002E01EE">
      <w:pPr>
        <w:jc w:val="both"/>
        <w:rPr>
          <w:rFonts w:ascii="Calibri" w:hAnsi="Calibri" w:cs="Tahoma"/>
          <w:sz w:val="22"/>
          <w:szCs w:val="22"/>
          <w:lang w:eastAsia="en-US"/>
        </w:rPr>
      </w:pPr>
      <w:r w:rsidRPr="00EF4663">
        <w:rPr>
          <w:rFonts w:ascii="Calibri" w:hAnsi="Calibri" w:cs="Tahoma"/>
          <w:bCs/>
          <w:sz w:val="22"/>
          <w:szCs w:val="22"/>
        </w:rPr>
        <w:t>Πρωινό στο ξενοδοχείο</w:t>
      </w:r>
      <w:r>
        <w:rPr>
          <w:rFonts w:ascii="Calibri" w:hAnsi="Calibri" w:cs="Tahoma"/>
          <w:bCs/>
          <w:sz w:val="22"/>
          <w:szCs w:val="22"/>
        </w:rPr>
        <w:t>.</w:t>
      </w:r>
      <w:r w:rsidR="00F013F2">
        <w:rPr>
          <w:rFonts w:ascii="Calibri" w:hAnsi="Calibri" w:cs="Tahoma"/>
          <w:bCs/>
          <w:sz w:val="22"/>
          <w:szCs w:val="22"/>
        </w:rPr>
        <w:t xml:space="preserve"> </w:t>
      </w:r>
      <w:r>
        <w:rPr>
          <w:rFonts w:ascii="Calibri" w:hAnsi="Calibri" w:cs="Tahoma"/>
          <w:sz w:val="22"/>
          <w:szCs w:val="22"/>
          <w:shd w:val="clear" w:color="auto" w:fill="FFFFFF"/>
        </w:rPr>
        <w:t xml:space="preserve"> </w:t>
      </w:r>
      <w:r w:rsidR="007158FC">
        <w:rPr>
          <w:rFonts w:ascii="Calibri" w:hAnsi="Calibri" w:cs="Tahoma"/>
          <w:sz w:val="22"/>
          <w:szCs w:val="22"/>
          <w:shd w:val="clear" w:color="auto" w:fill="FFFFFF"/>
        </w:rPr>
        <w:t xml:space="preserve">Χρόνος ελεύθερος ως  την ώρα που θα μεταφερθούμε </w:t>
      </w:r>
      <w:r w:rsidR="005021BD" w:rsidRPr="005021BD">
        <w:rPr>
          <w:rFonts w:ascii="Calibri" w:hAnsi="Calibri" w:cs="Tahoma"/>
          <w:sz w:val="22"/>
          <w:szCs w:val="22"/>
          <w:lang w:eastAsia="en-US"/>
        </w:rPr>
        <w:t xml:space="preserve">στο αεροδρόμιο της  </w:t>
      </w:r>
      <w:r w:rsidR="00F013F2">
        <w:rPr>
          <w:rFonts w:ascii="Calibri" w:hAnsi="Calibri" w:cs="Tahoma"/>
          <w:sz w:val="22"/>
          <w:szCs w:val="22"/>
          <w:lang w:eastAsia="en-US"/>
        </w:rPr>
        <w:t xml:space="preserve">Βιέννης </w:t>
      </w:r>
      <w:r w:rsidR="00C11EA3">
        <w:rPr>
          <w:rFonts w:ascii="Calibri" w:hAnsi="Calibri" w:cs="Tahoma"/>
          <w:sz w:val="22"/>
          <w:szCs w:val="22"/>
          <w:lang w:eastAsia="en-US"/>
        </w:rPr>
        <w:t xml:space="preserve"> </w:t>
      </w:r>
      <w:r w:rsidR="005021BD" w:rsidRPr="005021BD">
        <w:rPr>
          <w:rFonts w:ascii="Calibri" w:hAnsi="Calibri" w:cs="Tahoma"/>
          <w:sz w:val="22"/>
          <w:szCs w:val="22"/>
          <w:lang w:eastAsia="en-US"/>
        </w:rPr>
        <w:t xml:space="preserve">  για τη πτήση  επιστροφής  μας  στην Αθήνα.                                               </w:t>
      </w:r>
    </w:p>
    <w:p w14:paraId="5832953A" w14:textId="28F440F0" w:rsidR="00846E8B" w:rsidRPr="0009073F" w:rsidRDefault="00846E8B" w:rsidP="005021BD">
      <w:pPr>
        <w:jc w:val="both"/>
        <w:rPr>
          <w:rFonts w:ascii="Calibri" w:hAnsi="Calibri" w:cs="Tahoma"/>
          <w:b/>
          <w:bCs/>
          <w:sz w:val="22"/>
          <w:szCs w:val="22"/>
          <w:u w:val="single"/>
          <w:lang w:eastAsia="x-none"/>
        </w:rPr>
      </w:pPr>
      <w:r w:rsidRPr="003F29F6">
        <w:rPr>
          <w:noProof/>
        </w:rPr>
        <w:drawing>
          <wp:anchor distT="0" distB="0" distL="114300" distR="114300" simplePos="0" relativeHeight="251658246" behindDoc="1" locked="0" layoutInCell="1" allowOverlap="1" wp14:anchorId="3D7F53B6" wp14:editId="5BE8A70A">
            <wp:simplePos x="0" y="0"/>
            <wp:positionH relativeFrom="leftMargin">
              <wp:align>right</wp:align>
            </wp:positionH>
            <wp:positionV relativeFrom="paragraph">
              <wp:posOffset>15793085</wp:posOffset>
            </wp:positionV>
            <wp:extent cx="300990" cy="337185"/>
            <wp:effectExtent l="0" t="0" r="3810" b="5715"/>
            <wp:wrapTight wrapText="bothSides">
              <wp:wrapPolygon edited="0">
                <wp:start x="0" y="0"/>
                <wp:lineTo x="0" y="20746"/>
                <wp:lineTo x="20506" y="20746"/>
                <wp:lineTo x="20506" y="0"/>
                <wp:lineTo x="0" y="0"/>
              </wp:wrapPolygon>
            </wp:wrapTight>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00990" cy="337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CD811F" w14:textId="77777777" w:rsidR="005021BD" w:rsidRPr="009D2572" w:rsidRDefault="005021BD" w:rsidP="005021BD">
      <w:pPr>
        <w:jc w:val="both"/>
        <w:rPr>
          <w:rFonts w:ascii="Calibri" w:hAnsi="Calibri" w:cs="Tahoma"/>
          <w:bCs/>
          <w:sz w:val="22"/>
          <w:szCs w:val="22"/>
          <w:lang w:eastAsia="x-none"/>
        </w:rPr>
      </w:pPr>
      <w:r w:rsidRPr="009D2572">
        <w:rPr>
          <w:rFonts w:ascii="Calibri" w:hAnsi="Calibri" w:cs="Tahoma"/>
          <w:b/>
          <w:sz w:val="22"/>
          <w:szCs w:val="22"/>
        </w:rPr>
        <w:t xml:space="preserve">               </w:t>
      </w:r>
      <w:r w:rsidRPr="009D2572">
        <w:rPr>
          <w:rFonts w:ascii="Calibri" w:hAnsi="Calibri" w:cs="Tahoma"/>
          <w:bCs/>
          <w:sz w:val="22"/>
          <w:szCs w:val="22"/>
          <w:lang w:eastAsia="x-none"/>
        </w:rPr>
        <w:t xml:space="preserve"> </w:t>
      </w:r>
    </w:p>
    <w:p w14:paraId="47031236" w14:textId="21D8B7E2" w:rsidR="00A3152F" w:rsidRPr="0009073F" w:rsidRDefault="00A3152F" w:rsidP="00A3152F">
      <w:pPr>
        <w:jc w:val="both"/>
        <w:rPr>
          <w:rFonts w:ascii="Calibri" w:hAnsi="Calibri" w:cs="Tahoma"/>
          <w:b/>
          <w:bCs/>
          <w:sz w:val="22"/>
          <w:szCs w:val="22"/>
          <w:u w:val="single"/>
          <w:lang w:eastAsia="x-none"/>
        </w:rPr>
      </w:pPr>
      <w:r w:rsidRPr="00E76A3D">
        <w:rPr>
          <w:rFonts w:ascii="Calibri" w:hAnsi="Calibri" w:cs="Tahoma"/>
          <w:b/>
          <w:bCs/>
          <w:sz w:val="22"/>
          <w:szCs w:val="22"/>
          <w:highlight w:val="yellow"/>
          <w:u w:val="single"/>
          <w:lang w:eastAsia="x-none"/>
        </w:rPr>
        <w:t>23/12</w:t>
      </w:r>
      <w:r w:rsidR="00E76A3D" w:rsidRPr="00E76A3D">
        <w:rPr>
          <w:rFonts w:ascii="Calibri" w:hAnsi="Calibri" w:cs="Tahoma"/>
          <w:b/>
          <w:bCs/>
          <w:sz w:val="22"/>
          <w:szCs w:val="22"/>
          <w:highlight w:val="yellow"/>
          <w:u w:val="single"/>
          <w:lang w:eastAsia="x-none"/>
        </w:rPr>
        <w:t xml:space="preserve"> 5ημέρες</w:t>
      </w:r>
    </w:p>
    <w:p w14:paraId="5BDE832C" w14:textId="77777777" w:rsidR="00A3152F" w:rsidRPr="00EB2832" w:rsidRDefault="00A3152F" w:rsidP="00A3152F">
      <w:pPr>
        <w:jc w:val="both"/>
        <w:rPr>
          <w:rFonts w:ascii="Calibri" w:hAnsi="Calibri" w:cs="Tahoma"/>
          <w:b/>
          <w:bCs/>
          <w:sz w:val="22"/>
          <w:szCs w:val="22"/>
          <w:lang w:eastAsia="x-none"/>
        </w:rPr>
      </w:pPr>
      <w:r w:rsidRPr="00EB2832">
        <w:rPr>
          <w:rFonts w:ascii="Calibri" w:hAnsi="Calibri" w:cs="Tahoma"/>
          <w:b/>
          <w:bCs/>
          <w:sz w:val="22"/>
          <w:szCs w:val="22"/>
          <w:u w:val="single"/>
          <w:lang w:val="en-US" w:eastAsia="x-none"/>
        </w:rPr>
        <w:t>HOTEL</w:t>
      </w:r>
      <w:r w:rsidRPr="00EB2832">
        <w:rPr>
          <w:rFonts w:ascii="Calibri" w:hAnsi="Calibri" w:cs="Tahoma"/>
          <w:b/>
          <w:bCs/>
          <w:sz w:val="22"/>
          <w:szCs w:val="22"/>
          <w:u w:val="single"/>
          <w:lang w:eastAsia="x-none"/>
        </w:rPr>
        <w:t xml:space="preserve"> </w:t>
      </w:r>
      <w:r w:rsidRPr="00EB2832">
        <w:rPr>
          <w:rFonts w:ascii="Calibri" w:hAnsi="Calibri" w:cs="Tahoma"/>
          <w:b/>
          <w:bCs/>
          <w:sz w:val="22"/>
          <w:szCs w:val="22"/>
          <w:u w:val="single"/>
          <w:lang w:val="en-US" w:eastAsia="x-none"/>
        </w:rPr>
        <w:t>NH</w:t>
      </w:r>
      <w:r w:rsidRPr="00EB2832">
        <w:rPr>
          <w:rFonts w:ascii="Calibri" w:hAnsi="Calibri" w:cs="Tahoma"/>
          <w:b/>
          <w:bCs/>
          <w:sz w:val="22"/>
          <w:szCs w:val="22"/>
          <w:u w:val="single"/>
          <w:lang w:eastAsia="x-none"/>
        </w:rPr>
        <w:t xml:space="preserve"> </w:t>
      </w:r>
      <w:r w:rsidRPr="00EB2832">
        <w:rPr>
          <w:rFonts w:ascii="Calibri" w:hAnsi="Calibri" w:cs="Tahoma"/>
          <w:b/>
          <w:bCs/>
          <w:sz w:val="22"/>
          <w:szCs w:val="22"/>
          <w:u w:val="single"/>
          <w:lang w:val="en-US" w:eastAsia="x-none"/>
        </w:rPr>
        <w:t>DANUBE</w:t>
      </w:r>
      <w:r w:rsidRPr="00EB2832">
        <w:rPr>
          <w:rFonts w:ascii="Calibri" w:hAnsi="Calibri" w:cs="Tahoma"/>
          <w:b/>
          <w:bCs/>
          <w:sz w:val="22"/>
          <w:szCs w:val="22"/>
          <w:u w:val="single"/>
          <w:lang w:eastAsia="x-none"/>
        </w:rPr>
        <w:t xml:space="preserve"> 4*</w:t>
      </w:r>
      <w:r w:rsidRPr="00EB2832">
        <w:rPr>
          <w:rFonts w:ascii="Calibri" w:hAnsi="Calibri" w:cs="Tahoma"/>
          <w:b/>
          <w:bCs/>
          <w:sz w:val="22"/>
          <w:szCs w:val="22"/>
          <w:lang w:eastAsia="x-none"/>
        </w:rPr>
        <w:t xml:space="preserve">                                   </w:t>
      </w:r>
      <w:r>
        <w:rPr>
          <w:rFonts w:ascii="Calibri" w:hAnsi="Calibri" w:cs="Tahoma"/>
          <w:b/>
          <w:bCs/>
          <w:sz w:val="22"/>
          <w:szCs w:val="22"/>
          <w:lang w:eastAsia="x-none"/>
        </w:rPr>
        <w:t xml:space="preserve"> </w:t>
      </w:r>
      <w:r w:rsidRPr="005021BD">
        <w:rPr>
          <w:rFonts w:ascii="Calibri" w:hAnsi="Calibri" w:cs="Tahoma"/>
          <w:b/>
          <w:bCs/>
          <w:color w:val="FF0000"/>
          <w:sz w:val="22"/>
          <w:szCs w:val="22"/>
          <w:lang w:val="en-US" w:eastAsia="x-none"/>
        </w:rPr>
        <w:t>Early</w:t>
      </w:r>
      <w:r w:rsidRPr="00EB2832">
        <w:rPr>
          <w:rFonts w:ascii="Calibri" w:hAnsi="Calibri" w:cs="Tahoma"/>
          <w:b/>
          <w:bCs/>
          <w:color w:val="FF0000"/>
          <w:sz w:val="22"/>
          <w:szCs w:val="22"/>
          <w:lang w:eastAsia="x-none"/>
        </w:rPr>
        <w:t xml:space="preserve"> </w:t>
      </w:r>
      <w:r w:rsidRPr="005021BD">
        <w:rPr>
          <w:rFonts w:ascii="Calibri" w:hAnsi="Calibri" w:cs="Tahoma"/>
          <w:b/>
          <w:bCs/>
          <w:color w:val="FF0000"/>
          <w:sz w:val="22"/>
          <w:szCs w:val="22"/>
          <w:lang w:val="en-US" w:eastAsia="x-none"/>
        </w:rPr>
        <w:t>booking</w:t>
      </w:r>
      <w:r w:rsidRPr="00EB2832">
        <w:rPr>
          <w:rFonts w:ascii="Calibri" w:hAnsi="Calibri" w:cs="Tahoma"/>
          <w:b/>
          <w:bCs/>
          <w:sz w:val="22"/>
          <w:szCs w:val="22"/>
          <w:lang w:eastAsia="x-none"/>
        </w:rPr>
        <w:t xml:space="preserve">   </w:t>
      </w:r>
    </w:p>
    <w:p w14:paraId="025B1BDC" w14:textId="77777777" w:rsidR="00A3152F" w:rsidRPr="005021BD" w:rsidRDefault="00A3152F" w:rsidP="00A3152F">
      <w:pPr>
        <w:jc w:val="both"/>
        <w:rPr>
          <w:rFonts w:ascii="Calibri" w:hAnsi="Calibri" w:cs="Tahoma"/>
          <w:bCs/>
          <w:sz w:val="22"/>
          <w:szCs w:val="22"/>
          <w:lang w:eastAsia="x-none"/>
        </w:rPr>
      </w:pPr>
      <w:r w:rsidRPr="005021BD">
        <w:rPr>
          <w:rFonts w:ascii="Calibri" w:hAnsi="Calibri" w:cs="Tahoma"/>
          <w:bCs/>
          <w:sz w:val="22"/>
          <w:szCs w:val="22"/>
          <w:lang w:eastAsia="x-none"/>
        </w:rPr>
        <w:t>Τιμή κατ</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 xml:space="preserve">άτομο σε δίκλινο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425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475€</w:t>
      </w:r>
      <w:r w:rsidRPr="005021BD">
        <w:rPr>
          <w:rFonts w:ascii="Calibri" w:hAnsi="Calibri" w:cs="Tahoma"/>
          <w:bCs/>
          <w:sz w:val="22"/>
          <w:szCs w:val="22"/>
          <w:lang w:eastAsia="x-none"/>
        </w:rPr>
        <w:t xml:space="preserve">            </w:t>
      </w:r>
    </w:p>
    <w:p w14:paraId="7C487779" w14:textId="77777777" w:rsidR="00A3152F" w:rsidRPr="005021BD" w:rsidRDefault="00A3152F" w:rsidP="00A3152F">
      <w:pPr>
        <w:keepNext/>
        <w:jc w:val="both"/>
        <w:outlineLvl w:val="1"/>
        <w:rPr>
          <w:rFonts w:ascii="Calibri" w:hAnsi="Calibri" w:cs="Tahoma"/>
          <w:bCs/>
          <w:sz w:val="22"/>
          <w:szCs w:val="22"/>
          <w:lang w:eastAsia="x-none"/>
        </w:rPr>
      </w:pPr>
      <w:r w:rsidRPr="005021BD">
        <w:rPr>
          <w:rFonts w:ascii="Calibri" w:hAnsi="Calibri" w:cs="Tahoma"/>
          <w:bCs/>
          <w:sz w:val="22"/>
          <w:szCs w:val="22"/>
          <w:lang w:eastAsia="x-none"/>
        </w:rPr>
        <w:t xml:space="preserve">Τιμή σε μονόκλινο                                             </w:t>
      </w:r>
      <w:r>
        <w:rPr>
          <w:rFonts w:ascii="Calibri" w:hAnsi="Calibri" w:cs="Tahoma"/>
          <w:bCs/>
          <w:sz w:val="22"/>
          <w:szCs w:val="22"/>
          <w:lang w:eastAsia="x-none"/>
        </w:rPr>
        <w:t xml:space="preserve">      605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655</w:t>
      </w:r>
      <w:r w:rsidRPr="005021BD">
        <w:rPr>
          <w:rFonts w:ascii="Calibri" w:hAnsi="Calibri" w:cs="Tahoma"/>
          <w:bCs/>
          <w:sz w:val="22"/>
          <w:szCs w:val="22"/>
          <w:lang w:eastAsia="x-none"/>
        </w:rPr>
        <w:t xml:space="preserve">€      </w:t>
      </w:r>
    </w:p>
    <w:p w14:paraId="031C51C7" w14:textId="77777777" w:rsidR="00A3152F" w:rsidRPr="005021BD" w:rsidRDefault="00A3152F" w:rsidP="00A3152F">
      <w:pPr>
        <w:jc w:val="both"/>
        <w:rPr>
          <w:rFonts w:ascii="Calibri" w:hAnsi="Calibri" w:cs="Tahoma"/>
          <w:sz w:val="22"/>
          <w:szCs w:val="22"/>
        </w:rPr>
      </w:pPr>
      <w:r w:rsidRPr="005021BD">
        <w:rPr>
          <w:rFonts w:ascii="Calibri" w:hAnsi="Calibri" w:cs="Tahoma"/>
          <w:sz w:val="22"/>
          <w:szCs w:val="22"/>
        </w:rPr>
        <w:t>Παιδικό</w:t>
      </w:r>
      <w:r w:rsidRPr="00EB2832">
        <w:rPr>
          <w:rFonts w:ascii="Calibri" w:hAnsi="Calibri" w:cs="Tahoma"/>
          <w:sz w:val="22"/>
          <w:szCs w:val="22"/>
        </w:rPr>
        <w:t xml:space="preserve"> </w:t>
      </w:r>
      <w:r>
        <w:rPr>
          <w:rFonts w:ascii="Calibri" w:hAnsi="Calibri" w:cs="Tahoma"/>
          <w:sz w:val="22"/>
          <w:szCs w:val="22"/>
        </w:rPr>
        <w:t>σε τρίκλινο</w:t>
      </w:r>
      <w:r w:rsidRPr="005021BD">
        <w:rPr>
          <w:rFonts w:ascii="Calibri" w:hAnsi="Calibri" w:cs="Tahoma"/>
          <w:sz w:val="22"/>
          <w:szCs w:val="22"/>
        </w:rPr>
        <w:t xml:space="preserve"> (μέχρι 12 ετών)                 </w:t>
      </w:r>
      <w:r>
        <w:rPr>
          <w:rFonts w:ascii="Calibri" w:hAnsi="Calibri" w:cs="Tahoma"/>
          <w:sz w:val="22"/>
          <w:szCs w:val="22"/>
        </w:rPr>
        <w:t xml:space="preserve">  </w:t>
      </w:r>
      <w:r w:rsidRPr="00EB2832">
        <w:rPr>
          <w:rFonts w:ascii="Calibri" w:hAnsi="Calibri" w:cs="Tahoma"/>
          <w:sz w:val="22"/>
          <w:szCs w:val="22"/>
        </w:rPr>
        <w:t xml:space="preserve"> </w:t>
      </w:r>
      <w:r>
        <w:rPr>
          <w:rFonts w:ascii="Calibri" w:hAnsi="Calibri" w:cs="Tahoma"/>
          <w:sz w:val="22"/>
          <w:szCs w:val="22"/>
        </w:rPr>
        <w:t>245</w:t>
      </w:r>
      <w:r w:rsidRPr="005021BD">
        <w:rPr>
          <w:rFonts w:ascii="Calibri" w:hAnsi="Calibri" w:cs="Tahoma"/>
          <w:sz w:val="22"/>
          <w:szCs w:val="22"/>
        </w:rPr>
        <w:t xml:space="preserve">€                                </w:t>
      </w:r>
      <w:r>
        <w:rPr>
          <w:rFonts w:ascii="Calibri" w:hAnsi="Calibri" w:cs="Tahoma"/>
          <w:sz w:val="22"/>
          <w:szCs w:val="22"/>
        </w:rPr>
        <w:t>295</w:t>
      </w:r>
      <w:r w:rsidRPr="005021BD">
        <w:rPr>
          <w:rFonts w:ascii="Calibri" w:hAnsi="Calibri" w:cs="Tahoma"/>
          <w:sz w:val="22"/>
          <w:szCs w:val="22"/>
        </w:rPr>
        <w:t xml:space="preserve">€          </w:t>
      </w:r>
    </w:p>
    <w:p w14:paraId="7079EA39" w14:textId="77777777" w:rsidR="00A3152F" w:rsidRPr="00EB2832" w:rsidRDefault="00A3152F" w:rsidP="00A3152F">
      <w:pPr>
        <w:jc w:val="both"/>
        <w:rPr>
          <w:rFonts w:ascii="Calibri" w:hAnsi="Calibri" w:cs="Tahoma"/>
          <w:b/>
          <w:sz w:val="22"/>
          <w:szCs w:val="22"/>
          <w:lang w:val="en-US"/>
        </w:rPr>
      </w:pPr>
      <w:r w:rsidRPr="005021BD">
        <w:rPr>
          <w:rFonts w:ascii="Calibri" w:hAnsi="Calibri" w:cs="Tahoma"/>
          <w:sz w:val="22"/>
          <w:szCs w:val="22"/>
        </w:rPr>
        <w:t>Φόροι</w:t>
      </w:r>
      <w:r w:rsidRPr="00EB2832">
        <w:rPr>
          <w:rFonts w:ascii="Calibri" w:hAnsi="Calibri" w:cs="Tahoma"/>
          <w:sz w:val="22"/>
          <w:szCs w:val="22"/>
          <w:lang w:val="en-US"/>
        </w:rPr>
        <w:t xml:space="preserve"> </w:t>
      </w:r>
      <w:r w:rsidRPr="005021BD">
        <w:rPr>
          <w:rFonts w:ascii="Calibri" w:hAnsi="Calibri" w:cs="Tahoma"/>
          <w:sz w:val="22"/>
          <w:szCs w:val="22"/>
        </w:rPr>
        <w:t>αεροδρομίων</w:t>
      </w:r>
      <w:r w:rsidRPr="00EB2832">
        <w:rPr>
          <w:rFonts w:ascii="Calibri" w:hAnsi="Calibri" w:cs="Tahoma"/>
          <w:sz w:val="22"/>
          <w:szCs w:val="22"/>
          <w:lang w:val="en-US"/>
        </w:rPr>
        <w:t xml:space="preserve"> &amp; </w:t>
      </w:r>
      <w:r>
        <w:rPr>
          <w:rFonts w:ascii="Calibri" w:hAnsi="Calibri" w:cs="Tahoma"/>
          <w:sz w:val="22"/>
          <w:szCs w:val="22"/>
        </w:rPr>
        <w:t>ξενοδοχείων</w:t>
      </w:r>
      <w:r w:rsidRPr="00EB2832">
        <w:rPr>
          <w:rFonts w:ascii="Calibri" w:hAnsi="Calibri" w:cs="Tahoma"/>
          <w:sz w:val="22"/>
          <w:szCs w:val="22"/>
          <w:lang w:val="en-US"/>
        </w:rPr>
        <w:t xml:space="preserve">                 </w:t>
      </w:r>
      <w:r w:rsidRPr="005224BE">
        <w:rPr>
          <w:rFonts w:ascii="Calibri" w:hAnsi="Calibri" w:cs="Tahoma"/>
          <w:sz w:val="22"/>
          <w:szCs w:val="22"/>
          <w:lang w:val="en-US"/>
        </w:rPr>
        <w:t xml:space="preserve"> </w:t>
      </w:r>
      <w:r w:rsidRPr="00EB2832">
        <w:rPr>
          <w:rFonts w:ascii="Calibri" w:hAnsi="Calibri" w:cs="Tahoma"/>
          <w:sz w:val="22"/>
          <w:szCs w:val="22"/>
          <w:lang w:val="en-US"/>
        </w:rPr>
        <w:t xml:space="preserve"> 225€                                225€</w:t>
      </w:r>
      <w:r w:rsidRPr="00EB2832">
        <w:rPr>
          <w:rFonts w:ascii="Calibri" w:hAnsi="Calibri" w:cs="Tahoma"/>
          <w:b/>
          <w:sz w:val="22"/>
          <w:szCs w:val="22"/>
          <w:lang w:val="en-US"/>
        </w:rPr>
        <w:t xml:space="preserve">        </w:t>
      </w:r>
    </w:p>
    <w:p w14:paraId="101B8FFD" w14:textId="77777777" w:rsidR="00A3152F" w:rsidRPr="00EB2832" w:rsidRDefault="00A3152F" w:rsidP="00A3152F">
      <w:pPr>
        <w:jc w:val="both"/>
        <w:rPr>
          <w:rFonts w:ascii="Calibri" w:hAnsi="Calibri" w:cs="Tahoma"/>
          <w:bCs/>
          <w:sz w:val="22"/>
          <w:szCs w:val="22"/>
          <w:lang w:val="en-US" w:eastAsia="x-none"/>
        </w:rPr>
      </w:pPr>
      <w:r w:rsidRPr="00EB2832">
        <w:rPr>
          <w:rFonts w:ascii="Calibri" w:hAnsi="Calibri" w:cs="Tahoma"/>
          <w:b/>
          <w:sz w:val="22"/>
          <w:szCs w:val="22"/>
          <w:lang w:val="en-US"/>
        </w:rPr>
        <w:t xml:space="preserve">               </w:t>
      </w:r>
      <w:r w:rsidRPr="00EB2832">
        <w:rPr>
          <w:rFonts w:ascii="Calibri" w:hAnsi="Calibri" w:cs="Tahoma"/>
          <w:bCs/>
          <w:sz w:val="22"/>
          <w:szCs w:val="22"/>
          <w:lang w:val="en-US" w:eastAsia="x-none"/>
        </w:rPr>
        <w:t xml:space="preserve"> </w:t>
      </w:r>
    </w:p>
    <w:p w14:paraId="0C6F8A18" w14:textId="77777777" w:rsidR="00A3152F" w:rsidRPr="00EB2832" w:rsidRDefault="00A3152F" w:rsidP="00A3152F">
      <w:pPr>
        <w:jc w:val="both"/>
        <w:rPr>
          <w:rFonts w:ascii="Calibri" w:hAnsi="Calibri" w:cs="Tahoma"/>
          <w:b/>
          <w:bCs/>
          <w:sz w:val="22"/>
          <w:szCs w:val="22"/>
          <w:lang w:val="en-US" w:eastAsia="x-none"/>
        </w:rPr>
      </w:pPr>
      <w:r w:rsidRPr="0077483A">
        <w:rPr>
          <w:rFonts w:ascii="Calibri" w:hAnsi="Calibri" w:cs="Tahoma"/>
          <w:b/>
          <w:bCs/>
          <w:sz w:val="22"/>
          <w:szCs w:val="22"/>
          <w:u w:val="single"/>
          <w:lang w:val="en-US" w:eastAsia="x-none"/>
        </w:rPr>
        <w:t>HOTEL INTERCONTINENTAL</w:t>
      </w:r>
      <w:r w:rsidRPr="00EB2832">
        <w:rPr>
          <w:rFonts w:ascii="Calibri" w:hAnsi="Calibri" w:cs="Tahoma"/>
          <w:b/>
          <w:bCs/>
          <w:sz w:val="22"/>
          <w:szCs w:val="22"/>
          <w:u w:val="single"/>
          <w:lang w:val="en-US" w:eastAsia="x-none"/>
        </w:rPr>
        <w:t xml:space="preserve"> </w:t>
      </w:r>
      <w:r w:rsidRPr="0077483A">
        <w:rPr>
          <w:rFonts w:ascii="Calibri" w:hAnsi="Calibri" w:cs="Tahoma"/>
          <w:b/>
          <w:bCs/>
          <w:sz w:val="22"/>
          <w:szCs w:val="22"/>
          <w:u w:val="single"/>
          <w:lang w:val="en-US" w:eastAsia="x-none"/>
        </w:rPr>
        <w:t>5*</w:t>
      </w:r>
      <w:r w:rsidRPr="00EB2832">
        <w:rPr>
          <w:rFonts w:ascii="Calibri" w:hAnsi="Calibri" w:cs="Tahoma"/>
          <w:b/>
          <w:bCs/>
          <w:sz w:val="22"/>
          <w:szCs w:val="22"/>
          <w:lang w:val="en-US" w:eastAsia="x-none"/>
        </w:rPr>
        <w:t xml:space="preserve">           </w:t>
      </w:r>
      <w:r>
        <w:rPr>
          <w:rFonts w:ascii="Calibri" w:hAnsi="Calibri" w:cs="Tahoma"/>
          <w:b/>
          <w:bCs/>
          <w:sz w:val="22"/>
          <w:szCs w:val="22"/>
          <w:lang w:val="en-US" w:eastAsia="x-none"/>
        </w:rPr>
        <w:t xml:space="preserve"> </w:t>
      </w:r>
      <w:r w:rsidRPr="00EB2832">
        <w:rPr>
          <w:rFonts w:ascii="Calibri" w:hAnsi="Calibri" w:cs="Tahoma"/>
          <w:b/>
          <w:bCs/>
          <w:sz w:val="22"/>
          <w:szCs w:val="22"/>
          <w:lang w:val="en-US" w:eastAsia="x-none"/>
        </w:rPr>
        <w:t xml:space="preserve">         </w:t>
      </w:r>
      <w:r>
        <w:rPr>
          <w:rFonts w:ascii="Calibri" w:hAnsi="Calibri" w:cs="Tahoma"/>
          <w:b/>
          <w:bCs/>
          <w:sz w:val="22"/>
          <w:szCs w:val="22"/>
          <w:lang w:val="en-US" w:eastAsia="x-none"/>
        </w:rPr>
        <w:t xml:space="preserve"> </w:t>
      </w:r>
      <w:r w:rsidRPr="005021BD">
        <w:rPr>
          <w:rFonts w:ascii="Calibri" w:hAnsi="Calibri" w:cs="Tahoma"/>
          <w:b/>
          <w:bCs/>
          <w:color w:val="FF0000"/>
          <w:sz w:val="22"/>
          <w:szCs w:val="22"/>
          <w:lang w:val="en-US" w:eastAsia="x-none"/>
        </w:rPr>
        <w:t>Early</w:t>
      </w:r>
      <w:r w:rsidRPr="00EB2832">
        <w:rPr>
          <w:rFonts w:ascii="Calibri" w:hAnsi="Calibri" w:cs="Tahoma"/>
          <w:b/>
          <w:bCs/>
          <w:color w:val="FF0000"/>
          <w:sz w:val="22"/>
          <w:szCs w:val="22"/>
          <w:lang w:val="en-US" w:eastAsia="x-none"/>
        </w:rPr>
        <w:t xml:space="preserve"> </w:t>
      </w:r>
      <w:r w:rsidRPr="005021BD">
        <w:rPr>
          <w:rFonts w:ascii="Calibri" w:hAnsi="Calibri" w:cs="Tahoma"/>
          <w:b/>
          <w:bCs/>
          <w:color w:val="FF0000"/>
          <w:sz w:val="22"/>
          <w:szCs w:val="22"/>
          <w:lang w:val="en-US" w:eastAsia="x-none"/>
        </w:rPr>
        <w:t>booking</w:t>
      </w:r>
      <w:r w:rsidRPr="00EB2832">
        <w:rPr>
          <w:rFonts w:ascii="Calibri" w:hAnsi="Calibri" w:cs="Tahoma"/>
          <w:b/>
          <w:bCs/>
          <w:sz w:val="22"/>
          <w:szCs w:val="22"/>
          <w:lang w:val="en-US" w:eastAsia="x-none"/>
        </w:rPr>
        <w:t xml:space="preserve">                  </w:t>
      </w:r>
    </w:p>
    <w:p w14:paraId="2E118280" w14:textId="77777777" w:rsidR="00A3152F" w:rsidRPr="00EB2832" w:rsidRDefault="00A3152F" w:rsidP="00A3152F">
      <w:pPr>
        <w:jc w:val="both"/>
        <w:rPr>
          <w:rFonts w:ascii="Calibri" w:hAnsi="Calibri" w:cs="Tahoma"/>
          <w:bCs/>
          <w:sz w:val="22"/>
          <w:szCs w:val="22"/>
          <w:lang w:eastAsia="x-none"/>
        </w:rPr>
      </w:pPr>
      <w:r w:rsidRPr="005021BD">
        <w:rPr>
          <w:rFonts w:ascii="Calibri" w:hAnsi="Calibri" w:cs="Tahoma"/>
          <w:bCs/>
          <w:sz w:val="22"/>
          <w:szCs w:val="22"/>
          <w:lang w:eastAsia="x-none"/>
        </w:rPr>
        <w:t>Τιμή</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κατ</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άτομο</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σε</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δίκλινο</w:t>
      </w:r>
      <w:r w:rsidRPr="00EB2832">
        <w:rPr>
          <w:rFonts w:ascii="Calibri" w:hAnsi="Calibri" w:cs="Tahoma"/>
          <w:bCs/>
          <w:sz w:val="22"/>
          <w:szCs w:val="22"/>
          <w:lang w:eastAsia="x-none"/>
        </w:rPr>
        <w:t xml:space="preserve">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515€                             565€                  </w:t>
      </w:r>
    </w:p>
    <w:p w14:paraId="70C842C9" w14:textId="77777777" w:rsidR="00A3152F" w:rsidRPr="005021BD" w:rsidRDefault="00A3152F" w:rsidP="00A3152F">
      <w:pPr>
        <w:keepNext/>
        <w:jc w:val="both"/>
        <w:outlineLvl w:val="1"/>
        <w:rPr>
          <w:rFonts w:ascii="Calibri" w:hAnsi="Calibri" w:cs="Tahoma"/>
          <w:bCs/>
          <w:sz w:val="22"/>
          <w:szCs w:val="22"/>
          <w:lang w:eastAsia="x-none"/>
        </w:rPr>
      </w:pPr>
      <w:r w:rsidRPr="005021BD">
        <w:rPr>
          <w:rFonts w:ascii="Calibri" w:hAnsi="Calibri" w:cs="Tahoma"/>
          <w:bCs/>
          <w:sz w:val="22"/>
          <w:szCs w:val="22"/>
          <w:lang w:eastAsia="x-none"/>
        </w:rPr>
        <w:t xml:space="preserve">Τιμή σε μονόκλινο                                              </w:t>
      </w:r>
      <w:r>
        <w:rPr>
          <w:rFonts w:ascii="Calibri" w:hAnsi="Calibri" w:cs="Tahoma"/>
          <w:bCs/>
          <w:sz w:val="22"/>
          <w:szCs w:val="22"/>
          <w:lang w:eastAsia="x-none"/>
        </w:rPr>
        <w:t xml:space="preserve">     </w:t>
      </w:r>
      <w:r w:rsidRPr="005021BD">
        <w:rPr>
          <w:rFonts w:ascii="Calibri" w:hAnsi="Calibri" w:cs="Tahoma"/>
          <w:bCs/>
          <w:sz w:val="22"/>
          <w:szCs w:val="22"/>
          <w:lang w:eastAsia="x-none"/>
        </w:rPr>
        <w:t xml:space="preserve"> </w:t>
      </w:r>
      <w:r w:rsidRPr="00EB2832">
        <w:rPr>
          <w:rFonts w:ascii="Calibri" w:hAnsi="Calibri" w:cs="Tahoma"/>
          <w:bCs/>
          <w:sz w:val="22"/>
          <w:szCs w:val="22"/>
          <w:lang w:eastAsia="x-none"/>
        </w:rPr>
        <w:t>775</w:t>
      </w:r>
      <w:r w:rsidRPr="005021BD">
        <w:rPr>
          <w:rFonts w:ascii="Calibri" w:hAnsi="Calibri" w:cs="Tahoma"/>
          <w:bCs/>
          <w:sz w:val="22"/>
          <w:szCs w:val="22"/>
          <w:lang w:eastAsia="x-none"/>
        </w:rPr>
        <w:t xml:space="preserve">€                             </w:t>
      </w:r>
      <w:r w:rsidRPr="00EB2832">
        <w:rPr>
          <w:rFonts w:ascii="Calibri" w:hAnsi="Calibri" w:cs="Tahoma"/>
          <w:bCs/>
          <w:sz w:val="22"/>
          <w:szCs w:val="22"/>
          <w:lang w:eastAsia="x-none"/>
        </w:rPr>
        <w:t>825</w:t>
      </w:r>
      <w:r w:rsidRPr="005021BD">
        <w:rPr>
          <w:rFonts w:ascii="Calibri" w:hAnsi="Calibri" w:cs="Tahoma"/>
          <w:bCs/>
          <w:sz w:val="22"/>
          <w:szCs w:val="22"/>
          <w:lang w:eastAsia="x-none"/>
        </w:rPr>
        <w:t xml:space="preserve">€                      </w:t>
      </w:r>
    </w:p>
    <w:p w14:paraId="4DB71480" w14:textId="77777777" w:rsidR="00A3152F" w:rsidRPr="005021BD" w:rsidRDefault="00A3152F" w:rsidP="00A3152F">
      <w:pPr>
        <w:jc w:val="both"/>
        <w:rPr>
          <w:rFonts w:ascii="Calibri" w:hAnsi="Calibri" w:cs="Tahoma"/>
          <w:sz w:val="22"/>
          <w:szCs w:val="22"/>
        </w:rPr>
      </w:pPr>
      <w:r w:rsidRPr="005021BD">
        <w:rPr>
          <w:rFonts w:ascii="Calibri" w:hAnsi="Calibri" w:cs="Tahoma"/>
          <w:sz w:val="22"/>
          <w:szCs w:val="22"/>
        </w:rPr>
        <w:t xml:space="preserve">Παιδικό </w:t>
      </w:r>
      <w:r>
        <w:rPr>
          <w:rFonts w:ascii="Calibri" w:hAnsi="Calibri" w:cs="Tahoma"/>
          <w:sz w:val="22"/>
          <w:szCs w:val="22"/>
        </w:rPr>
        <w:t xml:space="preserve">σε τρίκλινο </w:t>
      </w:r>
      <w:r w:rsidRPr="005021BD">
        <w:rPr>
          <w:rFonts w:ascii="Calibri" w:hAnsi="Calibri" w:cs="Tahoma"/>
          <w:sz w:val="22"/>
          <w:szCs w:val="22"/>
        </w:rPr>
        <w:t xml:space="preserve">(μέχρι 12 ετών)               </w:t>
      </w:r>
      <w:r>
        <w:rPr>
          <w:rFonts w:ascii="Calibri" w:hAnsi="Calibri" w:cs="Tahoma"/>
          <w:sz w:val="22"/>
          <w:szCs w:val="22"/>
        </w:rPr>
        <w:t xml:space="preserve">     </w:t>
      </w:r>
      <w:r w:rsidRPr="005021BD">
        <w:rPr>
          <w:rFonts w:ascii="Calibri" w:hAnsi="Calibri" w:cs="Tahoma"/>
          <w:sz w:val="22"/>
          <w:szCs w:val="22"/>
        </w:rPr>
        <w:t xml:space="preserve"> </w:t>
      </w:r>
      <w:r>
        <w:rPr>
          <w:rFonts w:ascii="Calibri" w:hAnsi="Calibri" w:cs="Tahoma"/>
          <w:sz w:val="22"/>
          <w:szCs w:val="22"/>
        </w:rPr>
        <w:t>245</w:t>
      </w:r>
      <w:r w:rsidRPr="005021BD">
        <w:rPr>
          <w:rFonts w:ascii="Calibri" w:hAnsi="Calibri" w:cs="Tahoma"/>
          <w:sz w:val="22"/>
          <w:szCs w:val="22"/>
        </w:rPr>
        <w:t xml:space="preserve">€                             </w:t>
      </w:r>
      <w:r>
        <w:rPr>
          <w:rFonts w:ascii="Calibri" w:hAnsi="Calibri" w:cs="Tahoma"/>
          <w:sz w:val="22"/>
          <w:szCs w:val="22"/>
        </w:rPr>
        <w:t>295</w:t>
      </w:r>
      <w:r w:rsidRPr="005021BD">
        <w:rPr>
          <w:rFonts w:ascii="Calibri" w:hAnsi="Calibri" w:cs="Tahoma"/>
          <w:sz w:val="22"/>
          <w:szCs w:val="22"/>
        </w:rPr>
        <w:t xml:space="preserve">€                  </w:t>
      </w:r>
    </w:p>
    <w:p w14:paraId="039A5988" w14:textId="77777777" w:rsidR="00A3152F" w:rsidRPr="002A1715" w:rsidRDefault="00A3152F" w:rsidP="00A3152F">
      <w:pPr>
        <w:jc w:val="both"/>
        <w:rPr>
          <w:rFonts w:ascii="Calibri" w:hAnsi="Calibri" w:cs="Tahoma"/>
          <w:b/>
          <w:sz w:val="22"/>
          <w:szCs w:val="22"/>
        </w:rPr>
      </w:pPr>
      <w:r w:rsidRPr="005021BD">
        <w:rPr>
          <w:rFonts w:ascii="Calibri" w:hAnsi="Calibri" w:cs="Tahoma"/>
          <w:sz w:val="22"/>
          <w:szCs w:val="22"/>
        </w:rPr>
        <w:t>Φόροι</w:t>
      </w:r>
      <w:r w:rsidRPr="002A1715">
        <w:rPr>
          <w:rFonts w:ascii="Calibri" w:hAnsi="Calibri" w:cs="Tahoma"/>
          <w:sz w:val="22"/>
          <w:szCs w:val="22"/>
        </w:rPr>
        <w:t xml:space="preserve"> </w:t>
      </w:r>
      <w:r w:rsidRPr="005021BD">
        <w:rPr>
          <w:rFonts w:ascii="Calibri" w:hAnsi="Calibri" w:cs="Tahoma"/>
          <w:sz w:val="22"/>
          <w:szCs w:val="22"/>
        </w:rPr>
        <w:t>αεροδρομίων</w:t>
      </w:r>
      <w:r w:rsidRPr="002A1715">
        <w:rPr>
          <w:rFonts w:ascii="Calibri" w:hAnsi="Calibri" w:cs="Tahoma"/>
          <w:sz w:val="22"/>
          <w:szCs w:val="22"/>
        </w:rPr>
        <w:t xml:space="preserve"> </w:t>
      </w:r>
      <w:r>
        <w:rPr>
          <w:rFonts w:ascii="Calibri" w:hAnsi="Calibri" w:cs="Tahoma"/>
          <w:sz w:val="22"/>
          <w:szCs w:val="22"/>
        </w:rPr>
        <w:t>&amp; ξενοδοχείων</w:t>
      </w:r>
      <w:r w:rsidRPr="002A1715">
        <w:rPr>
          <w:rFonts w:ascii="Calibri" w:hAnsi="Calibri" w:cs="Tahoma"/>
          <w:sz w:val="22"/>
          <w:szCs w:val="22"/>
        </w:rPr>
        <w:t xml:space="preserve">                    </w:t>
      </w:r>
      <w:r>
        <w:rPr>
          <w:rFonts w:ascii="Calibri" w:hAnsi="Calibri" w:cs="Tahoma"/>
          <w:sz w:val="22"/>
          <w:szCs w:val="22"/>
        </w:rPr>
        <w:t>225</w:t>
      </w:r>
      <w:r w:rsidRPr="002A1715">
        <w:rPr>
          <w:rFonts w:ascii="Calibri" w:hAnsi="Calibri" w:cs="Tahoma"/>
          <w:sz w:val="22"/>
          <w:szCs w:val="22"/>
        </w:rPr>
        <w:t xml:space="preserve">€                              </w:t>
      </w:r>
      <w:r>
        <w:rPr>
          <w:rFonts w:ascii="Calibri" w:hAnsi="Calibri" w:cs="Tahoma"/>
          <w:sz w:val="22"/>
          <w:szCs w:val="22"/>
        </w:rPr>
        <w:t>225</w:t>
      </w:r>
      <w:r w:rsidRPr="002A1715">
        <w:rPr>
          <w:rFonts w:ascii="Calibri" w:hAnsi="Calibri" w:cs="Tahoma"/>
          <w:sz w:val="22"/>
          <w:szCs w:val="22"/>
        </w:rPr>
        <w:t>€</w:t>
      </w:r>
      <w:r w:rsidRPr="002A1715">
        <w:rPr>
          <w:rFonts w:ascii="Calibri" w:hAnsi="Calibri" w:cs="Tahoma"/>
          <w:b/>
          <w:sz w:val="22"/>
          <w:szCs w:val="22"/>
        </w:rPr>
        <w:t xml:space="preserve">                       </w:t>
      </w:r>
      <w:r w:rsidRPr="002A1715">
        <w:rPr>
          <w:rFonts w:ascii="Calibri" w:hAnsi="Calibri" w:cs="Tahoma"/>
          <w:sz w:val="22"/>
          <w:szCs w:val="22"/>
        </w:rPr>
        <w:t xml:space="preserve">     </w:t>
      </w:r>
      <w:r w:rsidRPr="002A1715">
        <w:rPr>
          <w:rFonts w:ascii="Calibri" w:hAnsi="Calibri" w:cs="Tahoma"/>
          <w:b/>
          <w:sz w:val="22"/>
          <w:szCs w:val="22"/>
        </w:rPr>
        <w:t xml:space="preserve">                 </w:t>
      </w:r>
    </w:p>
    <w:p w14:paraId="53696084" w14:textId="77777777" w:rsidR="00A3152F" w:rsidRDefault="00A3152F" w:rsidP="00A3152F">
      <w:pPr>
        <w:jc w:val="both"/>
        <w:rPr>
          <w:rFonts w:ascii="Calibri" w:hAnsi="Calibri" w:cs="Tahoma"/>
          <w:b/>
          <w:bCs/>
          <w:sz w:val="22"/>
          <w:szCs w:val="22"/>
          <w:highlight w:val="yellow"/>
          <w:u w:val="single"/>
          <w:lang w:eastAsia="x-none"/>
        </w:rPr>
      </w:pPr>
    </w:p>
    <w:p w14:paraId="32337294" w14:textId="0C7F6CE1" w:rsidR="004A06D8" w:rsidRPr="0009073F" w:rsidRDefault="004A06D8" w:rsidP="004A06D8">
      <w:pPr>
        <w:jc w:val="both"/>
        <w:rPr>
          <w:rFonts w:ascii="Calibri" w:hAnsi="Calibri" w:cs="Tahoma"/>
          <w:b/>
          <w:bCs/>
          <w:sz w:val="22"/>
          <w:szCs w:val="22"/>
          <w:u w:val="single"/>
          <w:lang w:eastAsia="x-none"/>
        </w:rPr>
      </w:pPr>
      <w:r>
        <w:rPr>
          <w:rFonts w:ascii="Calibri" w:hAnsi="Calibri" w:cs="Tahoma"/>
          <w:b/>
          <w:bCs/>
          <w:sz w:val="22"/>
          <w:szCs w:val="22"/>
          <w:highlight w:val="yellow"/>
          <w:u w:val="single"/>
          <w:lang w:eastAsia="x-none"/>
        </w:rPr>
        <w:t>27</w:t>
      </w:r>
      <w:r w:rsidRPr="00EB2832">
        <w:rPr>
          <w:rFonts w:ascii="Calibri" w:hAnsi="Calibri" w:cs="Tahoma"/>
          <w:b/>
          <w:bCs/>
          <w:sz w:val="22"/>
          <w:szCs w:val="22"/>
          <w:highlight w:val="yellow"/>
          <w:u w:val="single"/>
          <w:lang w:eastAsia="x-none"/>
        </w:rPr>
        <w:t>/</w:t>
      </w:r>
      <w:r w:rsidRPr="00E76A3D">
        <w:rPr>
          <w:rFonts w:ascii="Calibri" w:hAnsi="Calibri" w:cs="Tahoma"/>
          <w:b/>
          <w:bCs/>
          <w:sz w:val="22"/>
          <w:szCs w:val="22"/>
          <w:highlight w:val="yellow"/>
          <w:u w:val="single"/>
          <w:lang w:eastAsia="x-none"/>
        </w:rPr>
        <w:t>12</w:t>
      </w:r>
      <w:r w:rsidR="00E76A3D" w:rsidRPr="00E76A3D">
        <w:rPr>
          <w:rFonts w:ascii="Calibri" w:hAnsi="Calibri" w:cs="Tahoma"/>
          <w:b/>
          <w:bCs/>
          <w:sz w:val="22"/>
          <w:szCs w:val="22"/>
          <w:highlight w:val="yellow"/>
          <w:u w:val="single"/>
          <w:lang w:eastAsia="x-none"/>
        </w:rPr>
        <w:t xml:space="preserve"> 4ημέρες</w:t>
      </w:r>
    </w:p>
    <w:p w14:paraId="7ABF695C" w14:textId="77777777" w:rsidR="004A06D8" w:rsidRPr="00EB2832" w:rsidRDefault="004A06D8" w:rsidP="004A06D8">
      <w:pPr>
        <w:jc w:val="both"/>
        <w:rPr>
          <w:rFonts w:ascii="Calibri" w:hAnsi="Calibri" w:cs="Tahoma"/>
          <w:b/>
          <w:bCs/>
          <w:sz w:val="22"/>
          <w:szCs w:val="22"/>
          <w:lang w:eastAsia="x-none"/>
        </w:rPr>
      </w:pPr>
      <w:r w:rsidRPr="00EB2832">
        <w:rPr>
          <w:rFonts w:ascii="Calibri" w:hAnsi="Calibri" w:cs="Tahoma"/>
          <w:b/>
          <w:bCs/>
          <w:sz w:val="22"/>
          <w:szCs w:val="22"/>
          <w:u w:val="single"/>
          <w:lang w:val="en-US" w:eastAsia="x-none"/>
        </w:rPr>
        <w:t>HOTEL</w:t>
      </w:r>
      <w:r w:rsidRPr="00EB2832">
        <w:rPr>
          <w:rFonts w:ascii="Calibri" w:hAnsi="Calibri" w:cs="Tahoma"/>
          <w:b/>
          <w:bCs/>
          <w:sz w:val="22"/>
          <w:szCs w:val="22"/>
          <w:u w:val="single"/>
          <w:lang w:eastAsia="x-none"/>
        </w:rPr>
        <w:t xml:space="preserve"> </w:t>
      </w:r>
      <w:r w:rsidRPr="00EB2832">
        <w:rPr>
          <w:rFonts w:ascii="Calibri" w:hAnsi="Calibri" w:cs="Tahoma"/>
          <w:b/>
          <w:bCs/>
          <w:sz w:val="22"/>
          <w:szCs w:val="22"/>
          <w:u w:val="single"/>
          <w:lang w:val="en-US" w:eastAsia="x-none"/>
        </w:rPr>
        <w:t>NH</w:t>
      </w:r>
      <w:r w:rsidRPr="00EB2832">
        <w:rPr>
          <w:rFonts w:ascii="Calibri" w:hAnsi="Calibri" w:cs="Tahoma"/>
          <w:b/>
          <w:bCs/>
          <w:sz w:val="22"/>
          <w:szCs w:val="22"/>
          <w:u w:val="single"/>
          <w:lang w:eastAsia="x-none"/>
        </w:rPr>
        <w:t xml:space="preserve"> </w:t>
      </w:r>
      <w:r w:rsidRPr="00EB2832">
        <w:rPr>
          <w:rFonts w:ascii="Calibri" w:hAnsi="Calibri" w:cs="Tahoma"/>
          <w:b/>
          <w:bCs/>
          <w:sz w:val="22"/>
          <w:szCs w:val="22"/>
          <w:u w:val="single"/>
          <w:lang w:val="en-US" w:eastAsia="x-none"/>
        </w:rPr>
        <w:t>DANUBE</w:t>
      </w:r>
      <w:r w:rsidRPr="00EB2832">
        <w:rPr>
          <w:rFonts w:ascii="Calibri" w:hAnsi="Calibri" w:cs="Tahoma"/>
          <w:b/>
          <w:bCs/>
          <w:sz w:val="22"/>
          <w:szCs w:val="22"/>
          <w:u w:val="single"/>
          <w:lang w:eastAsia="x-none"/>
        </w:rPr>
        <w:t xml:space="preserve"> 4*</w:t>
      </w:r>
      <w:r w:rsidRPr="00EB2832">
        <w:rPr>
          <w:rFonts w:ascii="Calibri" w:hAnsi="Calibri" w:cs="Tahoma"/>
          <w:b/>
          <w:bCs/>
          <w:sz w:val="22"/>
          <w:szCs w:val="22"/>
          <w:lang w:eastAsia="x-none"/>
        </w:rPr>
        <w:t xml:space="preserve">                                   </w:t>
      </w:r>
      <w:r>
        <w:rPr>
          <w:rFonts w:ascii="Calibri" w:hAnsi="Calibri" w:cs="Tahoma"/>
          <w:b/>
          <w:bCs/>
          <w:sz w:val="22"/>
          <w:szCs w:val="22"/>
          <w:lang w:eastAsia="x-none"/>
        </w:rPr>
        <w:t xml:space="preserve"> </w:t>
      </w:r>
      <w:r w:rsidRPr="005021BD">
        <w:rPr>
          <w:rFonts w:ascii="Calibri" w:hAnsi="Calibri" w:cs="Tahoma"/>
          <w:b/>
          <w:bCs/>
          <w:color w:val="FF0000"/>
          <w:sz w:val="22"/>
          <w:szCs w:val="22"/>
          <w:lang w:val="en-US" w:eastAsia="x-none"/>
        </w:rPr>
        <w:t>Early</w:t>
      </w:r>
      <w:r w:rsidRPr="00EB2832">
        <w:rPr>
          <w:rFonts w:ascii="Calibri" w:hAnsi="Calibri" w:cs="Tahoma"/>
          <w:b/>
          <w:bCs/>
          <w:color w:val="FF0000"/>
          <w:sz w:val="22"/>
          <w:szCs w:val="22"/>
          <w:lang w:eastAsia="x-none"/>
        </w:rPr>
        <w:t xml:space="preserve"> </w:t>
      </w:r>
      <w:r w:rsidRPr="005021BD">
        <w:rPr>
          <w:rFonts w:ascii="Calibri" w:hAnsi="Calibri" w:cs="Tahoma"/>
          <w:b/>
          <w:bCs/>
          <w:color w:val="FF0000"/>
          <w:sz w:val="22"/>
          <w:szCs w:val="22"/>
          <w:lang w:val="en-US" w:eastAsia="x-none"/>
        </w:rPr>
        <w:t>booking</w:t>
      </w:r>
      <w:r w:rsidRPr="00EB2832">
        <w:rPr>
          <w:rFonts w:ascii="Calibri" w:hAnsi="Calibri" w:cs="Tahoma"/>
          <w:b/>
          <w:bCs/>
          <w:sz w:val="22"/>
          <w:szCs w:val="22"/>
          <w:lang w:eastAsia="x-none"/>
        </w:rPr>
        <w:t xml:space="preserve">   </w:t>
      </w:r>
    </w:p>
    <w:p w14:paraId="1C39E735" w14:textId="3D4990BE" w:rsidR="004A06D8" w:rsidRPr="005021BD" w:rsidRDefault="004A06D8" w:rsidP="004A06D8">
      <w:pPr>
        <w:jc w:val="both"/>
        <w:rPr>
          <w:rFonts w:ascii="Calibri" w:hAnsi="Calibri" w:cs="Tahoma"/>
          <w:bCs/>
          <w:sz w:val="22"/>
          <w:szCs w:val="22"/>
          <w:lang w:eastAsia="x-none"/>
        </w:rPr>
      </w:pPr>
      <w:r w:rsidRPr="005021BD">
        <w:rPr>
          <w:rFonts w:ascii="Calibri" w:hAnsi="Calibri" w:cs="Tahoma"/>
          <w:bCs/>
          <w:sz w:val="22"/>
          <w:szCs w:val="22"/>
          <w:lang w:eastAsia="x-none"/>
        </w:rPr>
        <w:t>Τιμή κατ</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 xml:space="preserve">άτομο σε δίκλινο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325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375€</w:t>
      </w:r>
      <w:r w:rsidRPr="005021BD">
        <w:rPr>
          <w:rFonts w:ascii="Calibri" w:hAnsi="Calibri" w:cs="Tahoma"/>
          <w:bCs/>
          <w:sz w:val="22"/>
          <w:szCs w:val="22"/>
          <w:lang w:eastAsia="x-none"/>
        </w:rPr>
        <w:t xml:space="preserve">            </w:t>
      </w:r>
    </w:p>
    <w:p w14:paraId="7467AE99" w14:textId="2BFD63EE" w:rsidR="004A06D8" w:rsidRPr="005021BD" w:rsidRDefault="004A06D8" w:rsidP="004A06D8">
      <w:pPr>
        <w:keepNext/>
        <w:jc w:val="both"/>
        <w:outlineLvl w:val="1"/>
        <w:rPr>
          <w:rFonts w:ascii="Calibri" w:hAnsi="Calibri" w:cs="Tahoma"/>
          <w:bCs/>
          <w:sz w:val="22"/>
          <w:szCs w:val="22"/>
          <w:lang w:eastAsia="x-none"/>
        </w:rPr>
      </w:pPr>
      <w:r w:rsidRPr="005021BD">
        <w:rPr>
          <w:rFonts w:ascii="Calibri" w:hAnsi="Calibri" w:cs="Tahoma"/>
          <w:bCs/>
          <w:sz w:val="22"/>
          <w:szCs w:val="22"/>
          <w:lang w:eastAsia="x-none"/>
        </w:rPr>
        <w:t xml:space="preserve">Τιμή σε μονόκλινο                                             </w:t>
      </w:r>
      <w:r>
        <w:rPr>
          <w:rFonts w:ascii="Calibri" w:hAnsi="Calibri" w:cs="Tahoma"/>
          <w:bCs/>
          <w:sz w:val="22"/>
          <w:szCs w:val="22"/>
          <w:lang w:eastAsia="x-none"/>
        </w:rPr>
        <w:t xml:space="preserve">      47</w:t>
      </w:r>
      <w:r w:rsidR="007E7C1B">
        <w:rPr>
          <w:rFonts w:ascii="Calibri" w:hAnsi="Calibri" w:cs="Tahoma"/>
          <w:bCs/>
          <w:sz w:val="22"/>
          <w:szCs w:val="22"/>
          <w:lang w:eastAsia="x-none"/>
        </w:rPr>
        <w:t>0</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w:t>
      </w:r>
      <w:r w:rsidR="007E7C1B">
        <w:rPr>
          <w:rFonts w:ascii="Calibri" w:hAnsi="Calibri" w:cs="Tahoma"/>
          <w:bCs/>
          <w:sz w:val="22"/>
          <w:szCs w:val="22"/>
          <w:lang w:eastAsia="x-none"/>
        </w:rPr>
        <w:t>520</w:t>
      </w:r>
      <w:r w:rsidRPr="005021BD">
        <w:rPr>
          <w:rFonts w:ascii="Calibri" w:hAnsi="Calibri" w:cs="Tahoma"/>
          <w:bCs/>
          <w:sz w:val="22"/>
          <w:szCs w:val="22"/>
          <w:lang w:eastAsia="x-none"/>
        </w:rPr>
        <w:t xml:space="preserve">€      </w:t>
      </w:r>
    </w:p>
    <w:p w14:paraId="48A21553" w14:textId="25F5C631" w:rsidR="004A06D8" w:rsidRPr="005021BD" w:rsidRDefault="004A06D8" w:rsidP="004A06D8">
      <w:pPr>
        <w:jc w:val="both"/>
        <w:rPr>
          <w:rFonts w:ascii="Calibri" w:hAnsi="Calibri" w:cs="Tahoma"/>
          <w:sz w:val="22"/>
          <w:szCs w:val="22"/>
        </w:rPr>
      </w:pPr>
      <w:r w:rsidRPr="005021BD">
        <w:rPr>
          <w:rFonts w:ascii="Calibri" w:hAnsi="Calibri" w:cs="Tahoma"/>
          <w:sz w:val="22"/>
          <w:szCs w:val="22"/>
        </w:rPr>
        <w:t>Παιδικό</w:t>
      </w:r>
      <w:r w:rsidRPr="00EB2832">
        <w:rPr>
          <w:rFonts w:ascii="Calibri" w:hAnsi="Calibri" w:cs="Tahoma"/>
          <w:sz w:val="22"/>
          <w:szCs w:val="22"/>
        </w:rPr>
        <w:t xml:space="preserve"> </w:t>
      </w:r>
      <w:r>
        <w:rPr>
          <w:rFonts w:ascii="Calibri" w:hAnsi="Calibri" w:cs="Tahoma"/>
          <w:sz w:val="22"/>
          <w:szCs w:val="22"/>
        </w:rPr>
        <w:t>σε τρίκλινο</w:t>
      </w:r>
      <w:r w:rsidRPr="005021BD">
        <w:rPr>
          <w:rFonts w:ascii="Calibri" w:hAnsi="Calibri" w:cs="Tahoma"/>
          <w:sz w:val="22"/>
          <w:szCs w:val="22"/>
        </w:rPr>
        <w:t xml:space="preserve"> (μέχρι 12 ετών)                 </w:t>
      </w:r>
      <w:r>
        <w:rPr>
          <w:rFonts w:ascii="Calibri" w:hAnsi="Calibri" w:cs="Tahoma"/>
          <w:sz w:val="22"/>
          <w:szCs w:val="22"/>
        </w:rPr>
        <w:t xml:space="preserve">  </w:t>
      </w:r>
      <w:r w:rsidRPr="00EB2832">
        <w:rPr>
          <w:rFonts w:ascii="Calibri" w:hAnsi="Calibri" w:cs="Tahoma"/>
          <w:sz w:val="22"/>
          <w:szCs w:val="22"/>
        </w:rPr>
        <w:t xml:space="preserve"> </w:t>
      </w:r>
      <w:r>
        <w:rPr>
          <w:rFonts w:ascii="Calibri" w:hAnsi="Calibri" w:cs="Tahoma"/>
          <w:sz w:val="22"/>
          <w:szCs w:val="22"/>
        </w:rPr>
        <w:t>245</w:t>
      </w:r>
      <w:r w:rsidRPr="005021BD">
        <w:rPr>
          <w:rFonts w:ascii="Calibri" w:hAnsi="Calibri" w:cs="Tahoma"/>
          <w:sz w:val="22"/>
          <w:szCs w:val="22"/>
        </w:rPr>
        <w:t xml:space="preserve">€                                </w:t>
      </w:r>
      <w:r>
        <w:rPr>
          <w:rFonts w:ascii="Calibri" w:hAnsi="Calibri" w:cs="Tahoma"/>
          <w:sz w:val="22"/>
          <w:szCs w:val="22"/>
        </w:rPr>
        <w:t>2</w:t>
      </w:r>
      <w:r w:rsidR="007E7C1B">
        <w:rPr>
          <w:rFonts w:ascii="Calibri" w:hAnsi="Calibri" w:cs="Tahoma"/>
          <w:sz w:val="22"/>
          <w:szCs w:val="22"/>
        </w:rPr>
        <w:t>9</w:t>
      </w:r>
      <w:r>
        <w:rPr>
          <w:rFonts w:ascii="Calibri" w:hAnsi="Calibri" w:cs="Tahoma"/>
          <w:sz w:val="22"/>
          <w:szCs w:val="22"/>
        </w:rPr>
        <w:t>5</w:t>
      </w:r>
      <w:r w:rsidRPr="005021BD">
        <w:rPr>
          <w:rFonts w:ascii="Calibri" w:hAnsi="Calibri" w:cs="Tahoma"/>
          <w:sz w:val="22"/>
          <w:szCs w:val="22"/>
        </w:rPr>
        <w:t xml:space="preserve">€          </w:t>
      </w:r>
    </w:p>
    <w:p w14:paraId="0D18E0CE" w14:textId="77777777" w:rsidR="004A06D8" w:rsidRPr="00EB2832" w:rsidRDefault="004A06D8" w:rsidP="004A06D8">
      <w:pPr>
        <w:jc w:val="both"/>
        <w:rPr>
          <w:rFonts w:ascii="Calibri" w:hAnsi="Calibri" w:cs="Tahoma"/>
          <w:b/>
          <w:sz w:val="22"/>
          <w:szCs w:val="22"/>
          <w:lang w:val="en-US"/>
        </w:rPr>
      </w:pPr>
      <w:r w:rsidRPr="005021BD">
        <w:rPr>
          <w:rFonts w:ascii="Calibri" w:hAnsi="Calibri" w:cs="Tahoma"/>
          <w:sz w:val="22"/>
          <w:szCs w:val="22"/>
        </w:rPr>
        <w:t>Φόροι</w:t>
      </w:r>
      <w:r w:rsidRPr="00EB2832">
        <w:rPr>
          <w:rFonts w:ascii="Calibri" w:hAnsi="Calibri" w:cs="Tahoma"/>
          <w:sz w:val="22"/>
          <w:szCs w:val="22"/>
          <w:lang w:val="en-US"/>
        </w:rPr>
        <w:t xml:space="preserve"> </w:t>
      </w:r>
      <w:r w:rsidRPr="005021BD">
        <w:rPr>
          <w:rFonts w:ascii="Calibri" w:hAnsi="Calibri" w:cs="Tahoma"/>
          <w:sz w:val="22"/>
          <w:szCs w:val="22"/>
        </w:rPr>
        <w:t>αεροδρομίων</w:t>
      </w:r>
      <w:r w:rsidRPr="00EB2832">
        <w:rPr>
          <w:rFonts w:ascii="Calibri" w:hAnsi="Calibri" w:cs="Tahoma"/>
          <w:sz w:val="22"/>
          <w:szCs w:val="22"/>
          <w:lang w:val="en-US"/>
        </w:rPr>
        <w:t xml:space="preserve"> &amp; </w:t>
      </w:r>
      <w:r>
        <w:rPr>
          <w:rFonts w:ascii="Calibri" w:hAnsi="Calibri" w:cs="Tahoma"/>
          <w:sz w:val="22"/>
          <w:szCs w:val="22"/>
        </w:rPr>
        <w:t>ξενοδοχείων</w:t>
      </w:r>
      <w:r w:rsidRPr="00EB2832">
        <w:rPr>
          <w:rFonts w:ascii="Calibri" w:hAnsi="Calibri" w:cs="Tahoma"/>
          <w:sz w:val="22"/>
          <w:szCs w:val="22"/>
          <w:lang w:val="en-US"/>
        </w:rPr>
        <w:t xml:space="preserve">                   225€                                225€</w:t>
      </w:r>
      <w:r w:rsidRPr="00EB2832">
        <w:rPr>
          <w:rFonts w:ascii="Calibri" w:hAnsi="Calibri" w:cs="Tahoma"/>
          <w:b/>
          <w:sz w:val="22"/>
          <w:szCs w:val="22"/>
          <w:lang w:val="en-US"/>
        </w:rPr>
        <w:t xml:space="preserve">        </w:t>
      </w:r>
    </w:p>
    <w:p w14:paraId="0E74F589" w14:textId="77777777" w:rsidR="004A06D8" w:rsidRPr="00EB2832" w:rsidRDefault="004A06D8" w:rsidP="004A06D8">
      <w:pPr>
        <w:jc w:val="both"/>
        <w:rPr>
          <w:rFonts w:ascii="Calibri" w:hAnsi="Calibri" w:cs="Tahoma"/>
          <w:bCs/>
          <w:sz w:val="22"/>
          <w:szCs w:val="22"/>
          <w:lang w:val="en-US" w:eastAsia="x-none"/>
        </w:rPr>
      </w:pPr>
      <w:r w:rsidRPr="00EB2832">
        <w:rPr>
          <w:rFonts w:ascii="Calibri" w:hAnsi="Calibri" w:cs="Tahoma"/>
          <w:b/>
          <w:sz w:val="22"/>
          <w:szCs w:val="22"/>
          <w:lang w:val="en-US"/>
        </w:rPr>
        <w:t xml:space="preserve">               </w:t>
      </w:r>
      <w:r w:rsidRPr="00EB2832">
        <w:rPr>
          <w:rFonts w:ascii="Calibri" w:hAnsi="Calibri" w:cs="Tahoma"/>
          <w:bCs/>
          <w:sz w:val="22"/>
          <w:szCs w:val="22"/>
          <w:lang w:val="en-US" w:eastAsia="x-none"/>
        </w:rPr>
        <w:t xml:space="preserve"> </w:t>
      </w:r>
    </w:p>
    <w:p w14:paraId="37FC532D" w14:textId="77777777" w:rsidR="004A06D8" w:rsidRPr="00EB2832" w:rsidRDefault="004A06D8" w:rsidP="004A06D8">
      <w:pPr>
        <w:jc w:val="both"/>
        <w:rPr>
          <w:rFonts w:ascii="Calibri" w:hAnsi="Calibri" w:cs="Tahoma"/>
          <w:b/>
          <w:bCs/>
          <w:sz w:val="22"/>
          <w:szCs w:val="22"/>
          <w:lang w:val="en-US" w:eastAsia="x-none"/>
        </w:rPr>
      </w:pPr>
      <w:r w:rsidRPr="0077483A">
        <w:rPr>
          <w:rFonts w:ascii="Calibri" w:hAnsi="Calibri" w:cs="Tahoma"/>
          <w:b/>
          <w:bCs/>
          <w:sz w:val="22"/>
          <w:szCs w:val="22"/>
          <w:u w:val="single"/>
          <w:lang w:val="en-US" w:eastAsia="x-none"/>
        </w:rPr>
        <w:t>HOTEL INTERCONTINENTAL</w:t>
      </w:r>
      <w:r w:rsidRPr="00EB2832">
        <w:rPr>
          <w:rFonts w:ascii="Calibri" w:hAnsi="Calibri" w:cs="Tahoma"/>
          <w:b/>
          <w:bCs/>
          <w:sz w:val="22"/>
          <w:szCs w:val="22"/>
          <w:u w:val="single"/>
          <w:lang w:val="en-US" w:eastAsia="x-none"/>
        </w:rPr>
        <w:t xml:space="preserve"> </w:t>
      </w:r>
      <w:r w:rsidRPr="0077483A">
        <w:rPr>
          <w:rFonts w:ascii="Calibri" w:hAnsi="Calibri" w:cs="Tahoma"/>
          <w:b/>
          <w:bCs/>
          <w:sz w:val="22"/>
          <w:szCs w:val="22"/>
          <w:u w:val="single"/>
          <w:lang w:val="en-US" w:eastAsia="x-none"/>
        </w:rPr>
        <w:t>5*</w:t>
      </w:r>
      <w:r w:rsidRPr="00EB2832">
        <w:rPr>
          <w:rFonts w:ascii="Calibri" w:hAnsi="Calibri" w:cs="Tahoma"/>
          <w:b/>
          <w:bCs/>
          <w:sz w:val="22"/>
          <w:szCs w:val="22"/>
          <w:lang w:val="en-US" w:eastAsia="x-none"/>
        </w:rPr>
        <w:t xml:space="preserve">           </w:t>
      </w:r>
      <w:r>
        <w:rPr>
          <w:rFonts w:ascii="Calibri" w:hAnsi="Calibri" w:cs="Tahoma"/>
          <w:b/>
          <w:bCs/>
          <w:sz w:val="22"/>
          <w:szCs w:val="22"/>
          <w:lang w:val="en-US" w:eastAsia="x-none"/>
        </w:rPr>
        <w:t xml:space="preserve"> </w:t>
      </w:r>
      <w:r w:rsidRPr="00EB2832">
        <w:rPr>
          <w:rFonts w:ascii="Calibri" w:hAnsi="Calibri" w:cs="Tahoma"/>
          <w:b/>
          <w:bCs/>
          <w:sz w:val="22"/>
          <w:szCs w:val="22"/>
          <w:lang w:val="en-US" w:eastAsia="x-none"/>
        </w:rPr>
        <w:t xml:space="preserve">         </w:t>
      </w:r>
      <w:r>
        <w:rPr>
          <w:rFonts w:ascii="Calibri" w:hAnsi="Calibri" w:cs="Tahoma"/>
          <w:b/>
          <w:bCs/>
          <w:sz w:val="22"/>
          <w:szCs w:val="22"/>
          <w:lang w:val="en-US" w:eastAsia="x-none"/>
        </w:rPr>
        <w:t xml:space="preserve"> </w:t>
      </w:r>
      <w:r w:rsidRPr="005021BD">
        <w:rPr>
          <w:rFonts w:ascii="Calibri" w:hAnsi="Calibri" w:cs="Tahoma"/>
          <w:b/>
          <w:bCs/>
          <w:color w:val="FF0000"/>
          <w:sz w:val="22"/>
          <w:szCs w:val="22"/>
          <w:lang w:val="en-US" w:eastAsia="x-none"/>
        </w:rPr>
        <w:t>Early</w:t>
      </w:r>
      <w:r w:rsidRPr="00EB2832">
        <w:rPr>
          <w:rFonts w:ascii="Calibri" w:hAnsi="Calibri" w:cs="Tahoma"/>
          <w:b/>
          <w:bCs/>
          <w:color w:val="FF0000"/>
          <w:sz w:val="22"/>
          <w:szCs w:val="22"/>
          <w:lang w:val="en-US" w:eastAsia="x-none"/>
        </w:rPr>
        <w:t xml:space="preserve"> </w:t>
      </w:r>
      <w:r w:rsidRPr="005021BD">
        <w:rPr>
          <w:rFonts w:ascii="Calibri" w:hAnsi="Calibri" w:cs="Tahoma"/>
          <w:b/>
          <w:bCs/>
          <w:color w:val="FF0000"/>
          <w:sz w:val="22"/>
          <w:szCs w:val="22"/>
          <w:lang w:val="en-US" w:eastAsia="x-none"/>
        </w:rPr>
        <w:t>booking</w:t>
      </w:r>
      <w:r w:rsidRPr="00EB2832">
        <w:rPr>
          <w:rFonts w:ascii="Calibri" w:hAnsi="Calibri" w:cs="Tahoma"/>
          <w:b/>
          <w:bCs/>
          <w:sz w:val="22"/>
          <w:szCs w:val="22"/>
          <w:lang w:val="en-US" w:eastAsia="x-none"/>
        </w:rPr>
        <w:t xml:space="preserve">                  </w:t>
      </w:r>
    </w:p>
    <w:p w14:paraId="660FA6FC" w14:textId="094459D0" w:rsidR="004A06D8" w:rsidRPr="00EB2832" w:rsidRDefault="004A06D8" w:rsidP="004A06D8">
      <w:pPr>
        <w:jc w:val="both"/>
        <w:rPr>
          <w:rFonts w:ascii="Calibri" w:hAnsi="Calibri" w:cs="Tahoma"/>
          <w:bCs/>
          <w:sz w:val="22"/>
          <w:szCs w:val="22"/>
          <w:lang w:eastAsia="x-none"/>
        </w:rPr>
      </w:pPr>
      <w:r w:rsidRPr="005021BD">
        <w:rPr>
          <w:rFonts w:ascii="Calibri" w:hAnsi="Calibri" w:cs="Tahoma"/>
          <w:bCs/>
          <w:sz w:val="22"/>
          <w:szCs w:val="22"/>
          <w:lang w:eastAsia="x-none"/>
        </w:rPr>
        <w:t>Τιμή</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κατ</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άτομο</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σε</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δίκλινο</w:t>
      </w:r>
      <w:r w:rsidRPr="00EB2832">
        <w:rPr>
          <w:rFonts w:ascii="Calibri" w:hAnsi="Calibri" w:cs="Tahoma"/>
          <w:bCs/>
          <w:sz w:val="22"/>
          <w:szCs w:val="22"/>
          <w:lang w:eastAsia="x-none"/>
        </w:rPr>
        <w:t xml:space="preserve">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 xml:space="preserve"> </w:t>
      </w:r>
      <w:r w:rsidR="007E7C1B">
        <w:rPr>
          <w:rFonts w:ascii="Calibri" w:hAnsi="Calibri" w:cs="Tahoma"/>
          <w:bCs/>
          <w:sz w:val="22"/>
          <w:szCs w:val="22"/>
          <w:lang w:eastAsia="x-none"/>
        </w:rPr>
        <w:t xml:space="preserve"> 39</w:t>
      </w:r>
      <w:r w:rsidRPr="00EB2832">
        <w:rPr>
          <w:rFonts w:ascii="Calibri" w:hAnsi="Calibri" w:cs="Tahoma"/>
          <w:bCs/>
          <w:sz w:val="22"/>
          <w:szCs w:val="22"/>
          <w:lang w:eastAsia="x-none"/>
        </w:rPr>
        <w:t xml:space="preserve">5€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sidR="007E7C1B">
        <w:rPr>
          <w:rFonts w:ascii="Calibri" w:hAnsi="Calibri" w:cs="Tahoma"/>
          <w:bCs/>
          <w:sz w:val="22"/>
          <w:szCs w:val="22"/>
          <w:lang w:eastAsia="x-none"/>
        </w:rPr>
        <w:t>44</w:t>
      </w:r>
      <w:r w:rsidRPr="00EB2832">
        <w:rPr>
          <w:rFonts w:ascii="Calibri" w:hAnsi="Calibri" w:cs="Tahoma"/>
          <w:bCs/>
          <w:sz w:val="22"/>
          <w:szCs w:val="22"/>
          <w:lang w:eastAsia="x-none"/>
        </w:rPr>
        <w:t xml:space="preserve">5€                  </w:t>
      </w:r>
    </w:p>
    <w:p w14:paraId="0185EFE3" w14:textId="2FF9E985" w:rsidR="004A06D8" w:rsidRPr="005021BD" w:rsidRDefault="004A06D8" w:rsidP="004A06D8">
      <w:pPr>
        <w:keepNext/>
        <w:jc w:val="both"/>
        <w:outlineLvl w:val="1"/>
        <w:rPr>
          <w:rFonts w:ascii="Calibri" w:hAnsi="Calibri" w:cs="Tahoma"/>
          <w:bCs/>
          <w:sz w:val="22"/>
          <w:szCs w:val="22"/>
          <w:lang w:eastAsia="x-none"/>
        </w:rPr>
      </w:pPr>
      <w:r w:rsidRPr="005021BD">
        <w:rPr>
          <w:rFonts w:ascii="Calibri" w:hAnsi="Calibri" w:cs="Tahoma"/>
          <w:bCs/>
          <w:sz w:val="22"/>
          <w:szCs w:val="22"/>
          <w:lang w:eastAsia="x-none"/>
        </w:rPr>
        <w:t xml:space="preserve">Τιμή σε μονόκλινο                                              </w:t>
      </w:r>
      <w:r>
        <w:rPr>
          <w:rFonts w:ascii="Calibri" w:hAnsi="Calibri" w:cs="Tahoma"/>
          <w:bCs/>
          <w:sz w:val="22"/>
          <w:szCs w:val="22"/>
          <w:lang w:eastAsia="x-none"/>
        </w:rPr>
        <w:t xml:space="preserve">     </w:t>
      </w:r>
      <w:r w:rsidR="007E7C1B">
        <w:rPr>
          <w:rFonts w:ascii="Calibri" w:hAnsi="Calibri" w:cs="Tahoma"/>
          <w:bCs/>
          <w:sz w:val="22"/>
          <w:szCs w:val="22"/>
          <w:lang w:eastAsia="x-none"/>
        </w:rPr>
        <w:t xml:space="preserve">  590</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w:t>
      </w:r>
      <w:r w:rsidR="007E7C1B">
        <w:rPr>
          <w:rFonts w:ascii="Calibri" w:hAnsi="Calibri" w:cs="Tahoma"/>
          <w:bCs/>
          <w:sz w:val="22"/>
          <w:szCs w:val="22"/>
          <w:lang w:eastAsia="x-none"/>
        </w:rPr>
        <w:t xml:space="preserve">  640</w:t>
      </w:r>
      <w:r w:rsidRPr="005021BD">
        <w:rPr>
          <w:rFonts w:ascii="Calibri" w:hAnsi="Calibri" w:cs="Tahoma"/>
          <w:bCs/>
          <w:sz w:val="22"/>
          <w:szCs w:val="22"/>
          <w:lang w:eastAsia="x-none"/>
        </w:rPr>
        <w:t xml:space="preserve">€                      </w:t>
      </w:r>
    </w:p>
    <w:p w14:paraId="0A507EE1" w14:textId="77777777" w:rsidR="004A06D8" w:rsidRPr="005021BD" w:rsidRDefault="004A06D8" w:rsidP="004A06D8">
      <w:pPr>
        <w:jc w:val="both"/>
        <w:rPr>
          <w:rFonts w:ascii="Calibri" w:hAnsi="Calibri" w:cs="Tahoma"/>
          <w:sz w:val="22"/>
          <w:szCs w:val="22"/>
        </w:rPr>
      </w:pPr>
      <w:r w:rsidRPr="005021BD">
        <w:rPr>
          <w:rFonts w:ascii="Calibri" w:hAnsi="Calibri" w:cs="Tahoma"/>
          <w:sz w:val="22"/>
          <w:szCs w:val="22"/>
        </w:rPr>
        <w:t xml:space="preserve">Παιδικό </w:t>
      </w:r>
      <w:r>
        <w:rPr>
          <w:rFonts w:ascii="Calibri" w:hAnsi="Calibri" w:cs="Tahoma"/>
          <w:sz w:val="22"/>
          <w:szCs w:val="22"/>
        </w:rPr>
        <w:t xml:space="preserve">σε τρίκλινο </w:t>
      </w:r>
      <w:r w:rsidRPr="005021BD">
        <w:rPr>
          <w:rFonts w:ascii="Calibri" w:hAnsi="Calibri" w:cs="Tahoma"/>
          <w:sz w:val="22"/>
          <w:szCs w:val="22"/>
        </w:rPr>
        <w:t xml:space="preserve">(μέχρι 12 ετών)               </w:t>
      </w:r>
      <w:r>
        <w:rPr>
          <w:rFonts w:ascii="Calibri" w:hAnsi="Calibri" w:cs="Tahoma"/>
          <w:sz w:val="22"/>
          <w:szCs w:val="22"/>
        </w:rPr>
        <w:t xml:space="preserve">      </w:t>
      </w:r>
      <w:r w:rsidRPr="005021BD">
        <w:rPr>
          <w:rFonts w:ascii="Calibri" w:hAnsi="Calibri" w:cs="Tahoma"/>
          <w:sz w:val="22"/>
          <w:szCs w:val="22"/>
        </w:rPr>
        <w:t xml:space="preserve"> </w:t>
      </w:r>
      <w:r>
        <w:rPr>
          <w:rFonts w:ascii="Calibri" w:hAnsi="Calibri" w:cs="Tahoma"/>
          <w:sz w:val="22"/>
          <w:szCs w:val="22"/>
        </w:rPr>
        <w:t>245</w:t>
      </w:r>
      <w:r w:rsidRPr="005021BD">
        <w:rPr>
          <w:rFonts w:ascii="Calibri" w:hAnsi="Calibri" w:cs="Tahoma"/>
          <w:sz w:val="22"/>
          <w:szCs w:val="22"/>
        </w:rPr>
        <w:t xml:space="preserve">€                             </w:t>
      </w:r>
      <w:r>
        <w:rPr>
          <w:rFonts w:ascii="Calibri" w:hAnsi="Calibri" w:cs="Tahoma"/>
          <w:sz w:val="22"/>
          <w:szCs w:val="22"/>
        </w:rPr>
        <w:t xml:space="preserve"> 295</w:t>
      </w:r>
      <w:r w:rsidRPr="005021BD">
        <w:rPr>
          <w:rFonts w:ascii="Calibri" w:hAnsi="Calibri" w:cs="Tahoma"/>
          <w:sz w:val="22"/>
          <w:szCs w:val="22"/>
        </w:rPr>
        <w:t xml:space="preserve">€                  </w:t>
      </w:r>
    </w:p>
    <w:p w14:paraId="4D20460B" w14:textId="77777777" w:rsidR="004A06D8" w:rsidRPr="002A1715" w:rsidRDefault="004A06D8" w:rsidP="004A06D8">
      <w:pPr>
        <w:jc w:val="both"/>
        <w:rPr>
          <w:rFonts w:ascii="Calibri" w:hAnsi="Calibri" w:cs="Tahoma"/>
          <w:b/>
          <w:sz w:val="22"/>
          <w:szCs w:val="22"/>
        </w:rPr>
      </w:pPr>
      <w:r w:rsidRPr="005021BD">
        <w:rPr>
          <w:rFonts w:ascii="Calibri" w:hAnsi="Calibri" w:cs="Tahoma"/>
          <w:sz w:val="22"/>
          <w:szCs w:val="22"/>
        </w:rPr>
        <w:t>Φόροι</w:t>
      </w:r>
      <w:r w:rsidRPr="002A1715">
        <w:rPr>
          <w:rFonts w:ascii="Calibri" w:hAnsi="Calibri" w:cs="Tahoma"/>
          <w:sz w:val="22"/>
          <w:szCs w:val="22"/>
        </w:rPr>
        <w:t xml:space="preserve"> </w:t>
      </w:r>
      <w:r w:rsidRPr="005021BD">
        <w:rPr>
          <w:rFonts w:ascii="Calibri" w:hAnsi="Calibri" w:cs="Tahoma"/>
          <w:sz w:val="22"/>
          <w:szCs w:val="22"/>
        </w:rPr>
        <w:t>αεροδρομίων</w:t>
      </w:r>
      <w:r w:rsidRPr="002A1715">
        <w:rPr>
          <w:rFonts w:ascii="Calibri" w:hAnsi="Calibri" w:cs="Tahoma"/>
          <w:sz w:val="22"/>
          <w:szCs w:val="22"/>
        </w:rPr>
        <w:t xml:space="preserve"> </w:t>
      </w:r>
      <w:r>
        <w:rPr>
          <w:rFonts w:ascii="Calibri" w:hAnsi="Calibri" w:cs="Tahoma"/>
          <w:sz w:val="22"/>
          <w:szCs w:val="22"/>
        </w:rPr>
        <w:t>&amp; ξενοδοχείων</w:t>
      </w:r>
      <w:r w:rsidRPr="002A1715">
        <w:rPr>
          <w:rFonts w:ascii="Calibri" w:hAnsi="Calibri" w:cs="Tahoma"/>
          <w:sz w:val="22"/>
          <w:szCs w:val="22"/>
        </w:rPr>
        <w:t xml:space="preserve">                    </w:t>
      </w:r>
      <w:r>
        <w:rPr>
          <w:rFonts w:ascii="Calibri" w:hAnsi="Calibri" w:cs="Tahoma"/>
          <w:sz w:val="22"/>
          <w:szCs w:val="22"/>
        </w:rPr>
        <w:t xml:space="preserve"> 225</w:t>
      </w:r>
      <w:r w:rsidRPr="002A1715">
        <w:rPr>
          <w:rFonts w:ascii="Calibri" w:hAnsi="Calibri" w:cs="Tahoma"/>
          <w:sz w:val="22"/>
          <w:szCs w:val="22"/>
        </w:rPr>
        <w:t xml:space="preserve">€                              </w:t>
      </w:r>
      <w:r>
        <w:rPr>
          <w:rFonts w:ascii="Calibri" w:hAnsi="Calibri" w:cs="Tahoma"/>
          <w:sz w:val="22"/>
          <w:szCs w:val="22"/>
        </w:rPr>
        <w:t>225</w:t>
      </w:r>
      <w:r w:rsidRPr="002A1715">
        <w:rPr>
          <w:rFonts w:ascii="Calibri" w:hAnsi="Calibri" w:cs="Tahoma"/>
          <w:sz w:val="22"/>
          <w:szCs w:val="22"/>
        </w:rPr>
        <w:t>€</w:t>
      </w:r>
      <w:r w:rsidRPr="002A1715">
        <w:rPr>
          <w:rFonts w:ascii="Calibri" w:hAnsi="Calibri" w:cs="Tahoma"/>
          <w:b/>
          <w:sz w:val="22"/>
          <w:szCs w:val="22"/>
        </w:rPr>
        <w:t xml:space="preserve">                       </w:t>
      </w:r>
      <w:r w:rsidRPr="002A1715">
        <w:rPr>
          <w:rFonts w:ascii="Calibri" w:hAnsi="Calibri" w:cs="Tahoma"/>
          <w:sz w:val="22"/>
          <w:szCs w:val="22"/>
        </w:rPr>
        <w:t xml:space="preserve">     </w:t>
      </w:r>
      <w:r w:rsidRPr="002A1715">
        <w:rPr>
          <w:rFonts w:ascii="Calibri" w:hAnsi="Calibri" w:cs="Tahoma"/>
          <w:b/>
          <w:sz w:val="22"/>
          <w:szCs w:val="22"/>
        </w:rPr>
        <w:t xml:space="preserve">                 </w:t>
      </w:r>
    </w:p>
    <w:p w14:paraId="5BBE64F2" w14:textId="77777777" w:rsidR="004A06D8" w:rsidRDefault="004A06D8" w:rsidP="00A3152F">
      <w:pPr>
        <w:jc w:val="both"/>
        <w:rPr>
          <w:rFonts w:ascii="Calibri" w:hAnsi="Calibri" w:cs="Tahoma"/>
          <w:b/>
          <w:bCs/>
          <w:sz w:val="22"/>
          <w:szCs w:val="22"/>
          <w:highlight w:val="yellow"/>
          <w:u w:val="single"/>
          <w:lang w:eastAsia="x-none"/>
        </w:rPr>
      </w:pPr>
    </w:p>
    <w:p w14:paraId="0CA884F1" w14:textId="08EF775B" w:rsidR="00A3152F" w:rsidRPr="0009073F" w:rsidRDefault="00A3152F" w:rsidP="00A3152F">
      <w:pPr>
        <w:jc w:val="both"/>
        <w:rPr>
          <w:rFonts w:ascii="Calibri" w:hAnsi="Calibri" w:cs="Tahoma"/>
          <w:b/>
          <w:bCs/>
          <w:sz w:val="22"/>
          <w:szCs w:val="22"/>
          <w:u w:val="single"/>
          <w:lang w:eastAsia="x-none"/>
        </w:rPr>
      </w:pPr>
      <w:r>
        <w:rPr>
          <w:rFonts w:ascii="Calibri" w:hAnsi="Calibri" w:cs="Tahoma"/>
          <w:b/>
          <w:bCs/>
          <w:sz w:val="22"/>
          <w:szCs w:val="22"/>
          <w:highlight w:val="yellow"/>
          <w:u w:val="single"/>
          <w:lang w:eastAsia="x-none"/>
        </w:rPr>
        <w:t>30</w:t>
      </w:r>
      <w:r w:rsidRPr="00EB2832">
        <w:rPr>
          <w:rFonts w:ascii="Calibri" w:hAnsi="Calibri" w:cs="Tahoma"/>
          <w:b/>
          <w:bCs/>
          <w:sz w:val="22"/>
          <w:szCs w:val="22"/>
          <w:highlight w:val="yellow"/>
          <w:u w:val="single"/>
          <w:lang w:eastAsia="x-none"/>
        </w:rPr>
        <w:t>/</w:t>
      </w:r>
      <w:r w:rsidRPr="00E76A3D">
        <w:rPr>
          <w:rFonts w:ascii="Calibri" w:hAnsi="Calibri" w:cs="Tahoma"/>
          <w:b/>
          <w:bCs/>
          <w:sz w:val="22"/>
          <w:szCs w:val="22"/>
          <w:highlight w:val="yellow"/>
          <w:u w:val="single"/>
          <w:lang w:eastAsia="x-none"/>
        </w:rPr>
        <w:t>12</w:t>
      </w:r>
      <w:r w:rsidR="00E76A3D" w:rsidRPr="00E76A3D">
        <w:rPr>
          <w:rFonts w:ascii="Calibri" w:hAnsi="Calibri" w:cs="Tahoma"/>
          <w:b/>
          <w:bCs/>
          <w:sz w:val="22"/>
          <w:szCs w:val="22"/>
          <w:highlight w:val="yellow"/>
          <w:u w:val="single"/>
          <w:lang w:eastAsia="x-none"/>
        </w:rPr>
        <w:t xml:space="preserve"> </w:t>
      </w:r>
      <w:r w:rsidR="00E76A3D">
        <w:rPr>
          <w:rFonts w:ascii="Calibri" w:hAnsi="Calibri" w:cs="Tahoma"/>
          <w:b/>
          <w:bCs/>
          <w:sz w:val="22"/>
          <w:szCs w:val="22"/>
          <w:highlight w:val="yellow"/>
          <w:u w:val="single"/>
          <w:lang w:val="en-US" w:eastAsia="x-none"/>
        </w:rPr>
        <w:t>5</w:t>
      </w:r>
      <w:r w:rsidR="00E76A3D" w:rsidRPr="00E76A3D">
        <w:rPr>
          <w:rFonts w:ascii="Calibri" w:hAnsi="Calibri" w:cs="Tahoma"/>
          <w:b/>
          <w:bCs/>
          <w:sz w:val="22"/>
          <w:szCs w:val="22"/>
          <w:highlight w:val="yellow"/>
          <w:u w:val="single"/>
          <w:lang w:eastAsia="x-none"/>
        </w:rPr>
        <w:t>ημέρες</w:t>
      </w:r>
    </w:p>
    <w:p w14:paraId="3800D4FD" w14:textId="77777777" w:rsidR="00A3152F" w:rsidRPr="00EB2832" w:rsidRDefault="00A3152F" w:rsidP="00A3152F">
      <w:pPr>
        <w:jc w:val="both"/>
        <w:rPr>
          <w:rFonts w:ascii="Calibri" w:hAnsi="Calibri" w:cs="Tahoma"/>
          <w:b/>
          <w:bCs/>
          <w:sz w:val="22"/>
          <w:szCs w:val="22"/>
          <w:lang w:eastAsia="x-none"/>
        </w:rPr>
      </w:pPr>
      <w:r w:rsidRPr="00EB2832">
        <w:rPr>
          <w:rFonts w:ascii="Calibri" w:hAnsi="Calibri" w:cs="Tahoma"/>
          <w:b/>
          <w:bCs/>
          <w:sz w:val="22"/>
          <w:szCs w:val="22"/>
          <w:u w:val="single"/>
          <w:lang w:val="en-US" w:eastAsia="x-none"/>
        </w:rPr>
        <w:t>HOTEL</w:t>
      </w:r>
      <w:r w:rsidRPr="00EB2832">
        <w:rPr>
          <w:rFonts w:ascii="Calibri" w:hAnsi="Calibri" w:cs="Tahoma"/>
          <w:b/>
          <w:bCs/>
          <w:sz w:val="22"/>
          <w:szCs w:val="22"/>
          <w:u w:val="single"/>
          <w:lang w:eastAsia="x-none"/>
        </w:rPr>
        <w:t xml:space="preserve"> </w:t>
      </w:r>
      <w:r w:rsidRPr="00EB2832">
        <w:rPr>
          <w:rFonts w:ascii="Calibri" w:hAnsi="Calibri" w:cs="Tahoma"/>
          <w:b/>
          <w:bCs/>
          <w:sz w:val="22"/>
          <w:szCs w:val="22"/>
          <w:u w:val="single"/>
          <w:lang w:val="en-US" w:eastAsia="x-none"/>
        </w:rPr>
        <w:t>NH</w:t>
      </w:r>
      <w:r w:rsidRPr="00EB2832">
        <w:rPr>
          <w:rFonts w:ascii="Calibri" w:hAnsi="Calibri" w:cs="Tahoma"/>
          <w:b/>
          <w:bCs/>
          <w:sz w:val="22"/>
          <w:szCs w:val="22"/>
          <w:u w:val="single"/>
          <w:lang w:eastAsia="x-none"/>
        </w:rPr>
        <w:t xml:space="preserve"> </w:t>
      </w:r>
      <w:r w:rsidRPr="00EB2832">
        <w:rPr>
          <w:rFonts w:ascii="Calibri" w:hAnsi="Calibri" w:cs="Tahoma"/>
          <w:b/>
          <w:bCs/>
          <w:sz w:val="22"/>
          <w:szCs w:val="22"/>
          <w:u w:val="single"/>
          <w:lang w:val="en-US" w:eastAsia="x-none"/>
        </w:rPr>
        <w:t>DANUBE</w:t>
      </w:r>
      <w:r w:rsidRPr="00EB2832">
        <w:rPr>
          <w:rFonts w:ascii="Calibri" w:hAnsi="Calibri" w:cs="Tahoma"/>
          <w:b/>
          <w:bCs/>
          <w:sz w:val="22"/>
          <w:szCs w:val="22"/>
          <w:u w:val="single"/>
          <w:lang w:eastAsia="x-none"/>
        </w:rPr>
        <w:t xml:space="preserve"> 4*</w:t>
      </w:r>
      <w:r w:rsidRPr="00EB2832">
        <w:rPr>
          <w:rFonts w:ascii="Calibri" w:hAnsi="Calibri" w:cs="Tahoma"/>
          <w:b/>
          <w:bCs/>
          <w:sz w:val="22"/>
          <w:szCs w:val="22"/>
          <w:lang w:eastAsia="x-none"/>
        </w:rPr>
        <w:t xml:space="preserve">                                   </w:t>
      </w:r>
      <w:r>
        <w:rPr>
          <w:rFonts w:ascii="Calibri" w:hAnsi="Calibri" w:cs="Tahoma"/>
          <w:b/>
          <w:bCs/>
          <w:sz w:val="22"/>
          <w:szCs w:val="22"/>
          <w:lang w:eastAsia="x-none"/>
        </w:rPr>
        <w:t xml:space="preserve"> </w:t>
      </w:r>
      <w:r w:rsidRPr="005021BD">
        <w:rPr>
          <w:rFonts w:ascii="Calibri" w:hAnsi="Calibri" w:cs="Tahoma"/>
          <w:b/>
          <w:bCs/>
          <w:color w:val="FF0000"/>
          <w:sz w:val="22"/>
          <w:szCs w:val="22"/>
          <w:lang w:val="en-US" w:eastAsia="x-none"/>
        </w:rPr>
        <w:t>Early</w:t>
      </w:r>
      <w:r w:rsidRPr="00EB2832">
        <w:rPr>
          <w:rFonts w:ascii="Calibri" w:hAnsi="Calibri" w:cs="Tahoma"/>
          <w:b/>
          <w:bCs/>
          <w:color w:val="FF0000"/>
          <w:sz w:val="22"/>
          <w:szCs w:val="22"/>
          <w:lang w:eastAsia="x-none"/>
        </w:rPr>
        <w:t xml:space="preserve"> </w:t>
      </w:r>
      <w:r w:rsidRPr="005021BD">
        <w:rPr>
          <w:rFonts w:ascii="Calibri" w:hAnsi="Calibri" w:cs="Tahoma"/>
          <w:b/>
          <w:bCs/>
          <w:color w:val="FF0000"/>
          <w:sz w:val="22"/>
          <w:szCs w:val="22"/>
          <w:lang w:val="en-US" w:eastAsia="x-none"/>
        </w:rPr>
        <w:t>booking</w:t>
      </w:r>
      <w:r w:rsidRPr="00EB2832">
        <w:rPr>
          <w:rFonts w:ascii="Calibri" w:hAnsi="Calibri" w:cs="Tahoma"/>
          <w:b/>
          <w:bCs/>
          <w:sz w:val="22"/>
          <w:szCs w:val="22"/>
          <w:lang w:eastAsia="x-none"/>
        </w:rPr>
        <w:t xml:space="preserve">   </w:t>
      </w:r>
    </w:p>
    <w:p w14:paraId="12F7B3AC" w14:textId="77777777" w:rsidR="00A3152F" w:rsidRPr="005021BD" w:rsidRDefault="00A3152F" w:rsidP="00A3152F">
      <w:pPr>
        <w:jc w:val="both"/>
        <w:rPr>
          <w:rFonts w:ascii="Calibri" w:hAnsi="Calibri" w:cs="Tahoma"/>
          <w:bCs/>
          <w:sz w:val="22"/>
          <w:szCs w:val="22"/>
          <w:lang w:eastAsia="x-none"/>
        </w:rPr>
      </w:pPr>
      <w:r w:rsidRPr="005021BD">
        <w:rPr>
          <w:rFonts w:ascii="Calibri" w:hAnsi="Calibri" w:cs="Tahoma"/>
          <w:bCs/>
          <w:sz w:val="22"/>
          <w:szCs w:val="22"/>
          <w:lang w:eastAsia="x-none"/>
        </w:rPr>
        <w:t>Τιμή κατ</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 xml:space="preserve">άτομο σε δίκλινο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525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575€</w:t>
      </w:r>
      <w:r w:rsidRPr="005021BD">
        <w:rPr>
          <w:rFonts w:ascii="Calibri" w:hAnsi="Calibri" w:cs="Tahoma"/>
          <w:bCs/>
          <w:sz w:val="22"/>
          <w:szCs w:val="22"/>
          <w:lang w:eastAsia="x-none"/>
        </w:rPr>
        <w:t xml:space="preserve">            </w:t>
      </w:r>
    </w:p>
    <w:p w14:paraId="43B48515" w14:textId="77777777" w:rsidR="00A3152F" w:rsidRPr="005021BD" w:rsidRDefault="00A3152F" w:rsidP="00A3152F">
      <w:pPr>
        <w:keepNext/>
        <w:jc w:val="both"/>
        <w:outlineLvl w:val="1"/>
        <w:rPr>
          <w:rFonts w:ascii="Calibri" w:hAnsi="Calibri" w:cs="Tahoma"/>
          <w:bCs/>
          <w:sz w:val="22"/>
          <w:szCs w:val="22"/>
          <w:lang w:eastAsia="x-none"/>
        </w:rPr>
      </w:pPr>
      <w:r w:rsidRPr="005021BD">
        <w:rPr>
          <w:rFonts w:ascii="Calibri" w:hAnsi="Calibri" w:cs="Tahoma"/>
          <w:bCs/>
          <w:sz w:val="22"/>
          <w:szCs w:val="22"/>
          <w:lang w:eastAsia="x-none"/>
        </w:rPr>
        <w:t xml:space="preserve">Τιμή σε μονόκλινο                                             </w:t>
      </w:r>
      <w:r>
        <w:rPr>
          <w:rFonts w:ascii="Calibri" w:hAnsi="Calibri" w:cs="Tahoma"/>
          <w:bCs/>
          <w:sz w:val="22"/>
          <w:szCs w:val="22"/>
          <w:lang w:eastAsia="x-none"/>
        </w:rPr>
        <w:t xml:space="preserve">      805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855</w:t>
      </w:r>
      <w:r w:rsidRPr="005021BD">
        <w:rPr>
          <w:rFonts w:ascii="Calibri" w:hAnsi="Calibri" w:cs="Tahoma"/>
          <w:bCs/>
          <w:sz w:val="22"/>
          <w:szCs w:val="22"/>
          <w:lang w:eastAsia="x-none"/>
        </w:rPr>
        <w:t xml:space="preserve">€      </w:t>
      </w:r>
    </w:p>
    <w:p w14:paraId="7F6247EC" w14:textId="769D8C2F" w:rsidR="00A3152F" w:rsidRPr="005021BD" w:rsidRDefault="00A3152F" w:rsidP="00A3152F">
      <w:pPr>
        <w:jc w:val="both"/>
        <w:rPr>
          <w:rFonts w:ascii="Calibri" w:hAnsi="Calibri" w:cs="Tahoma"/>
          <w:sz w:val="22"/>
          <w:szCs w:val="22"/>
        </w:rPr>
      </w:pPr>
      <w:r w:rsidRPr="005021BD">
        <w:rPr>
          <w:rFonts w:ascii="Calibri" w:hAnsi="Calibri" w:cs="Tahoma"/>
          <w:sz w:val="22"/>
          <w:szCs w:val="22"/>
        </w:rPr>
        <w:t>Παιδικό</w:t>
      </w:r>
      <w:r w:rsidRPr="00EB2832">
        <w:rPr>
          <w:rFonts w:ascii="Calibri" w:hAnsi="Calibri" w:cs="Tahoma"/>
          <w:sz w:val="22"/>
          <w:szCs w:val="22"/>
        </w:rPr>
        <w:t xml:space="preserve"> </w:t>
      </w:r>
      <w:r>
        <w:rPr>
          <w:rFonts w:ascii="Calibri" w:hAnsi="Calibri" w:cs="Tahoma"/>
          <w:sz w:val="22"/>
          <w:szCs w:val="22"/>
        </w:rPr>
        <w:t>σε τρίκλινο</w:t>
      </w:r>
      <w:r w:rsidRPr="005021BD">
        <w:rPr>
          <w:rFonts w:ascii="Calibri" w:hAnsi="Calibri" w:cs="Tahoma"/>
          <w:sz w:val="22"/>
          <w:szCs w:val="22"/>
        </w:rPr>
        <w:t xml:space="preserve"> (μέχρι 12 ετών)                 </w:t>
      </w:r>
      <w:r>
        <w:rPr>
          <w:rFonts w:ascii="Calibri" w:hAnsi="Calibri" w:cs="Tahoma"/>
          <w:sz w:val="22"/>
          <w:szCs w:val="22"/>
        </w:rPr>
        <w:t xml:space="preserve">  </w:t>
      </w:r>
      <w:r w:rsidRPr="00EB2832">
        <w:rPr>
          <w:rFonts w:ascii="Calibri" w:hAnsi="Calibri" w:cs="Tahoma"/>
          <w:sz w:val="22"/>
          <w:szCs w:val="22"/>
        </w:rPr>
        <w:t xml:space="preserve"> </w:t>
      </w:r>
      <w:r>
        <w:rPr>
          <w:rFonts w:ascii="Calibri" w:hAnsi="Calibri" w:cs="Tahoma"/>
          <w:sz w:val="22"/>
          <w:szCs w:val="22"/>
        </w:rPr>
        <w:t>245</w:t>
      </w:r>
      <w:r w:rsidRPr="005021BD">
        <w:rPr>
          <w:rFonts w:ascii="Calibri" w:hAnsi="Calibri" w:cs="Tahoma"/>
          <w:sz w:val="22"/>
          <w:szCs w:val="22"/>
        </w:rPr>
        <w:t xml:space="preserve">€                                </w:t>
      </w:r>
      <w:r>
        <w:rPr>
          <w:rFonts w:ascii="Calibri" w:hAnsi="Calibri" w:cs="Tahoma"/>
          <w:sz w:val="22"/>
          <w:szCs w:val="22"/>
        </w:rPr>
        <w:t>2</w:t>
      </w:r>
      <w:r w:rsidR="00E76A3D">
        <w:rPr>
          <w:rFonts w:ascii="Calibri" w:hAnsi="Calibri" w:cs="Tahoma"/>
          <w:sz w:val="22"/>
          <w:szCs w:val="22"/>
          <w:lang w:val="en-US"/>
        </w:rPr>
        <w:t>9</w:t>
      </w:r>
      <w:r>
        <w:rPr>
          <w:rFonts w:ascii="Calibri" w:hAnsi="Calibri" w:cs="Tahoma"/>
          <w:sz w:val="22"/>
          <w:szCs w:val="22"/>
        </w:rPr>
        <w:t>5</w:t>
      </w:r>
      <w:r w:rsidRPr="005021BD">
        <w:rPr>
          <w:rFonts w:ascii="Calibri" w:hAnsi="Calibri" w:cs="Tahoma"/>
          <w:sz w:val="22"/>
          <w:szCs w:val="22"/>
        </w:rPr>
        <w:t xml:space="preserve">€          </w:t>
      </w:r>
    </w:p>
    <w:p w14:paraId="786E2C01" w14:textId="77777777" w:rsidR="00A3152F" w:rsidRPr="00EB2832" w:rsidRDefault="00A3152F" w:rsidP="00A3152F">
      <w:pPr>
        <w:jc w:val="both"/>
        <w:rPr>
          <w:rFonts w:ascii="Calibri" w:hAnsi="Calibri" w:cs="Tahoma"/>
          <w:b/>
          <w:sz w:val="22"/>
          <w:szCs w:val="22"/>
          <w:lang w:val="en-US"/>
        </w:rPr>
      </w:pPr>
      <w:r w:rsidRPr="005021BD">
        <w:rPr>
          <w:rFonts w:ascii="Calibri" w:hAnsi="Calibri" w:cs="Tahoma"/>
          <w:sz w:val="22"/>
          <w:szCs w:val="22"/>
        </w:rPr>
        <w:t>Φόροι</w:t>
      </w:r>
      <w:r w:rsidRPr="00EB2832">
        <w:rPr>
          <w:rFonts w:ascii="Calibri" w:hAnsi="Calibri" w:cs="Tahoma"/>
          <w:sz w:val="22"/>
          <w:szCs w:val="22"/>
          <w:lang w:val="en-US"/>
        </w:rPr>
        <w:t xml:space="preserve"> </w:t>
      </w:r>
      <w:r w:rsidRPr="005021BD">
        <w:rPr>
          <w:rFonts w:ascii="Calibri" w:hAnsi="Calibri" w:cs="Tahoma"/>
          <w:sz w:val="22"/>
          <w:szCs w:val="22"/>
        </w:rPr>
        <w:t>αεροδρομίων</w:t>
      </w:r>
      <w:r w:rsidRPr="00EB2832">
        <w:rPr>
          <w:rFonts w:ascii="Calibri" w:hAnsi="Calibri" w:cs="Tahoma"/>
          <w:sz w:val="22"/>
          <w:szCs w:val="22"/>
          <w:lang w:val="en-US"/>
        </w:rPr>
        <w:t xml:space="preserve"> &amp; </w:t>
      </w:r>
      <w:r>
        <w:rPr>
          <w:rFonts w:ascii="Calibri" w:hAnsi="Calibri" w:cs="Tahoma"/>
          <w:sz w:val="22"/>
          <w:szCs w:val="22"/>
        </w:rPr>
        <w:t>ξενοδοχείων</w:t>
      </w:r>
      <w:r w:rsidRPr="00EB2832">
        <w:rPr>
          <w:rFonts w:ascii="Calibri" w:hAnsi="Calibri" w:cs="Tahoma"/>
          <w:sz w:val="22"/>
          <w:szCs w:val="22"/>
          <w:lang w:val="en-US"/>
        </w:rPr>
        <w:t xml:space="preserve">                   225€                                225€</w:t>
      </w:r>
      <w:r w:rsidRPr="00EB2832">
        <w:rPr>
          <w:rFonts w:ascii="Calibri" w:hAnsi="Calibri" w:cs="Tahoma"/>
          <w:b/>
          <w:sz w:val="22"/>
          <w:szCs w:val="22"/>
          <w:lang w:val="en-US"/>
        </w:rPr>
        <w:t xml:space="preserve">        </w:t>
      </w:r>
    </w:p>
    <w:p w14:paraId="359B2B8F" w14:textId="77777777" w:rsidR="00A3152F" w:rsidRPr="00EB2832" w:rsidRDefault="00A3152F" w:rsidP="00A3152F">
      <w:pPr>
        <w:jc w:val="both"/>
        <w:rPr>
          <w:rFonts w:ascii="Calibri" w:hAnsi="Calibri" w:cs="Tahoma"/>
          <w:bCs/>
          <w:sz w:val="22"/>
          <w:szCs w:val="22"/>
          <w:lang w:val="en-US" w:eastAsia="x-none"/>
        </w:rPr>
      </w:pPr>
      <w:r w:rsidRPr="00EB2832">
        <w:rPr>
          <w:rFonts w:ascii="Calibri" w:hAnsi="Calibri" w:cs="Tahoma"/>
          <w:b/>
          <w:sz w:val="22"/>
          <w:szCs w:val="22"/>
          <w:lang w:val="en-US"/>
        </w:rPr>
        <w:t xml:space="preserve">               </w:t>
      </w:r>
      <w:r w:rsidRPr="00EB2832">
        <w:rPr>
          <w:rFonts w:ascii="Calibri" w:hAnsi="Calibri" w:cs="Tahoma"/>
          <w:bCs/>
          <w:sz w:val="22"/>
          <w:szCs w:val="22"/>
          <w:lang w:val="en-US" w:eastAsia="x-none"/>
        </w:rPr>
        <w:t xml:space="preserve"> </w:t>
      </w:r>
    </w:p>
    <w:p w14:paraId="1CE2D6E8" w14:textId="77777777" w:rsidR="00A3152F" w:rsidRPr="00EB2832" w:rsidRDefault="00A3152F" w:rsidP="00A3152F">
      <w:pPr>
        <w:jc w:val="both"/>
        <w:rPr>
          <w:rFonts w:ascii="Calibri" w:hAnsi="Calibri" w:cs="Tahoma"/>
          <w:b/>
          <w:bCs/>
          <w:sz w:val="22"/>
          <w:szCs w:val="22"/>
          <w:lang w:val="en-US" w:eastAsia="x-none"/>
        </w:rPr>
      </w:pPr>
      <w:r w:rsidRPr="0077483A">
        <w:rPr>
          <w:rFonts w:ascii="Calibri" w:hAnsi="Calibri" w:cs="Tahoma"/>
          <w:b/>
          <w:bCs/>
          <w:sz w:val="22"/>
          <w:szCs w:val="22"/>
          <w:u w:val="single"/>
          <w:lang w:val="en-US" w:eastAsia="x-none"/>
        </w:rPr>
        <w:t>HOTEL INTERCONTINENTAL</w:t>
      </w:r>
      <w:r w:rsidRPr="00EB2832">
        <w:rPr>
          <w:rFonts w:ascii="Calibri" w:hAnsi="Calibri" w:cs="Tahoma"/>
          <w:b/>
          <w:bCs/>
          <w:sz w:val="22"/>
          <w:szCs w:val="22"/>
          <w:u w:val="single"/>
          <w:lang w:val="en-US" w:eastAsia="x-none"/>
        </w:rPr>
        <w:t xml:space="preserve"> </w:t>
      </w:r>
      <w:r w:rsidRPr="0077483A">
        <w:rPr>
          <w:rFonts w:ascii="Calibri" w:hAnsi="Calibri" w:cs="Tahoma"/>
          <w:b/>
          <w:bCs/>
          <w:sz w:val="22"/>
          <w:szCs w:val="22"/>
          <w:u w:val="single"/>
          <w:lang w:val="en-US" w:eastAsia="x-none"/>
        </w:rPr>
        <w:t>5*</w:t>
      </w:r>
      <w:r w:rsidRPr="00EB2832">
        <w:rPr>
          <w:rFonts w:ascii="Calibri" w:hAnsi="Calibri" w:cs="Tahoma"/>
          <w:b/>
          <w:bCs/>
          <w:sz w:val="22"/>
          <w:szCs w:val="22"/>
          <w:lang w:val="en-US" w:eastAsia="x-none"/>
        </w:rPr>
        <w:t xml:space="preserve">           </w:t>
      </w:r>
      <w:r>
        <w:rPr>
          <w:rFonts w:ascii="Calibri" w:hAnsi="Calibri" w:cs="Tahoma"/>
          <w:b/>
          <w:bCs/>
          <w:sz w:val="22"/>
          <w:szCs w:val="22"/>
          <w:lang w:val="en-US" w:eastAsia="x-none"/>
        </w:rPr>
        <w:t xml:space="preserve"> </w:t>
      </w:r>
      <w:r w:rsidRPr="00EB2832">
        <w:rPr>
          <w:rFonts w:ascii="Calibri" w:hAnsi="Calibri" w:cs="Tahoma"/>
          <w:b/>
          <w:bCs/>
          <w:sz w:val="22"/>
          <w:szCs w:val="22"/>
          <w:lang w:val="en-US" w:eastAsia="x-none"/>
        </w:rPr>
        <w:t xml:space="preserve">         </w:t>
      </w:r>
      <w:r>
        <w:rPr>
          <w:rFonts w:ascii="Calibri" w:hAnsi="Calibri" w:cs="Tahoma"/>
          <w:b/>
          <w:bCs/>
          <w:sz w:val="22"/>
          <w:szCs w:val="22"/>
          <w:lang w:val="en-US" w:eastAsia="x-none"/>
        </w:rPr>
        <w:t xml:space="preserve"> </w:t>
      </w:r>
      <w:r w:rsidRPr="005021BD">
        <w:rPr>
          <w:rFonts w:ascii="Calibri" w:hAnsi="Calibri" w:cs="Tahoma"/>
          <w:b/>
          <w:bCs/>
          <w:color w:val="FF0000"/>
          <w:sz w:val="22"/>
          <w:szCs w:val="22"/>
          <w:lang w:val="en-US" w:eastAsia="x-none"/>
        </w:rPr>
        <w:t>Early</w:t>
      </w:r>
      <w:r w:rsidRPr="00EB2832">
        <w:rPr>
          <w:rFonts w:ascii="Calibri" w:hAnsi="Calibri" w:cs="Tahoma"/>
          <w:b/>
          <w:bCs/>
          <w:color w:val="FF0000"/>
          <w:sz w:val="22"/>
          <w:szCs w:val="22"/>
          <w:lang w:val="en-US" w:eastAsia="x-none"/>
        </w:rPr>
        <w:t xml:space="preserve"> </w:t>
      </w:r>
      <w:r w:rsidRPr="005021BD">
        <w:rPr>
          <w:rFonts w:ascii="Calibri" w:hAnsi="Calibri" w:cs="Tahoma"/>
          <w:b/>
          <w:bCs/>
          <w:color w:val="FF0000"/>
          <w:sz w:val="22"/>
          <w:szCs w:val="22"/>
          <w:lang w:val="en-US" w:eastAsia="x-none"/>
        </w:rPr>
        <w:t>booking</w:t>
      </w:r>
      <w:r w:rsidRPr="00EB2832">
        <w:rPr>
          <w:rFonts w:ascii="Calibri" w:hAnsi="Calibri" w:cs="Tahoma"/>
          <w:b/>
          <w:bCs/>
          <w:sz w:val="22"/>
          <w:szCs w:val="22"/>
          <w:lang w:val="en-US" w:eastAsia="x-none"/>
        </w:rPr>
        <w:t xml:space="preserve">                  </w:t>
      </w:r>
    </w:p>
    <w:p w14:paraId="455B4079" w14:textId="77777777" w:rsidR="00A3152F" w:rsidRPr="00EB2832" w:rsidRDefault="00A3152F" w:rsidP="00A3152F">
      <w:pPr>
        <w:jc w:val="both"/>
        <w:rPr>
          <w:rFonts w:ascii="Calibri" w:hAnsi="Calibri" w:cs="Tahoma"/>
          <w:bCs/>
          <w:sz w:val="22"/>
          <w:szCs w:val="22"/>
          <w:lang w:eastAsia="x-none"/>
        </w:rPr>
      </w:pPr>
      <w:r w:rsidRPr="005021BD">
        <w:rPr>
          <w:rFonts w:ascii="Calibri" w:hAnsi="Calibri" w:cs="Tahoma"/>
          <w:bCs/>
          <w:sz w:val="22"/>
          <w:szCs w:val="22"/>
          <w:lang w:eastAsia="x-none"/>
        </w:rPr>
        <w:t>Τιμή</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κατ</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άτομο</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σε</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δίκλινο</w:t>
      </w:r>
      <w:r w:rsidRPr="00EB2832">
        <w:rPr>
          <w:rFonts w:ascii="Calibri" w:hAnsi="Calibri" w:cs="Tahoma"/>
          <w:bCs/>
          <w:sz w:val="22"/>
          <w:szCs w:val="22"/>
          <w:lang w:eastAsia="x-none"/>
        </w:rPr>
        <w:t xml:space="preserve">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 xml:space="preserve">  72</w:t>
      </w:r>
      <w:r w:rsidRPr="00EB2832">
        <w:rPr>
          <w:rFonts w:ascii="Calibri" w:hAnsi="Calibri" w:cs="Tahoma"/>
          <w:bCs/>
          <w:sz w:val="22"/>
          <w:szCs w:val="22"/>
          <w:lang w:eastAsia="x-none"/>
        </w:rPr>
        <w:t xml:space="preserve">5€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77</w:t>
      </w:r>
      <w:r w:rsidRPr="00EB2832">
        <w:rPr>
          <w:rFonts w:ascii="Calibri" w:hAnsi="Calibri" w:cs="Tahoma"/>
          <w:bCs/>
          <w:sz w:val="22"/>
          <w:szCs w:val="22"/>
          <w:lang w:eastAsia="x-none"/>
        </w:rPr>
        <w:t xml:space="preserve">5€                  </w:t>
      </w:r>
    </w:p>
    <w:p w14:paraId="58C532A7" w14:textId="77777777" w:rsidR="00A3152F" w:rsidRPr="005021BD" w:rsidRDefault="00A3152F" w:rsidP="00A3152F">
      <w:pPr>
        <w:keepNext/>
        <w:jc w:val="both"/>
        <w:outlineLvl w:val="1"/>
        <w:rPr>
          <w:rFonts w:ascii="Calibri" w:hAnsi="Calibri" w:cs="Tahoma"/>
          <w:bCs/>
          <w:sz w:val="22"/>
          <w:szCs w:val="22"/>
          <w:lang w:eastAsia="x-none"/>
        </w:rPr>
      </w:pPr>
      <w:r w:rsidRPr="005021BD">
        <w:rPr>
          <w:rFonts w:ascii="Calibri" w:hAnsi="Calibri" w:cs="Tahoma"/>
          <w:bCs/>
          <w:sz w:val="22"/>
          <w:szCs w:val="22"/>
          <w:lang w:eastAsia="x-none"/>
        </w:rPr>
        <w:t xml:space="preserve">Τιμή σε μονόκλινο                                              </w:t>
      </w:r>
      <w:r>
        <w:rPr>
          <w:rFonts w:ascii="Calibri" w:hAnsi="Calibri" w:cs="Tahoma"/>
          <w:bCs/>
          <w:sz w:val="22"/>
          <w:szCs w:val="22"/>
          <w:lang w:eastAsia="x-none"/>
        </w:rPr>
        <w:t xml:space="preserve">     119</w:t>
      </w:r>
      <w:r w:rsidRPr="00EB2832">
        <w:rPr>
          <w:rFonts w:ascii="Calibri" w:hAnsi="Calibri" w:cs="Tahoma"/>
          <w:bCs/>
          <w:sz w:val="22"/>
          <w:szCs w:val="22"/>
          <w:lang w:eastAsia="x-none"/>
        </w:rPr>
        <w:t>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124</w:t>
      </w:r>
      <w:r w:rsidRPr="00EB2832">
        <w:rPr>
          <w:rFonts w:ascii="Calibri" w:hAnsi="Calibri" w:cs="Tahoma"/>
          <w:bCs/>
          <w:sz w:val="22"/>
          <w:szCs w:val="22"/>
          <w:lang w:eastAsia="x-none"/>
        </w:rPr>
        <w:t>5</w:t>
      </w:r>
      <w:r w:rsidRPr="005021BD">
        <w:rPr>
          <w:rFonts w:ascii="Calibri" w:hAnsi="Calibri" w:cs="Tahoma"/>
          <w:bCs/>
          <w:sz w:val="22"/>
          <w:szCs w:val="22"/>
          <w:lang w:eastAsia="x-none"/>
        </w:rPr>
        <w:t xml:space="preserve">€                      </w:t>
      </w:r>
    </w:p>
    <w:p w14:paraId="20352290" w14:textId="77777777" w:rsidR="00A3152F" w:rsidRPr="005021BD" w:rsidRDefault="00A3152F" w:rsidP="00A3152F">
      <w:pPr>
        <w:jc w:val="both"/>
        <w:rPr>
          <w:rFonts w:ascii="Calibri" w:hAnsi="Calibri" w:cs="Tahoma"/>
          <w:sz w:val="22"/>
          <w:szCs w:val="22"/>
        </w:rPr>
      </w:pPr>
      <w:r w:rsidRPr="005021BD">
        <w:rPr>
          <w:rFonts w:ascii="Calibri" w:hAnsi="Calibri" w:cs="Tahoma"/>
          <w:sz w:val="22"/>
          <w:szCs w:val="22"/>
        </w:rPr>
        <w:t xml:space="preserve">Παιδικό </w:t>
      </w:r>
      <w:r>
        <w:rPr>
          <w:rFonts w:ascii="Calibri" w:hAnsi="Calibri" w:cs="Tahoma"/>
          <w:sz w:val="22"/>
          <w:szCs w:val="22"/>
        </w:rPr>
        <w:t xml:space="preserve">σε τρίκλινο </w:t>
      </w:r>
      <w:r w:rsidRPr="005021BD">
        <w:rPr>
          <w:rFonts w:ascii="Calibri" w:hAnsi="Calibri" w:cs="Tahoma"/>
          <w:sz w:val="22"/>
          <w:szCs w:val="22"/>
        </w:rPr>
        <w:t xml:space="preserve">(μέχρι 12 ετών)               </w:t>
      </w:r>
      <w:r>
        <w:rPr>
          <w:rFonts w:ascii="Calibri" w:hAnsi="Calibri" w:cs="Tahoma"/>
          <w:sz w:val="22"/>
          <w:szCs w:val="22"/>
        </w:rPr>
        <w:t xml:space="preserve">      </w:t>
      </w:r>
      <w:r w:rsidRPr="005021BD">
        <w:rPr>
          <w:rFonts w:ascii="Calibri" w:hAnsi="Calibri" w:cs="Tahoma"/>
          <w:sz w:val="22"/>
          <w:szCs w:val="22"/>
        </w:rPr>
        <w:t xml:space="preserve"> </w:t>
      </w:r>
      <w:r>
        <w:rPr>
          <w:rFonts w:ascii="Calibri" w:hAnsi="Calibri" w:cs="Tahoma"/>
          <w:sz w:val="22"/>
          <w:szCs w:val="22"/>
        </w:rPr>
        <w:t>245</w:t>
      </w:r>
      <w:r w:rsidRPr="005021BD">
        <w:rPr>
          <w:rFonts w:ascii="Calibri" w:hAnsi="Calibri" w:cs="Tahoma"/>
          <w:sz w:val="22"/>
          <w:szCs w:val="22"/>
        </w:rPr>
        <w:t xml:space="preserve">€                             </w:t>
      </w:r>
      <w:r>
        <w:rPr>
          <w:rFonts w:ascii="Calibri" w:hAnsi="Calibri" w:cs="Tahoma"/>
          <w:sz w:val="22"/>
          <w:szCs w:val="22"/>
        </w:rPr>
        <w:t xml:space="preserve"> 295</w:t>
      </w:r>
      <w:r w:rsidRPr="005021BD">
        <w:rPr>
          <w:rFonts w:ascii="Calibri" w:hAnsi="Calibri" w:cs="Tahoma"/>
          <w:sz w:val="22"/>
          <w:szCs w:val="22"/>
        </w:rPr>
        <w:t xml:space="preserve">€                  </w:t>
      </w:r>
    </w:p>
    <w:p w14:paraId="317BA563" w14:textId="77777777" w:rsidR="00A3152F" w:rsidRPr="002A1715" w:rsidRDefault="00A3152F" w:rsidP="00A3152F">
      <w:pPr>
        <w:jc w:val="both"/>
        <w:rPr>
          <w:rFonts w:ascii="Calibri" w:hAnsi="Calibri" w:cs="Tahoma"/>
          <w:b/>
          <w:sz w:val="22"/>
          <w:szCs w:val="22"/>
        </w:rPr>
      </w:pPr>
      <w:r w:rsidRPr="005021BD">
        <w:rPr>
          <w:rFonts w:ascii="Calibri" w:hAnsi="Calibri" w:cs="Tahoma"/>
          <w:sz w:val="22"/>
          <w:szCs w:val="22"/>
        </w:rPr>
        <w:t>Φόροι</w:t>
      </w:r>
      <w:r w:rsidRPr="002A1715">
        <w:rPr>
          <w:rFonts w:ascii="Calibri" w:hAnsi="Calibri" w:cs="Tahoma"/>
          <w:sz w:val="22"/>
          <w:szCs w:val="22"/>
        </w:rPr>
        <w:t xml:space="preserve"> </w:t>
      </w:r>
      <w:r w:rsidRPr="005021BD">
        <w:rPr>
          <w:rFonts w:ascii="Calibri" w:hAnsi="Calibri" w:cs="Tahoma"/>
          <w:sz w:val="22"/>
          <w:szCs w:val="22"/>
        </w:rPr>
        <w:t>αεροδρομίων</w:t>
      </w:r>
      <w:r w:rsidRPr="002A1715">
        <w:rPr>
          <w:rFonts w:ascii="Calibri" w:hAnsi="Calibri" w:cs="Tahoma"/>
          <w:sz w:val="22"/>
          <w:szCs w:val="22"/>
        </w:rPr>
        <w:t xml:space="preserve"> </w:t>
      </w:r>
      <w:r>
        <w:rPr>
          <w:rFonts w:ascii="Calibri" w:hAnsi="Calibri" w:cs="Tahoma"/>
          <w:sz w:val="22"/>
          <w:szCs w:val="22"/>
        </w:rPr>
        <w:t>&amp; ξενοδοχείων</w:t>
      </w:r>
      <w:r w:rsidRPr="002A1715">
        <w:rPr>
          <w:rFonts w:ascii="Calibri" w:hAnsi="Calibri" w:cs="Tahoma"/>
          <w:sz w:val="22"/>
          <w:szCs w:val="22"/>
        </w:rPr>
        <w:t xml:space="preserve">                    </w:t>
      </w:r>
      <w:r>
        <w:rPr>
          <w:rFonts w:ascii="Calibri" w:hAnsi="Calibri" w:cs="Tahoma"/>
          <w:sz w:val="22"/>
          <w:szCs w:val="22"/>
        </w:rPr>
        <w:t xml:space="preserve"> 225</w:t>
      </w:r>
      <w:r w:rsidRPr="002A1715">
        <w:rPr>
          <w:rFonts w:ascii="Calibri" w:hAnsi="Calibri" w:cs="Tahoma"/>
          <w:sz w:val="22"/>
          <w:szCs w:val="22"/>
        </w:rPr>
        <w:t xml:space="preserve">€                              </w:t>
      </w:r>
      <w:r>
        <w:rPr>
          <w:rFonts w:ascii="Calibri" w:hAnsi="Calibri" w:cs="Tahoma"/>
          <w:sz w:val="22"/>
          <w:szCs w:val="22"/>
        </w:rPr>
        <w:t>225</w:t>
      </w:r>
      <w:r w:rsidRPr="002A1715">
        <w:rPr>
          <w:rFonts w:ascii="Calibri" w:hAnsi="Calibri" w:cs="Tahoma"/>
          <w:sz w:val="22"/>
          <w:szCs w:val="22"/>
        </w:rPr>
        <w:t>€</w:t>
      </w:r>
      <w:r w:rsidRPr="002A1715">
        <w:rPr>
          <w:rFonts w:ascii="Calibri" w:hAnsi="Calibri" w:cs="Tahoma"/>
          <w:b/>
          <w:sz w:val="22"/>
          <w:szCs w:val="22"/>
        </w:rPr>
        <w:t xml:space="preserve">                       </w:t>
      </w:r>
      <w:r w:rsidRPr="002A1715">
        <w:rPr>
          <w:rFonts w:ascii="Calibri" w:hAnsi="Calibri" w:cs="Tahoma"/>
          <w:sz w:val="22"/>
          <w:szCs w:val="22"/>
        </w:rPr>
        <w:t xml:space="preserve">     </w:t>
      </w:r>
      <w:r w:rsidRPr="002A1715">
        <w:rPr>
          <w:rFonts w:ascii="Calibri" w:hAnsi="Calibri" w:cs="Tahoma"/>
          <w:b/>
          <w:sz w:val="22"/>
          <w:szCs w:val="22"/>
        </w:rPr>
        <w:t xml:space="preserve">                 </w:t>
      </w:r>
    </w:p>
    <w:p w14:paraId="2E0333A1" w14:textId="0DFCA9E6" w:rsidR="009862BF" w:rsidRDefault="009862BF" w:rsidP="000B2303">
      <w:pPr>
        <w:jc w:val="both"/>
        <w:rPr>
          <w:rFonts w:ascii="Calibri" w:hAnsi="Calibri" w:cs="Tahoma"/>
          <w:b/>
          <w:color w:val="0070C0"/>
          <w:sz w:val="22"/>
          <w:szCs w:val="22"/>
        </w:rPr>
      </w:pPr>
    </w:p>
    <w:p w14:paraId="65C92218" w14:textId="77777777" w:rsidR="00A3152F" w:rsidRDefault="00A3152F" w:rsidP="000B2303">
      <w:pPr>
        <w:jc w:val="both"/>
        <w:rPr>
          <w:rFonts w:ascii="Calibri" w:hAnsi="Calibri" w:cs="Tahoma"/>
          <w:b/>
          <w:color w:val="0070C0"/>
          <w:sz w:val="22"/>
          <w:szCs w:val="22"/>
        </w:rPr>
      </w:pPr>
    </w:p>
    <w:p w14:paraId="076010B8" w14:textId="4327B7F6" w:rsidR="000B2303" w:rsidRPr="00D17F69" w:rsidRDefault="000B2303" w:rsidP="000B2303">
      <w:pPr>
        <w:jc w:val="both"/>
        <w:rPr>
          <w:rFonts w:ascii="Calibri" w:hAnsi="Calibri" w:cs="Tahoma"/>
          <w:b/>
          <w:color w:val="0070C0"/>
          <w:sz w:val="22"/>
          <w:szCs w:val="22"/>
        </w:rPr>
      </w:pPr>
      <w:r w:rsidRPr="00D17F69">
        <w:rPr>
          <w:rFonts w:ascii="Calibri" w:hAnsi="Calibri" w:cs="Tahoma"/>
          <w:b/>
          <w:color w:val="0070C0"/>
          <w:sz w:val="22"/>
          <w:szCs w:val="22"/>
        </w:rPr>
        <w:t xml:space="preserve">Περιλαμβάνονται: </w:t>
      </w:r>
    </w:p>
    <w:p w14:paraId="258AC1B8" w14:textId="73160B53" w:rsidR="005021BD" w:rsidRPr="00B1751B" w:rsidRDefault="005021BD" w:rsidP="00EB5D1A">
      <w:pPr>
        <w:pStyle w:val="a6"/>
        <w:numPr>
          <w:ilvl w:val="0"/>
          <w:numId w:val="24"/>
        </w:numPr>
        <w:jc w:val="both"/>
        <w:rPr>
          <w:rFonts w:cs="Tahoma"/>
          <w:lang w:val="el-GR"/>
        </w:rPr>
      </w:pPr>
      <w:r w:rsidRPr="00B1751B">
        <w:rPr>
          <w:rFonts w:cs="Tahoma"/>
          <w:lang w:val="el-GR"/>
        </w:rPr>
        <w:t>Αεροπορικά εισιτήρια οικονομικής θέσης Αθήνα –</w:t>
      </w:r>
      <w:r w:rsidR="00155B45">
        <w:rPr>
          <w:rFonts w:cs="Tahoma"/>
          <w:lang w:val="el-GR"/>
        </w:rPr>
        <w:t xml:space="preserve"> </w:t>
      </w:r>
      <w:r w:rsidR="00F013F2">
        <w:rPr>
          <w:rFonts w:cs="Tahoma"/>
          <w:lang w:val="el-GR"/>
        </w:rPr>
        <w:t xml:space="preserve">Βιέννη </w:t>
      </w:r>
      <w:r w:rsidR="00155B45">
        <w:rPr>
          <w:rFonts w:cs="Tahoma"/>
          <w:lang w:val="el-GR"/>
        </w:rPr>
        <w:t xml:space="preserve"> </w:t>
      </w:r>
      <w:r w:rsidRPr="00B1751B">
        <w:rPr>
          <w:rFonts w:cs="Tahoma"/>
          <w:lang w:val="el-GR"/>
        </w:rPr>
        <w:t xml:space="preserve">– Αθήνα με </w:t>
      </w:r>
      <w:r w:rsidR="009B7624">
        <w:rPr>
          <w:rFonts w:cs="Tahoma"/>
          <w:lang w:val="el-GR"/>
        </w:rPr>
        <w:t xml:space="preserve">ναυλωμένες πτήσεις της </w:t>
      </w:r>
      <w:r w:rsidRPr="00B1751B">
        <w:rPr>
          <w:rFonts w:cs="Tahoma"/>
          <w:lang w:val="el-GR"/>
        </w:rPr>
        <w:t xml:space="preserve"> </w:t>
      </w:r>
      <w:r w:rsidRPr="00EB5D1A">
        <w:rPr>
          <w:rFonts w:cs="Tahoma"/>
        </w:rPr>
        <w:t>Sky</w:t>
      </w:r>
      <w:r w:rsidRPr="00B1751B">
        <w:rPr>
          <w:rFonts w:cs="Tahoma"/>
          <w:lang w:val="el-GR"/>
        </w:rPr>
        <w:t xml:space="preserve"> </w:t>
      </w:r>
      <w:r w:rsidRPr="00EB5D1A">
        <w:rPr>
          <w:rFonts w:cs="Tahoma"/>
        </w:rPr>
        <w:t>Express</w:t>
      </w:r>
      <w:r w:rsidRPr="00B1751B">
        <w:rPr>
          <w:rFonts w:cs="Tahoma"/>
          <w:lang w:val="el-GR"/>
        </w:rPr>
        <w:t>.</w:t>
      </w:r>
    </w:p>
    <w:p w14:paraId="5736692A" w14:textId="77777777" w:rsidR="005021BD" w:rsidRPr="00B1751B" w:rsidRDefault="005021BD" w:rsidP="00EB5D1A">
      <w:pPr>
        <w:pStyle w:val="a6"/>
        <w:numPr>
          <w:ilvl w:val="0"/>
          <w:numId w:val="24"/>
        </w:numPr>
        <w:jc w:val="both"/>
        <w:rPr>
          <w:rFonts w:cs="Tahoma"/>
          <w:lang w:val="el-GR"/>
        </w:rPr>
      </w:pPr>
      <w:r w:rsidRPr="00B1751B">
        <w:rPr>
          <w:rFonts w:cs="Tahoma"/>
          <w:lang w:val="el-GR"/>
        </w:rPr>
        <w:t>Μετακινήσεις με πολυτελή υπερυψωμένα πούλμαν του γραφείου μας.</w:t>
      </w:r>
    </w:p>
    <w:p w14:paraId="5D6D485F" w14:textId="77777777" w:rsidR="005021BD" w:rsidRPr="00B1751B" w:rsidRDefault="005021BD" w:rsidP="00EB5D1A">
      <w:pPr>
        <w:pStyle w:val="a6"/>
        <w:numPr>
          <w:ilvl w:val="0"/>
          <w:numId w:val="24"/>
        </w:numPr>
        <w:jc w:val="both"/>
        <w:rPr>
          <w:rFonts w:cs="Tahoma"/>
          <w:lang w:val="el-GR"/>
        </w:rPr>
      </w:pPr>
      <w:r w:rsidRPr="00B1751B">
        <w:rPr>
          <w:rFonts w:cs="Tahoma"/>
          <w:lang w:val="el-GR"/>
        </w:rPr>
        <w:t>Μεταφορές από/προς αεροδρόμιο εξωτερικού.</w:t>
      </w:r>
    </w:p>
    <w:p w14:paraId="7DF3016C" w14:textId="77777777" w:rsidR="005021BD" w:rsidRPr="00B1751B" w:rsidRDefault="005021BD" w:rsidP="00EB5D1A">
      <w:pPr>
        <w:pStyle w:val="a6"/>
        <w:numPr>
          <w:ilvl w:val="0"/>
          <w:numId w:val="24"/>
        </w:numPr>
        <w:jc w:val="both"/>
        <w:rPr>
          <w:rFonts w:cs="Tahoma"/>
          <w:lang w:val="el-GR"/>
        </w:rPr>
      </w:pPr>
      <w:r w:rsidRPr="00B1751B">
        <w:rPr>
          <w:rFonts w:cs="Tahoma"/>
          <w:lang w:val="el-GR"/>
        </w:rPr>
        <w:t>Διαμονή σε κεντρικά πολυτελή ξενοδοχεία 4* ή 5* της επιλογής σας.</w:t>
      </w:r>
    </w:p>
    <w:p w14:paraId="6E8A829E" w14:textId="77777777" w:rsidR="005021BD" w:rsidRPr="00EB5D1A" w:rsidRDefault="005021BD" w:rsidP="00EB5D1A">
      <w:pPr>
        <w:pStyle w:val="a6"/>
        <w:numPr>
          <w:ilvl w:val="0"/>
          <w:numId w:val="24"/>
        </w:numPr>
        <w:jc w:val="both"/>
        <w:rPr>
          <w:rFonts w:cs="Tahoma"/>
        </w:rPr>
      </w:pPr>
      <w:r w:rsidRPr="00EB5D1A">
        <w:rPr>
          <w:rFonts w:cs="Tahoma"/>
        </w:rPr>
        <w:t>Πρωινό καθημερινά.</w:t>
      </w:r>
    </w:p>
    <w:p w14:paraId="52C1E74D" w14:textId="77777777" w:rsidR="005021BD" w:rsidRPr="00B1751B" w:rsidRDefault="005021BD" w:rsidP="00EB5D1A">
      <w:pPr>
        <w:pStyle w:val="a6"/>
        <w:numPr>
          <w:ilvl w:val="0"/>
          <w:numId w:val="24"/>
        </w:numPr>
        <w:jc w:val="both"/>
        <w:rPr>
          <w:rFonts w:cs="Tahoma"/>
          <w:lang w:val="el-GR"/>
        </w:rPr>
      </w:pPr>
      <w:r w:rsidRPr="00B1751B">
        <w:rPr>
          <w:rFonts w:cs="Tahoma"/>
          <w:lang w:val="el-GR"/>
        </w:rPr>
        <w:t>Εκδρομές, περιηγήσεις, ξεναγήσεις όπως αναφέρονται στο πρόγραμμα.</w:t>
      </w:r>
    </w:p>
    <w:p w14:paraId="73D35135" w14:textId="77777777" w:rsidR="005021BD" w:rsidRPr="00B1751B" w:rsidRDefault="005021BD" w:rsidP="00EB5D1A">
      <w:pPr>
        <w:pStyle w:val="a6"/>
        <w:numPr>
          <w:ilvl w:val="0"/>
          <w:numId w:val="24"/>
        </w:numPr>
        <w:jc w:val="both"/>
        <w:rPr>
          <w:rFonts w:cs="Tahoma"/>
          <w:lang w:val="el-GR"/>
        </w:rPr>
      </w:pPr>
      <w:r w:rsidRPr="00B1751B">
        <w:rPr>
          <w:rFonts w:cs="Tahoma"/>
          <w:lang w:val="el-GR"/>
        </w:rPr>
        <w:t>Έμπειρο Αρχηγό – Συνοδό του γραφείου μας.</w:t>
      </w:r>
    </w:p>
    <w:p w14:paraId="6DEA3AD6" w14:textId="77777777" w:rsidR="005021BD" w:rsidRPr="00EB5D1A" w:rsidRDefault="005021BD" w:rsidP="00EB5D1A">
      <w:pPr>
        <w:pStyle w:val="a6"/>
        <w:numPr>
          <w:ilvl w:val="0"/>
          <w:numId w:val="24"/>
        </w:numPr>
        <w:jc w:val="both"/>
        <w:rPr>
          <w:rFonts w:cs="Tahoma"/>
        </w:rPr>
      </w:pPr>
      <w:r w:rsidRPr="00EB5D1A">
        <w:rPr>
          <w:rFonts w:cs="Tahoma"/>
        </w:rPr>
        <w:t xml:space="preserve">Φ.Π.Α. </w:t>
      </w:r>
    </w:p>
    <w:p w14:paraId="4DE00BE4" w14:textId="77777777" w:rsidR="005021BD" w:rsidRPr="00B1751B" w:rsidRDefault="005021BD" w:rsidP="00EB5D1A">
      <w:pPr>
        <w:pStyle w:val="a6"/>
        <w:numPr>
          <w:ilvl w:val="0"/>
          <w:numId w:val="24"/>
        </w:numPr>
        <w:jc w:val="both"/>
        <w:rPr>
          <w:rFonts w:cs="Tahoma"/>
          <w:lang w:val="el-GR"/>
        </w:rPr>
      </w:pPr>
      <w:r w:rsidRPr="00B1751B">
        <w:rPr>
          <w:rFonts w:cs="Tahoma"/>
          <w:lang w:val="el-GR"/>
        </w:rPr>
        <w:t>Ασφαλιστική κάλυψη αστικής /επαγγελματικής ευθύνης.</w:t>
      </w:r>
    </w:p>
    <w:p w14:paraId="27351640" w14:textId="77777777" w:rsidR="005021BD" w:rsidRPr="00EB5D1A" w:rsidRDefault="005021BD" w:rsidP="00EB5D1A">
      <w:pPr>
        <w:pStyle w:val="a6"/>
        <w:numPr>
          <w:ilvl w:val="0"/>
          <w:numId w:val="24"/>
        </w:numPr>
        <w:jc w:val="both"/>
        <w:rPr>
          <w:rFonts w:cs="Tahoma"/>
        </w:rPr>
      </w:pPr>
      <w:r w:rsidRPr="00EB5D1A">
        <w:rPr>
          <w:rFonts w:cs="Tahoma"/>
        </w:rPr>
        <w:t xml:space="preserve">Μια χειραποσκευή μέχρι 8 κιλά. </w:t>
      </w:r>
    </w:p>
    <w:p w14:paraId="3AA368B9" w14:textId="1D902084" w:rsidR="005021BD" w:rsidRPr="00EB5D1A" w:rsidRDefault="005021BD" w:rsidP="00EB5D1A">
      <w:pPr>
        <w:pStyle w:val="a6"/>
        <w:numPr>
          <w:ilvl w:val="0"/>
          <w:numId w:val="24"/>
        </w:numPr>
        <w:jc w:val="both"/>
        <w:rPr>
          <w:rFonts w:cs="Tahoma"/>
        </w:rPr>
      </w:pPr>
      <w:r w:rsidRPr="00EB5D1A">
        <w:rPr>
          <w:rFonts w:cs="Tahoma"/>
        </w:rPr>
        <w:t>Μια βαλίτσα μέχρι 2</w:t>
      </w:r>
      <w:r w:rsidR="00EB5D1A">
        <w:rPr>
          <w:rFonts w:cs="Tahoma"/>
        </w:rPr>
        <w:t>0</w:t>
      </w:r>
      <w:r w:rsidRPr="00EB5D1A">
        <w:rPr>
          <w:rFonts w:cs="Tahoma"/>
        </w:rPr>
        <w:t xml:space="preserve"> κιλά. </w:t>
      </w:r>
    </w:p>
    <w:p w14:paraId="16650554" w14:textId="77777777" w:rsidR="00A3152F" w:rsidRDefault="00A3152F" w:rsidP="000B2303">
      <w:pPr>
        <w:jc w:val="both"/>
        <w:rPr>
          <w:rFonts w:ascii="Calibri" w:hAnsi="Calibri" w:cs="Tahoma"/>
          <w:b/>
          <w:bCs/>
          <w:color w:val="0070C0"/>
          <w:sz w:val="22"/>
          <w:szCs w:val="22"/>
        </w:rPr>
      </w:pPr>
    </w:p>
    <w:p w14:paraId="32FD5228" w14:textId="77777777" w:rsidR="007E7C1B" w:rsidRDefault="007E7C1B" w:rsidP="000B2303">
      <w:pPr>
        <w:jc w:val="both"/>
        <w:rPr>
          <w:rFonts w:ascii="Calibri" w:hAnsi="Calibri" w:cs="Tahoma"/>
          <w:b/>
          <w:bCs/>
          <w:color w:val="0070C0"/>
          <w:sz w:val="22"/>
          <w:szCs w:val="22"/>
        </w:rPr>
      </w:pPr>
    </w:p>
    <w:p w14:paraId="762E6DD0" w14:textId="77777777" w:rsidR="007E7C1B" w:rsidRDefault="007E7C1B" w:rsidP="000B2303">
      <w:pPr>
        <w:jc w:val="both"/>
        <w:rPr>
          <w:rFonts w:ascii="Calibri" w:hAnsi="Calibri" w:cs="Tahoma"/>
          <w:b/>
          <w:bCs/>
          <w:color w:val="0070C0"/>
          <w:sz w:val="22"/>
          <w:szCs w:val="22"/>
        </w:rPr>
      </w:pPr>
    </w:p>
    <w:p w14:paraId="6DF17499" w14:textId="77777777" w:rsidR="007E7C1B" w:rsidRDefault="007E7C1B" w:rsidP="000B2303">
      <w:pPr>
        <w:jc w:val="both"/>
        <w:rPr>
          <w:rFonts w:ascii="Calibri" w:hAnsi="Calibri" w:cs="Tahoma"/>
          <w:b/>
          <w:bCs/>
          <w:color w:val="0070C0"/>
          <w:sz w:val="22"/>
          <w:szCs w:val="22"/>
        </w:rPr>
      </w:pPr>
    </w:p>
    <w:p w14:paraId="6BF4B0E7" w14:textId="77777777" w:rsidR="007E7C1B" w:rsidRDefault="007E7C1B" w:rsidP="000B2303">
      <w:pPr>
        <w:jc w:val="both"/>
        <w:rPr>
          <w:rFonts w:ascii="Calibri" w:hAnsi="Calibri" w:cs="Tahoma"/>
          <w:b/>
          <w:bCs/>
          <w:color w:val="0070C0"/>
          <w:sz w:val="22"/>
          <w:szCs w:val="22"/>
        </w:rPr>
      </w:pPr>
    </w:p>
    <w:p w14:paraId="724393FB" w14:textId="631306B1" w:rsidR="000B2303" w:rsidRPr="00D17F69" w:rsidRDefault="00A607C9" w:rsidP="000B2303">
      <w:pPr>
        <w:jc w:val="both"/>
        <w:rPr>
          <w:rFonts w:ascii="Calibri" w:hAnsi="Calibri" w:cs="Tahoma"/>
          <w:b/>
          <w:bCs/>
          <w:color w:val="0070C0"/>
          <w:sz w:val="22"/>
          <w:szCs w:val="22"/>
        </w:rPr>
      </w:pPr>
      <w:r w:rsidRPr="003F29F6">
        <w:rPr>
          <w:noProof/>
        </w:rPr>
        <w:drawing>
          <wp:anchor distT="0" distB="0" distL="114300" distR="114300" simplePos="0" relativeHeight="251658245" behindDoc="1" locked="0" layoutInCell="1" allowOverlap="1" wp14:anchorId="13BA8AC2" wp14:editId="6A851C27">
            <wp:simplePos x="0" y="0"/>
            <wp:positionH relativeFrom="margin">
              <wp:posOffset>-428625</wp:posOffset>
            </wp:positionH>
            <wp:positionV relativeFrom="paragraph">
              <wp:posOffset>179705</wp:posOffset>
            </wp:positionV>
            <wp:extent cx="300990" cy="337185"/>
            <wp:effectExtent l="0" t="0" r="3810" b="5715"/>
            <wp:wrapTight wrapText="bothSides">
              <wp:wrapPolygon edited="0">
                <wp:start x="0" y="0"/>
                <wp:lineTo x="0" y="20746"/>
                <wp:lineTo x="20506" y="20746"/>
                <wp:lineTo x="20506" y="0"/>
                <wp:lineTo x="0" y="0"/>
              </wp:wrapPolygon>
            </wp:wrapTight>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00990" cy="337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99E" w:rsidRPr="00D17F69">
        <w:rPr>
          <w:rFonts w:ascii="Calibri" w:hAnsi="Calibri" w:cs="Tahoma"/>
          <w:b/>
          <w:bCs/>
          <w:color w:val="0070C0"/>
          <w:sz w:val="22"/>
          <w:szCs w:val="22"/>
        </w:rPr>
        <w:t>Δεν περιλαμβάνονται</w:t>
      </w:r>
      <w:r w:rsidR="000B2303" w:rsidRPr="00D17F69">
        <w:rPr>
          <w:rFonts w:ascii="Calibri" w:hAnsi="Calibri" w:cs="Tahoma"/>
          <w:b/>
          <w:bCs/>
          <w:color w:val="0070C0"/>
          <w:sz w:val="22"/>
          <w:szCs w:val="22"/>
        </w:rPr>
        <w:t xml:space="preserve">: </w:t>
      </w:r>
    </w:p>
    <w:p w14:paraId="19FA3FF9" w14:textId="3985908F" w:rsidR="00EB5D1A" w:rsidRPr="00B1751B" w:rsidRDefault="00EB5D1A" w:rsidP="00EB5D1A">
      <w:pPr>
        <w:pStyle w:val="a6"/>
        <w:numPr>
          <w:ilvl w:val="0"/>
          <w:numId w:val="26"/>
        </w:numPr>
        <w:jc w:val="both"/>
        <w:rPr>
          <w:rFonts w:cs="Tahoma"/>
          <w:lang w:val="el-GR"/>
        </w:rPr>
      </w:pPr>
      <w:r w:rsidRPr="00B1751B">
        <w:rPr>
          <w:rFonts w:cs="Tahoma"/>
          <w:lang w:val="el-GR"/>
        </w:rPr>
        <w:t>Φόροι αεροδρομίων</w:t>
      </w:r>
      <w:r w:rsidR="00936F93">
        <w:rPr>
          <w:rFonts w:cs="Tahoma"/>
          <w:lang w:val="el-GR"/>
        </w:rPr>
        <w:t xml:space="preserve"> &amp; ξενοδοχείων (225€)</w:t>
      </w:r>
      <w:r w:rsidR="00936F93">
        <w:rPr>
          <w:rFonts w:cs="Tahoma"/>
        </w:rPr>
        <w:t>.</w:t>
      </w:r>
      <w:r w:rsidRPr="00B1751B">
        <w:rPr>
          <w:rFonts w:cs="Tahoma"/>
          <w:lang w:val="el-GR"/>
        </w:rPr>
        <w:t xml:space="preserve"> </w:t>
      </w:r>
    </w:p>
    <w:p w14:paraId="3074F10D" w14:textId="77777777" w:rsidR="00EB5D1A" w:rsidRPr="00B1751B" w:rsidRDefault="00EB5D1A" w:rsidP="00EB5D1A">
      <w:pPr>
        <w:pStyle w:val="a6"/>
        <w:numPr>
          <w:ilvl w:val="0"/>
          <w:numId w:val="26"/>
        </w:numPr>
        <w:jc w:val="both"/>
        <w:rPr>
          <w:rFonts w:cs="Tahoma"/>
          <w:lang w:val="el-GR"/>
        </w:rPr>
      </w:pPr>
      <w:r w:rsidRPr="00B1751B">
        <w:rPr>
          <w:rFonts w:cs="Tahoma"/>
          <w:lang w:val="el-GR"/>
        </w:rPr>
        <w:t>Είσοδοι σε μουσεία, αρχαιολογικούς χώρους, και γενικά όπου απαιτείται.</w:t>
      </w:r>
    </w:p>
    <w:p w14:paraId="11503F0A" w14:textId="1C45879C" w:rsidR="00EB5D1A" w:rsidRDefault="00EB5D1A" w:rsidP="00EB5D1A">
      <w:pPr>
        <w:pStyle w:val="a6"/>
        <w:numPr>
          <w:ilvl w:val="0"/>
          <w:numId w:val="26"/>
        </w:numPr>
        <w:jc w:val="both"/>
        <w:rPr>
          <w:rFonts w:cs="Tahoma"/>
          <w:lang w:val="el-GR"/>
        </w:rPr>
      </w:pPr>
      <w:r w:rsidRPr="00B1751B">
        <w:rPr>
          <w:rFonts w:cs="Tahoma"/>
          <w:lang w:val="el-GR"/>
        </w:rPr>
        <w:t>Ότι αναφέρεται ως προαιρετικό ή προτεινόμενο.</w:t>
      </w:r>
    </w:p>
    <w:p w14:paraId="32701D6D" w14:textId="491B5B2C" w:rsidR="00936F93" w:rsidRDefault="00936F93" w:rsidP="00EB5D1A">
      <w:pPr>
        <w:pStyle w:val="a6"/>
        <w:numPr>
          <w:ilvl w:val="0"/>
          <w:numId w:val="26"/>
        </w:numPr>
        <w:jc w:val="both"/>
        <w:rPr>
          <w:rFonts w:cs="Tahoma"/>
          <w:lang w:val="el-GR"/>
        </w:rPr>
      </w:pPr>
      <w:r>
        <w:rPr>
          <w:rFonts w:cs="Tahoma"/>
        </w:rPr>
        <w:t>Go Box (15€).</w:t>
      </w:r>
    </w:p>
    <w:p w14:paraId="14BA96D4" w14:textId="1C340AEA" w:rsidR="00BD143D" w:rsidRPr="00B1751B" w:rsidRDefault="00BD143D" w:rsidP="00EB5D1A">
      <w:pPr>
        <w:pStyle w:val="a6"/>
        <w:numPr>
          <w:ilvl w:val="0"/>
          <w:numId w:val="26"/>
        </w:numPr>
        <w:jc w:val="both"/>
        <w:rPr>
          <w:rFonts w:cs="Tahoma"/>
          <w:lang w:val="el-GR"/>
        </w:rPr>
      </w:pPr>
      <w:r>
        <w:rPr>
          <w:rFonts w:cs="Tahoma"/>
          <w:lang w:val="el-GR"/>
        </w:rPr>
        <w:t xml:space="preserve">Προαιρετική ασφάλεια </w:t>
      </w:r>
      <w:r>
        <w:rPr>
          <w:rFonts w:cs="Tahoma"/>
        </w:rPr>
        <w:t>Covid-19 (</w:t>
      </w:r>
      <w:r w:rsidR="0020448D">
        <w:rPr>
          <w:rFonts w:cs="Tahoma"/>
          <w:lang w:val="el-GR"/>
        </w:rPr>
        <w:t>20€).</w:t>
      </w:r>
    </w:p>
    <w:p w14:paraId="3E71AAC7" w14:textId="77777777" w:rsidR="00A3152F" w:rsidRDefault="00A3152F" w:rsidP="00F85795">
      <w:pPr>
        <w:jc w:val="both"/>
        <w:rPr>
          <w:rFonts w:ascii="Calibri" w:hAnsi="Calibri" w:cs="Tahoma"/>
          <w:b/>
          <w:bCs/>
          <w:color w:val="FF0000"/>
          <w:sz w:val="22"/>
          <w:szCs w:val="22"/>
        </w:rPr>
      </w:pPr>
    </w:p>
    <w:p w14:paraId="24E16B78" w14:textId="31EF252B" w:rsidR="009F28BD" w:rsidRPr="009F28BD" w:rsidRDefault="009F28BD" w:rsidP="00F85795">
      <w:pPr>
        <w:jc w:val="both"/>
        <w:rPr>
          <w:rFonts w:ascii="Calibri" w:hAnsi="Calibri" w:cs="Tahoma"/>
          <w:b/>
          <w:bCs/>
          <w:color w:val="FF0000"/>
          <w:sz w:val="22"/>
          <w:szCs w:val="22"/>
        </w:rPr>
      </w:pPr>
      <w:r w:rsidRPr="009F28BD">
        <w:rPr>
          <w:rFonts w:ascii="Calibri" w:hAnsi="Calibri" w:cs="Tahoma"/>
          <w:b/>
          <w:bCs/>
          <w:color w:val="FF0000"/>
          <w:sz w:val="22"/>
          <w:szCs w:val="22"/>
        </w:rPr>
        <w:t>ΣΗΜΕΙΩΣΗ:</w:t>
      </w:r>
    </w:p>
    <w:p w14:paraId="75759433" w14:textId="69337511" w:rsidR="00021C5F" w:rsidRPr="00A3152F" w:rsidRDefault="009F28BD" w:rsidP="00FC4A06">
      <w:pPr>
        <w:pStyle w:val="a6"/>
        <w:numPr>
          <w:ilvl w:val="0"/>
          <w:numId w:val="27"/>
        </w:numPr>
        <w:jc w:val="both"/>
        <w:rPr>
          <w:rFonts w:cs="Tahoma"/>
          <w:lang w:val="el-GR"/>
        </w:rPr>
      </w:pPr>
      <w:r w:rsidRPr="009F28BD">
        <w:rPr>
          <w:rFonts w:cs="Tahoma"/>
          <w:lang w:val="el-GR"/>
        </w:rPr>
        <w:t>Οι ξεναγήσεις, εκδρομές, περιηγήσεις είναι ενδεικτικές και δύναται να αλλάξει η σειρά που θα πραγματοποιηθούν</w:t>
      </w:r>
      <w:r w:rsidR="00936F93" w:rsidRPr="00936F93">
        <w:rPr>
          <w:rFonts w:cs="Tahoma"/>
          <w:lang w:val="el-GR"/>
        </w:rPr>
        <w:t>.</w:t>
      </w:r>
    </w:p>
    <w:p w14:paraId="445A7239" w14:textId="4A943DB3" w:rsidR="00F77FB2" w:rsidRPr="00A3152F" w:rsidRDefault="00F77FB2" w:rsidP="00FC4A06">
      <w:pPr>
        <w:pStyle w:val="a6"/>
        <w:numPr>
          <w:ilvl w:val="0"/>
          <w:numId w:val="27"/>
        </w:numPr>
        <w:jc w:val="both"/>
        <w:rPr>
          <w:rFonts w:cs="Tahoma"/>
          <w:lang w:val="el-GR"/>
        </w:rPr>
      </w:pPr>
      <w:r>
        <w:rPr>
          <w:rFonts w:cs="Tahoma"/>
          <w:lang w:val="el-GR"/>
        </w:rPr>
        <w:t>Στο τετραήμερο πρόγραμμα παραλείπεται μία από τις ελεύθερες μέρες του αναγραφόμενου προγράμματος.</w:t>
      </w:r>
    </w:p>
    <w:p w14:paraId="1B7C19F4" w14:textId="77777777" w:rsidR="00A3152F" w:rsidRDefault="00A3152F" w:rsidP="00FC4A06">
      <w:pPr>
        <w:jc w:val="both"/>
        <w:rPr>
          <w:rFonts w:ascii="Calibri" w:hAnsi="Calibri" w:cs="Tahoma"/>
          <w:b/>
          <w:color w:val="FF0000"/>
          <w:sz w:val="28"/>
          <w:szCs w:val="28"/>
        </w:rPr>
      </w:pPr>
    </w:p>
    <w:p w14:paraId="03F8195B" w14:textId="77777777" w:rsidR="00A3152F" w:rsidRDefault="00A3152F" w:rsidP="00FC4A06">
      <w:pPr>
        <w:jc w:val="both"/>
        <w:rPr>
          <w:rFonts w:ascii="Calibri" w:hAnsi="Calibri" w:cs="Tahoma"/>
          <w:b/>
          <w:color w:val="FF0000"/>
          <w:sz w:val="28"/>
          <w:szCs w:val="28"/>
        </w:rPr>
      </w:pPr>
    </w:p>
    <w:p w14:paraId="2C23405C" w14:textId="678FE153" w:rsidR="009862BF" w:rsidRPr="007E7C1B" w:rsidRDefault="009F28BD" w:rsidP="00FC4A06">
      <w:pPr>
        <w:jc w:val="both"/>
        <w:rPr>
          <w:rFonts w:ascii="Calibri" w:hAnsi="Calibri" w:cs="Tahoma"/>
          <w:b/>
          <w:color w:val="FF0000"/>
          <w:sz w:val="28"/>
          <w:szCs w:val="28"/>
        </w:rPr>
      </w:pPr>
      <w:r w:rsidRPr="009F28BD">
        <w:rPr>
          <w:rFonts w:ascii="Calibri" w:hAnsi="Calibri" w:cs="Tahoma"/>
          <w:b/>
          <w:color w:val="FF0000"/>
          <w:sz w:val="28"/>
          <w:szCs w:val="28"/>
        </w:rPr>
        <w:t xml:space="preserve">Πτήσεις: </w:t>
      </w:r>
    </w:p>
    <w:tbl>
      <w:tblPr>
        <w:tblpPr w:leftFromText="180" w:rightFromText="180" w:vertAnchor="text" w:horzAnchor="margin" w:tblpY="427"/>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9F28BD" w:rsidRPr="00EF51D5" w14:paraId="7FD35093" w14:textId="77777777" w:rsidTr="000F4A01">
        <w:trPr>
          <w:trHeight w:val="1408"/>
        </w:trPr>
        <w:tc>
          <w:tcPr>
            <w:tcW w:w="10468" w:type="dxa"/>
            <w:shd w:val="clear" w:color="auto" w:fill="auto"/>
          </w:tcPr>
          <w:p w14:paraId="53FF0056" w14:textId="38C2C337" w:rsidR="009F28BD" w:rsidRPr="00EF51D5" w:rsidRDefault="007158FC" w:rsidP="000F4A01">
            <w:pPr>
              <w:rPr>
                <w:rFonts w:cs="Calibri"/>
                <w:b/>
                <w:bCs/>
                <w:color w:val="0070C0"/>
                <w:sz w:val="28"/>
                <w:szCs w:val="28"/>
                <w:u w:val="single"/>
              </w:rPr>
            </w:pPr>
            <w:r w:rsidRPr="003F29F6">
              <w:rPr>
                <w:noProof/>
              </w:rPr>
              <w:drawing>
                <wp:anchor distT="0" distB="0" distL="114300" distR="114300" simplePos="0" relativeHeight="251658244" behindDoc="1" locked="0" layoutInCell="1" allowOverlap="1" wp14:anchorId="31DB73D7" wp14:editId="5DA8E8B8">
                  <wp:simplePos x="0" y="0"/>
                  <wp:positionH relativeFrom="margin">
                    <wp:posOffset>5814060</wp:posOffset>
                  </wp:positionH>
                  <wp:positionV relativeFrom="paragraph">
                    <wp:posOffset>55880</wp:posOffset>
                  </wp:positionV>
                  <wp:extent cx="300990" cy="337185"/>
                  <wp:effectExtent l="0" t="0" r="3810" b="5715"/>
                  <wp:wrapTight wrapText="bothSides">
                    <wp:wrapPolygon edited="0">
                      <wp:start x="0" y="0"/>
                      <wp:lineTo x="0" y="20746"/>
                      <wp:lineTo x="20506" y="20746"/>
                      <wp:lineTo x="20506" y="0"/>
                      <wp:lineTo x="0" y="0"/>
                    </wp:wrapPolygon>
                  </wp:wrapTight>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00990" cy="337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28BD">
              <w:rPr>
                <w:rFonts w:cs="Calibri"/>
                <w:b/>
                <w:bCs/>
                <w:color w:val="0070C0"/>
                <w:sz w:val="28"/>
                <w:szCs w:val="28"/>
              </w:rPr>
              <w:t xml:space="preserve">             </w:t>
            </w:r>
          </w:p>
          <w:p w14:paraId="147606BE" w14:textId="05E4D950" w:rsidR="009F28BD" w:rsidRDefault="006F30EA" w:rsidP="000F4A01">
            <w:pPr>
              <w:rPr>
                <w:rFonts w:cs="Calibri"/>
                <w:b/>
                <w:color w:val="333333"/>
                <w:sz w:val="28"/>
                <w:szCs w:val="28"/>
              </w:rPr>
            </w:pPr>
            <w:r w:rsidRPr="006F30EA">
              <w:rPr>
                <w:rFonts w:cs="Calibri"/>
                <w:b/>
                <w:color w:val="333333"/>
                <w:sz w:val="28"/>
                <w:szCs w:val="28"/>
              </w:rPr>
              <w:t>23</w:t>
            </w:r>
            <w:r w:rsidR="009F28BD" w:rsidRPr="009F28BD">
              <w:rPr>
                <w:rFonts w:cs="Calibri"/>
                <w:b/>
                <w:color w:val="333333"/>
                <w:sz w:val="28"/>
                <w:szCs w:val="28"/>
              </w:rPr>
              <w:t>.12</w:t>
            </w:r>
            <w:r w:rsidR="009F28BD" w:rsidRPr="00EF51D5">
              <w:rPr>
                <w:rFonts w:cs="Calibri"/>
                <w:b/>
                <w:color w:val="333333"/>
                <w:sz w:val="28"/>
                <w:szCs w:val="28"/>
              </w:rPr>
              <w:t xml:space="preserve"> </w:t>
            </w:r>
            <w:r w:rsidR="002A1715" w:rsidRPr="002A1715">
              <w:rPr>
                <w:rFonts w:cs="Calibri"/>
                <w:b/>
                <w:color w:val="333333"/>
                <w:sz w:val="28"/>
                <w:szCs w:val="28"/>
              </w:rPr>
              <w:t xml:space="preserve"> </w:t>
            </w:r>
            <w:r w:rsidR="00E01983">
              <w:rPr>
                <w:rFonts w:cs="Calibri"/>
                <w:b/>
                <w:color w:val="333333"/>
                <w:sz w:val="28"/>
                <w:szCs w:val="28"/>
                <w:lang w:val="en-US"/>
              </w:rPr>
              <w:t>GQ</w:t>
            </w:r>
            <w:r w:rsidR="00E01983" w:rsidRPr="00E01983">
              <w:rPr>
                <w:rFonts w:cs="Calibri"/>
                <w:b/>
                <w:color w:val="333333"/>
                <w:sz w:val="28"/>
                <w:szCs w:val="28"/>
              </w:rPr>
              <w:t xml:space="preserve"> </w:t>
            </w:r>
            <w:r w:rsidR="00F013F2">
              <w:rPr>
                <w:rFonts w:cs="Calibri"/>
                <w:b/>
                <w:color w:val="333333"/>
                <w:sz w:val="28"/>
                <w:szCs w:val="28"/>
              </w:rPr>
              <w:t>2</w:t>
            </w:r>
            <w:r w:rsidR="00E01983" w:rsidRPr="00E01983">
              <w:rPr>
                <w:rFonts w:cs="Calibri"/>
                <w:b/>
                <w:color w:val="333333"/>
                <w:sz w:val="28"/>
                <w:szCs w:val="28"/>
              </w:rPr>
              <w:t xml:space="preserve">022 </w:t>
            </w:r>
            <w:r w:rsidR="002A1715" w:rsidRPr="002A1715">
              <w:rPr>
                <w:rFonts w:cs="Calibri"/>
                <w:b/>
                <w:color w:val="333333"/>
                <w:sz w:val="28"/>
                <w:szCs w:val="28"/>
              </w:rPr>
              <w:t xml:space="preserve"> </w:t>
            </w:r>
            <w:r w:rsidR="009F28BD" w:rsidRPr="00EF51D5">
              <w:rPr>
                <w:rFonts w:cs="Calibri"/>
                <w:b/>
                <w:color w:val="333333"/>
                <w:sz w:val="28"/>
                <w:szCs w:val="28"/>
              </w:rPr>
              <w:t xml:space="preserve">Αθήνα – </w:t>
            </w:r>
            <w:r w:rsidR="00F013F2">
              <w:rPr>
                <w:rFonts w:cs="Calibri"/>
                <w:b/>
                <w:color w:val="333333"/>
                <w:sz w:val="28"/>
                <w:szCs w:val="28"/>
              </w:rPr>
              <w:t xml:space="preserve">Βιέννη  </w:t>
            </w:r>
            <w:r w:rsidR="00E01983">
              <w:rPr>
                <w:rFonts w:cs="Calibri"/>
                <w:b/>
                <w:color w:val="333333"/>
                <w:sz w:val="28"/>
                <w:szCs w:val="28"/>
              </w:rPr>
              <w:t xml:space="preserve"> </w:t>
            </w:r>
            <w:r w:rsidR="002A1715" w:rsidRPr="002A1715">
              <w:rPr>
                <w:rFonts w:cs="Calibri"/>
                <w:b/>
                <w:color w:val="333333"/>
                <w:sz w:val="28"/>
                <w:szCs w:val="28"/>
              </w:rPr>
              <w:t xml:space="preserve"> </w:t>
            </w:r>
            <w:r w:rsidR="00F013F2">
              <w:rPr>
                <w:rFonts w:cs="Calibri"/>
                <w:b/>
                <w:color w:val="333333"/>
                <w:sz w:val="28"/>
                <w:szCs w:val="28"/>
              </w:rPr>
              <w:t>12</w:t>
            </w:r>
            <w:r w:rsidR="002A1715" w:rsidRPr="00E01983">
              <w:rPr>
                <w:rFonts w:cs="Calibri"/>
                <w:b/>
                <w:color w:val="333333"/>
                <w:sz w:val="28"/>
                <w:szCs w:val="28"/>
              </w:rPr>
              <w:t>.</w:t>
            </w:r>
            <w:r w:rsidR="00F013F2">
              <w:rPr>
                <w:rFonts w:cs="Calibri"/>
                <w:b/>
                <w:color w:val="333333"/>
                <w:sz w:val="28"/>
                <w:szCs w:val="28"/>
              </w:rPr>
              <w:t>00</w:t>
            </w:r>
            <w:r w:rsidR="002A1715" w:rsidRPr="00E01983">
              <w:rPr>
                <w:rFonts w:cs="Calibri"/>
                <w:b/>
                <w:color w:val="333333"/>
                <w:sz w:val="28"/>
                <w:szCs w:val="28"/>
              </w:rPr>
              <w:t xml:space="preserve"> –</w:t>
            </w:r>
            <w:r w:rsidR="00F013F2">
              <w:rPr>
                <w:rFonts w:cs="Calibri"/>
                <w:b/>
                <w:color w:val="333333"/>
                <w:sz w:val="28"/>
                <w:szCs w:val="28"/>
              </w:rPr>
              <w:t>13</w:t>
            </w:r>
            <w:r w:rsidR="002A1715" w:rsidRPr="00E01983">
              <w:rPr>
                <w:rFonts w:cs="Calibri"/>
                <w:b/>
                <w:color w:val="333333"/>
                <w:sz w:val="28"/>
                <w:szCs w:val="28"/>
              </w:rPr>
              <w:t>.</w:t>
            </w:r>
            <w:r w:rsidR="00F013F2">
              <w:rPr>
                <w:rFonts w:cs="Calibri"/>
                <w:b/>
                <w:color w:val="333333"/>
                <w:sz w:val="28"/>
                <w:szCs w:val="28"/>
              </w:rPr>
              <w:t>05</w:t>
            </w:r>
            <w:r w:rsidR="002A1715" w:rsidRPr="00E01983">
              <w:rPr>
                <w:rFonts w:cs="Calibri"/>
                <w:b/>
                <w:color w:val="333333"/>
                <w:sz w:val="28"/>
                <w:szCs w:val="28"/>
              </w:rPr>
              <w:t xml:space="preserve">  </w:t>
            </w:r>
            <w:r w:rsidR="009F28BD" w:rsidRPr="00EF51D5">
              <w:rPr>
                <w:rFonts w:cs="Calibri"/>
                <w:b/>
                <w:color w:val="333333"/>
                <w:sz w:val="28"/>
                <w:szCs w:val="28"/>
              </w:rPr>
              <w:t xml:space="preserve">  </w:t>
            </w:r>
            <w:r w:rsidR="009F28BD" w:rsidRPr="00EF51D5">
              <w:rPr>
                <w:rFonts w:cs="Calibri"/>
                <w:b/>
                <w:color w:val="333333"/>
                <w:sz w:val="28"/>
                <w:szCs w:val="28"/>
              </w:rPr>
              <w:br/>
            </w:r>
            <w:r w:rsidR="009F28BD">
              <w:rPr>
                <w:rFonts w:cs="Calibri"/>
                <w:b/>
                <w:color w:val="333333"/>
                <w:sz w:val="28"/>
                <w:szCs w:val="28"/>
              </w:rPr>
              <w:t>2</w:t>
            </w:r>
            <w:r w:rsidRPr="005249C3">
              <w:rPr>
                <w:rFonts w:cs="Calibri"/>
                <w:b/>
                <w:color w:val="333333"/>
                <w:sz w:val="28"/>
                <w:szCs w:val="28"/>
              </w:rPr>
              <w:t>7</w:t>
            </w:r>
            <w:r w:rsidR="009F28BD">
              <w:rPr>
                <w:rFonts w:cs="Calibri"/>
                <w:b/>
                <w:color w:val="333333"/>
                <w:sz w:val="28"/>
                <w:szCs w:val="28"/>
              </w:rPr>
              <w:t xml:space="preserve">.12 </w:t>
            </w:r>
            <w:r w:rsidR="009F28BD" w:rsidRPr="00EF51D5">
              <w:rPr>
                <w:rFonts w:cs="Calibri"/>
                <w:b/>
                <w:color w:val="333333"/>
                <w:sz w:val="28"/>
                <w:szCs w:val="28"/>
              </w:rPr>
              <w:t xml:space="preserve"> </w:t>
            </w:r>
            <w:r w:rsidR="00E01983">
              <w:rPr>
                <w:rFonts w:cs="Calibri"/>
                <w:b/>
                <w:color w:val="333333"/>
                <w:sz w:val="28"/>
                <w:szCs w:val="28"/>
                <w:lang w:val="en-US"/>
              </w:rPr>
              <w:t>GQ</w:t>
            </w:r>
            <w:r w:rsidR="00E01983" w:rsidRPr="00E01983">
              <w:rPr>
                <w:rFonts w:cs="Calibri"/>
                <w:b/>
                <w:color w:val="333333"/>
                <w:sz w:val="28"/>
                <w:szCs w:val="28"/>
              </w:rPr>
              <w:t xml:space="preserve"> </w:t>
            </w:r>
            <w:r w:rsidR="00F013F2">
              <w:rPr>
                <w:rFonts w:cs="Calibri"/>
                <w:b/>
                <w:color w:val="333333"/>
                <w:sz w:val="28"/>
                <w:szCs w:val="28"/>
              </w:rPr>
              <w:t>2</w:t>
            </w:r>
            <w:r w:rsidR="00E01983" w:rsidRPr="00E01983">
              <w:rPr>
                <w:rFonts w:cs="Calibri"/>
                <w:b/>
                <w:color w:val="333333"/>
                <w:sz w:val="28"/>
                <w:szCs w:val="28"/>
              </w:rPr>
              <w:t xml:space="preserve">023  </w:t>
            </w:r>
            <w:r w:rsidR="00021C5F">
              <w:rPr>
                <w:rFonts w:cs="Calibri"/>
                <w:b/>
                <w:color w:val="333333"/>
                <w:sz w:val="28"/>
                <w:szCs w:val="28"/>
              </w:rPr>
              <w:t xml:space="preserve">Βιέννη </w:t>
            </w:r>
            <w:r w:rsidR="009F28BD" w:rsidRPr="00EF51D5">
              <w:rPr>
                <w:rFonts w:cs="Calibri"/>
                <w:b/>
                <w:color w:val="333333"/>
                <w:sz w:val="28"/>
                <w:szCs w:val="28"/>
              </w:rPr>
              <w:t xml:space="preserve">– Αθήνα </w:t>
            </w:r>
            <w:r w:rsidR="00E01983">
              <w:rPr>
                <w:rFonts w:cs="Calibri"/>
                <w:b/>
                <w:color w:val="333333"/>
                <w:sz w:val="28"/>
                <w:szCs w:val="28"/>
              </w:rPr>
              <w:t xml:space="preserve">  </w:t>
            </w:r>
            <w:r w:rsidR="00021C5F">
              <w:rPr>
                <w:rFonts w:cs="Calibri"/>
                <w:b/>
                <w:color w:val="333333"/>
                <w:sz w:val="28"/>
                <w:szCs w:val="28"/>
              </w:rPr>
              <w:t xml:space="preserve"> </w:t>
            </w:r>
            <w:r w:rsidR="00E01983">
              <w:rPr>
                <w:rFonts w:cs="Calibri"/>
                <w:b/>
                <w:color w:val="333333"/>
                <w:sz w:val="28"/>
                <w:szCs w:val="28"/>
              </w:rPr>
              <w:t>1</w:t>
            </w:r>
            <w:r w:rsidR="00F013F2">
              <w:rPr>
                <w:rFonts w:cs="Calibri"/>
                <w:b/>
                <w:color w:val="333333"/>
                <w:sz w:val="28"/>
                <w:szCs w:val="28"/>
              </w:rPr>
              <w:t>3</w:t>
            </w:r>
            <w:r w:rsidR="00E01983">
              <w:rPr>
                <w:rFonts w:cs="Calibri"/>
                <w:b/>
                <w:color w:val="333333"/>
                <w:sz w:val="28"/>
                <w:szCs w:val="28"/>
              </w:rPr>
              <w:t>.</w:t>
            </w:r>
            <w:r w:rsidR="00F013F2">
              <w:rPr>
                <w:rFonts w:cs="Calibri"/>
                <w:b/>
                <w:color w:val="333333"/>
                <w:sz w:val="28"/>
                <w:szCs w:val="28"/>
              </w:rPr>
              <w:t>3</w:t>
            </w:r>
            <w:r w:rsidR="00E01983">
              <w:rPr>
                <w:rFonts w:cs="Calibri"/>
                <w:b/>
                <w:color w:val="333333"/>
                <w:sz w:val="28"/>
                <w:szCs w:val="28"/>
              </w:rPr>
              <w:t>0 – 1</w:t>
            </w:r>
            <w:r w:rsidR="00F013F2">
              <w:rPr>
                <w:rFonts w:cs="Calibri"/>
                <w:b/>
                <w:color w:val="333333"/>
                <w:sz w:val="28"/>
                <w:szCs w:val="28"/>
              </w:rPr>
              <w:t>6</w:t>
            </w:r>
            <w:r w:rsidR="00E01983">
              <w:rPr>
                <w:rFonts w:cs="Calibri"/>
                <w:b/>
                <w:color w:val="333333"/>
                <w:sz w:val="28"/>
                <w:szCs w:val="28"/>
              </w:rPr>
              <w:t>.</w:t>
            </w:r>
            <w:r w:rsidR="00F013F2">
              <w:rPr>
                <w:rFonts w:cs="Calibri"/>
                <w:b/>
                <w:color w:val="333333"/>
                <w:sz w:val="28"/>
                <w:szCs w:val="28"/>
              </w:rPr>
              <w:t>3</w:t>
            </w:r>
            <w:r w:rsidR="00E01983">
              <w:rPr>
                <w:rFonts w:cs="Calibri"/>
                <w:b/>
                <w:color w:val="333333"/>
                <w:sz w:val="28"/>
                <w:szCs w:val="28"/>
              </w:rPr>
              <w:t xml:space="preserve">0 </w:t>
            </w:r>
            <w:r w:rsidR="009F28BD" w:rsidRPr="00EF51D5">
              <w:rPr>
                <w:rFonts w:cs="Calibri"/>
                <w:b/>
                <w:color w:val="333333"/>
                <w:sz w:val="28"/>
                <w:szCs w:val="28"/>
              </w:rPr>
              <w:t xml:space="preserve">   </w:t>
            </w:r>
          </w:p>
          <w:p w14:paraId="443CA095" w14:textId="37717581" w:rsidR="00155B45" w:rsidRDefault="00E13FED" w:rsidP="000F4A01">
            <w:pPr>
              <w:rPr>
                <w:rFonts w:cs="Calibri"/>
                <w:b/>
                <w:color w:val="333333"/>
                <w:sz w:val="28"/>
                <w:szCs w:val="28"/>
              </w:rPr>
            </w:pPr>
            <w:r w:rsidRPr="004510CE">
              <w:rPr>
                <w:noProof/>
              </w:rPr>
              <w:drawing>
                <wp:anchor distT="0" distB="0" distL="114300" distR="114300" simplePos="0" relativeHeight="251658249" behindDoc="1" locked="0" layoutInCell="1" allowOverlap="1" wp14:anchorId="68C72517" wp14:editId="343104CC">
                  <wp:simplePos x="0" y="0"/>
                  <wp:positionH relativeFrom="column">
                    <wp:posOffset>4479290</wp:posOffset>
                  </wp:positionH>
                  <wp:positionV relativeFrom="paragraph">
                    <wp:posOffset>184150</wp:posOffset>
                  </wp:positionV>
                  <wp:extent cx="1714500" cy="490855"/>
                  <wp:effectExtent l="0" t="0" r="0" b="4445"/>
                  <wp:wrapTight wrapText="bothSides">
                    <wp:wrapPolygon edited="0">
                      <wp:start x="0" y="0"/>
                      <wp:lineTo x="0" y="20957"/>
                      <wp:lineTo x="21360" y="20957"/>
                      <wp:lineTo x="21360" y="0"/>
                      <wp:lineTo x="0" y="0"/>
                    </wp:wrapPolygon>
                  </wp:wrapTight>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714500" cy="490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A6129" w14:textId="05F13E94" w:rsidR="00E13FED" w:rsidRPr="00E13FED" w:rsidRDefault="00E13FED" w:rsidP="00E13FED">
            <w:pPr>
              <w:rPr>
                <w:b/>
                <w:color w:val="000000"/>
                <w:sz w:val="28"/>
                <w:szCs w:val="28"/>
              </w:rPr>
            </w:pPr>
            <w:r w:rsidRPr="00E13FED">
              <w:rPr>
                <w:b/>
                <w:color w:val="000000"/>
                <w:sz w:val="28"/>
                <w:szCs w:val="28"/>
              </w:rPr>
              <w:t xml:space="preserve">27.12   </w:t>
            </w:r>
            <w:r w:rsidRPr="00E13FED">
              <w:rPr>
                <w:b/>
                <w:color w:val="000000"/>
                <w:sz w:val="28"/>
                <w:szCs w:val="28"/>
                <w:lang w:val="en-US"/>
              </w:rPr>
              <w:t>GQ</w:t>
            </w:r>
            <w:r w:rsidRPr="00E13FED">
              <w:rPr>
                <w:b/>
                <w:color w:val="000000"/>
                <w:sz w:val="28"/>
                <w:szCs w:val="28"/>
              </w:rPr>
              <w:t xml:space="preserve"> 2022  Α</w:t>
            </w:r>
            <w:r>
              <w:rPr>
                <w:b/>
                <w:color w:val="000000"/>
                <w:sz w:val="28"/>
                <w:szCs w:val="28"/>
              </w:rPr>
              <w:t xml:space="preserve">θήνα </w:t>
            </w:r>
            <w:r w:rsidRPr="00E13FED">
              <w:rPr>
                <w:b/>
                <w:color w:val="000000"/>
                <w:sz w:val="28"/>
                <w:szCs w:val="28"/>
              </w:rPr>
              <w:t xml:space="preserve"> – Β</w:t>
            </w:r>
            <w:r>
              <w:rPr>
                <w:b/>
                <w:color w:val="000000"/>
                <w:sz w:val="28"/>
                <w:szCs w:val="28"/>
              </w:rPr>
              <w:t>ιέννη</w:t>
            </w:r>
            <w:r w:rsidRPr="00E13FED">
              <w:rPr>
                <w:b/>
                <w:color w:val="000000"/>
                <w:sz w:val="28"/>
                <w:szCs w:val="28"/>
              </w:rPr>
              <w:t xml:space="preserve">   11.15 – 12.30 </w:t>
            </w:r>
          </w:p>
          <w:p w14:paraId="128E4939" w14:textId="12FA72C9" w:rsidR="00E13FED" w:rsidRPr="00E13FED" w:rsidRDefault="00E13FED" w:rsidP="00E13FED">
            <w:pPr>
              <w:rPr>
                <w:bCs/>
                <w:color w:val="000000"/>
              </w:rPr>
            </w:pPr>
            <w:r w:rsidRPr="00E13FED">
              <w:rPr>
                <w:b/>
                <w:color w:val="000000"/>
                <w:sz w:val="28"/>
                <w:szCs w:val="28"/>
              </w:rPr>
              <w:t xml:space="preserve">30.12   </w:t>
            </w:r>
            <w:r w:rsidRPr="00E13FED">
              <w:rPr>
                <w:b/>
                <w:color w:val="000000"/>
                <w:sz w:val="28"/>
                <w:szCs w:val="28"/>
                <w:lang w:val="en-US"/>
              </w:rPr>
              <w:t>GQ</w:t>
            </w:r>
            <w:r w:rsidRPr="00E13FED">
              <w:rPr>
                <w:b/>
                <w:color w:val="000000"/>
                <w:sz w:val="28"/>
                <w:szCs w:val="28"/>
              </w:rPr>
              <w:t xml:space="preserve"> 2023  Β</w:t>
            </w:r>
            <w:r>
              <w:rPr>
                <w:b/>
                <w:color w:val="000000"/>
                <w:sz w:val="28"/>
                <w:szCs w:val="28"/>
              </w:rPr>
              <w:t xml:space="preserve">ιέννη – Αθήνα   </w:t>
            </w:r>
            <w:r w:rsidRPr="00E13FED">
              <w:rPr>
                <w:b/>
                <w:color w:val="000000"/>
                <w:sz w:val="28"/>
                <w:szCs w:val="28"/>
              </w:rPr>
              <w:t xml:space="preserve"> 13.30  – 16.30</w:t>
            </w:r>
            <w:r w:rsidRPr="00E13FED">
              <w:rPr>
                <w:bCs/>
                <w:color w:val="000000"/>
              </w:rPr>
              <w:t xml:space="preserve"> </w:t>
            </w:r>
          </w:p>
          <w:p w14:paraId="3777C083" w14:textId="77777777" w:rsidR="00E13FED" w:rsidRDefault="00E13FED" w:rsidP="000F4A01">
            <w:pPr>
              <w:rPr>
                <w:rFonts w:cs="Calibri"/>
                <w:b/>
                <w:color w:val="333333"/>
                <w:sz w:val="28"/>
                <w:szCs w:val="28"/>
              </w:rPr>
            </w:pPr>
          </w:p>
          <w:p w14:paraId="76E248C7" w14:textId="2307721A" w:rsidR="00155B45" w:rsidRDefault="00C11EA3" w:rsidP="00155B45">
            <w:pPr>
              <w:rPr>
                <w:rFonts w:cs="Calibri"/>
                <w:b/>
                <w:color w:val="333333"/>
                <w:sz w:val="28"/>
                <w:szCs w:val="28"/>
              </w:rPr>
            </w:pPr>
            <w:r>
              <w:rPr>
                <w:rFonts w:cs="Calibri"/>
                <w:b/>
                <w:color w:val="333333"/>
                <w:sz w:val="28"/>
                <w:szCs w:val="28"/>
              </w:rPr>
              <w:t>30</w:t>
            </w:r>
            <w:r w:rsidR="00E01983">
              <w:rPr>
                <w:rFonts w:cs="Calibri"/>
                <w:b/>
                <w:color w:val="333333"/>
                <w:sz w:val="28"/>
                <w:szCs w:val="28"/>
              </w:rPr>
              <w:t xml:space="preserve">.12  </w:t>
            </w:r>
            <w:r w:rsidR="00E01983">
              <w:rPr>
                <w:rFonts w:cs="Calibri"/>
                <w:b/>
                <w:color w:val="333333"/>
                <w:sz w:val="28"/>
                <w:szCs w:val="28"/>
                <w:lang w:val="en-US"/>
              </w:rPr>
              <w:t>GQ</w:t>
            </w:r>
            <w:r w:rsidR="00E01983">
              <w:rPr>
                <w:rFonts w:cs="Calibri"/>
                <w:b/>
                <w:color w:val="333333"/>
                <w:sz w:val="28"/>
                <w:szCs w:val="28"/>
              </w:rPr>
              <w:t xml:space="preserve"> </w:t>
            </w:r>
            <w:r w:rsidR="00F013F2">
              <w:rPr>
                <w:rFonts w:cs="Calibri"/>
                <w:b/>
                <w:color w:val="333333"/>
                <w:sz w:val="28"/>
                <w:szCs w:val="28"/>
              </w:rPr>
              <w:t>2</w:t>
            </w:r>
            <w:r w:rsidR="00E01983" w:rsidRPr="00E01983">
              <w:rPr>
                <w:rFonts w:cs="Calibri"/>
                <w:b/>
                <w:color w:val="333333"/>
                <w:sz w:val="28"/>
                <w:szCs w:val="28"/>
              </w:rPr>
              <w:t>022</w:t>
            </w:r>
            <w:r w:rsidR="00155B45" w:rsidRPr="00EF51D5">
              <w:rPr>
                <w:rFonts w:cs="Calibri"/>
                <w:b/>
                <w:color w:val="333333"/>
                <w:sz w:val="28"/>
                <w:szCs w:val="28"/>
              </w:rPr>
              <w:t xml:space="preserve"> Αθήνα – </w:t>
            </w:r>
            <w:r w:rsidR="00F013F2">
              <w:rPr>
                <w:rFonts w:cs="Calibri"/>
                <w:b/>
                <w:color w:val="333333"/>
                <w:sz w:val="28"/>
                <w:szCs w:val="28"/>
              </w:rPr>
              <w:t xml:space="preserve">Βιέννη </w:t>
            </w:r>
            <w:r w:rsidR="00E01983">
              <w:rPr>
                <w:rFonts w:cs="Calibri"/>
                <w:b/>
                <w:color w:val="333333"/>
                <w:sz w:val="28"/>
                <w:szCs w:val="28"/>
              </w:rPr>
              <w:t xml:space="preserve"> </w:t>
            </w:r>
            <w:r w:rsidR="00155B45">
              <w:rPr>
                <w:rFonts w:cs="Calibri"/>
                <w:b/>
                <w:color w:val="333333"/>
                <w:sz w:val="28"/>
                <w:szCs w:val="28"/>
              </w:rPr>
              <w:t xml:space="preserve"> </w:t>
            </w:r>
            <w:r w:rsidR="00E01983" w:rsidRPr="00E01983">
              <w:rPr>
                <w:rFonts w:cs="Calibri"/>
                <w:b/>
                <w:color w:val="333333"/>
                <w:sz w:val="28"/>
                <w:szCs w:val="28"/>
              </w:rPr>
              <w:t xml:space="preserve"> </w:t>
            </w:r>
            <w:r w:rsidR="00021C5F">
              <w:rPr>
                <w:rFonts w:cs="Calibri"/>
                <w:b/>
                <w:color w:val="333333"/>
                <w:sz w:val="28"/>
                <w:szCs w:val="28"/>
              </w:rPr>
              <w:t xml:space="preserve"> </w:t>
            </w:r>
            <w:r w:rsidR="00E01983" w:rsidRPr="00E01983">
              <w:rPr>
                <w:rFonts w:cs="Calibri"/>
                <w:b/>
                <w:color w:val="333333"/>
                <w:sz w:val="28"/>
                <w:szCs w:val="28"/>
              </w:rPr>
              <w:t>1</w:t>
            </w:r>
            <w:r w:rsidR="00F013F2">
              <w:rPr>
                <w:rFonts w:cs="Calibri"/>
                <w:b/>
                <w:color w:val="333333"/>
                <w:sz w:val="28"/>
                <w:szCs w:val="28"/>
              </w:rPr>
              <w:t>1</w:t>
            </w:r>
            <w:r w:rsidR="00E01983" w:rsidRPr="00E01983">
              <w:rPr>
                <w:rFonts w:cs="Calibri"/>
                <w:b/>
                <w:color w:val="333333"/>
                <w:sz w:val="28"/>
                <w:szCs w:val="28"/>
              </w:rPr>
              <w:t>.</w:t>
            </w:r>
            <w:r w:rsidR="00F013F2">
              <w:rPr>
                <w:rFonts w:cs="Calibri"/>
                <w:b/>
                <w:color w:val="333333"/>
                <w:sz w:val="28"/>
                <w:szCs w:val="28"/>
              </w:rPr>
              <w:t xml:space="preserve">15 </w:t>
            </w:r>
            <w:r w:rsidR="00E01983" w:rsidRPr="00E01983">
              <w:rPr>
                <w:rFonts w:cs="Calibri"/>
                <w:b/>
                <w:color w:val="333333"/>
                <w:sz w:val="28"/>
                <w:szCs w:val="28"/>
              </w:rPr>
              <w:t xml:space="preserve"> – 1</w:t>
            </w:r>
            <w:r w:rsidR="00F013F2">
              <w:rPr>
                <w:rFonts w:cs="Calibri"/>
                <w:b/>
                <w:color w:val="333333"/>
                <w:sz w:val="28"/>
                <w:szCs w:val="28"/>
              </w:rPr>
              <w:t>2</w:t>
            </w:r>
            <w:r w:rsidR="00E01983" w:rsidRPr="00E01983">
              <w:rPr>
                <w:rFonts w:cs="Calibri"/>
                <w:b/>
                <w:color w:val="333333"/>
                <w:sz w:val="28"/>
                <w:szCs w:val="28"/>
              </w:rPr>
              <w:t>.</w:t>
            </w:r>
            <w:r w:rsidR="00F013F2">
              <w:rPr>
                <w:rFonts w:cs="Calibri"/>
                <w:b/>
                <w:color w:val="333333"/>
                <w:sz w:val="28"/>
                <w:szCs w:val="28"/>
              </w:rPr>
              <w:t>15</w:t>
            </w:r>
            <w:r w:rsidR="00E01983" w:rsidRPr="00E01983">
              <w:rPr>
                <w:rFonts w:cs="Calibri"/>
                <w:b/>
                <w:color w:val="333333"/>
                <w:sz w:val="28"/>
                <w:szCs w:val="28"/>
              </w:rPr>
              <w:t xml:space="preserve"> </w:t>
            </w:r>
            <w:r w:rsidR="00155B45">
              <w:rPr>
                <w:rFonts w:cs="Calibri"/>
                <w:b/>
                <w:color w:val="333333"/>
                <w:sz w:val="28"/>
                <w:szCs w:val="28"/>
              </w:rPr>
              <w:t xml:space="preserve">  </w:t>
            </w:r>
            <w:r w:rsidR="00155B45" w:rsidRPr="00EF51D5">
              <w:rPr>
                <w:rFonts w:cs="Calibri"/>
                <w:b/>
                <w:color w:val="333333"/>
                <w:sz w:val="28"/>
                <w:szCs w:val="28"/>
              </w:rPr>
              <w:t xml:space="preserve">  </w:t>
            </w:r>
            <w:r w:rsidR="00155B45" w:rsidRPr="00EF51D5">
              <w:rPr>
                <w:rFonts w:cs="Calibri"/>
                <w:b/>
                <w:color w:val="333333"/>
                <w:sz w:val="28"/>
                <w:szCs w:val="28"/>
              </w:rPr>
              <w:br/>
            </w:r>
            <w:r>
              <w:rPr>
                <w:rFonts w:cs="Calibri"/>
                <w:b/>
                <w:color w:val="333333"/>
                <w:sz w:val="28"/>
                <w:szCs w:val="28"/>
              </w:rPr>
              <w:t>03</w:t>
            </w:r>
            <w:r w:rsidRPr="00C11EA3">
              <w:rPr>
                <w:rFonts w:cs="Calibri"/>
                <w:b/>
                <w:color w:val="333333"/>
                <w:sz w:val="28"/>
                <w:szCs w:val="28"/>
              </w:rPr>
              <w:t>.</w:t>
            </w:r>
            <w:r>
              <w:rPr>
                <w:rFonts w:cs="Calibri"/>
                <w:b/>
                <w:color w:val="333333"/>
                <w:sz w:val="28"/>
                <w:szCs w:val="28"/>
              </w:rPr>
              <w:t>01</w:t>
            </w:r>
            <w:r w:rsidRPr="00C11EA3">
              <w:rPr>
                <w:rFonts w:cs="Calibri"/>
                <w:b/>
                <w:color w:val="333333"/>
                <w:sz w:val="28"/>
                <w:szCs w:val="28"/>
              </w:rPr>
              <w:t xml:space="preserve">  </w:t>
            </w:r>
            <w:r>
              <w:rPr>
                <w:rFonts w:cs="Calibri"/>
                <w:b/>
                <w:color w:val="333333"/>
                <w:sz w:val="28"/>
                <w:szCs w:val="28"/>
                <w:lang w:val="en-US"/>
              </w:rPr>
              <w:t>GQ</w:t>
            </w:r>
            <w:r w:rsidRPr="00C11EA3">
              <w:rPr>
                <w:rFonts w:cs="Calibri"/>
                <w:b/>
                <w:color w:val="333333"/>
                <w:sz w:val="28"/>
                <w:szCs w:val="28"/>
              </w:rPr>
              <w:t xml:space="preserve"> </w:t>
            </w:r>
            <w:r w:rsidR="00F013F2">
              <w:rPr>
                <w:rFonts w:cs="Calibri"/>
                <w:b/>
                <w:color w:val="333333"/>
                <w:sz w:val="28"/>
                <w:szCs w:val="28"/>
              </w:rPr>
              <w:t>2</w:t>
            </w:r>
            <w:r w:rsidRPr="00C11EA3">
              <w:rPr>
                <w:rFonts w:cs="Calibri"/>
                <w:b/>
                <w:color w:val="333333"/>
                <w:sz w:val="28"/>
                <w:szCs w:val="28"/>
              </w:rPr>
              <w:t xml:space="preserve">023  </w:t>
            </w:r>
            <w:r w:rsidR="00021C5F">
              <w:rPr>
                <w:rFonts w:cs="Calibri"/>
                <w:b/>
                <w:color w:val="333333"/>
                <w:sz w:val="28"/>
                <w:szCs w:val="28"/>
              </w:rPr>
              <w:t xml:space="preserve">Βιέννη </w:t>
            </w:r>
            <w:r w:rsidR="007158FC">
              <w:rPr>
                <w:rFonts w:cs="Calibri"/>
                <w:b/>
                <w:color w:val="333333"/>
                <w:sz w:val="28"/>
                <w:szCs w:val="28"/>
              </w:rPr>
              <w:t xml:space="preserve"> </w:t>
            </w:r>
            <w:r>
              <w:rPr>
                <w:rFonts w:cs="Calibri"/>
                <w:b/>
                <w:color w:val="333333"/>
                <w:sz w:val="28"/>
                <w:szCs w:val="28"/>
              </w:rPr>
              <w:t xml:space="preserve"> </w:t>
            </w:r>
            <w:r w:rsidR="00155B45" w:rsidRPr="00EF51D5">
              <w:rPr>
                <w:rFonts w:cs="Calibri"/>
                <w:b/>
                <w:color w:val="333333"/>
                <w:sz w:val="28"/>
                <w:szCs w:val="28"/>
              </w:rPr>
              <w:t xml:space="preserve">– </w:t>
            </w:r>
            <w:r>
              <w:rPr>
                <w:rFonts w:cs="Calibri"/>
                <w:b/>
                <w:color w:val="333333"/>
                <w:sz w:val="28"/>
                <w:szCs w:val="28"/>
              </w:rPr>
              <w:t>Αθή</w:t>
            </w:r>
            <w:r w:rsidR="00155B45" w:rsidRPr="00EF51D5">
              <w:rPr>
                <w:rFonts w:cs="Calibri"/>
                <w:b/>
                <w:color w:val="333333"/>
                <w:sz w:val="28"/>
                <w:szCs w:val="28"/>
              </w:rPr>
              <w:t xml:space="preserve">να </w:t>
            </w:r>
            <w:r w:rsidR="00021C5F">
              <w:rPr>
                <w:rFonts w:cs="Calibri"/>
                <w:b/>
                <w:color w:val="333333"/>
                <w:sz w:val="28"/>
                <w:szCs w:val="28"/>
              </w:rPr>
              <w:t xml:space="preserve"> </w:t>
            </w:r>
            <w:r w:rsidR="00F013F2">
              <w:rPr>
                <w:rFonts w:cs="Calibri"/>
                <w:b/>
                <w:color w:val="333333"/>
                <w:sz w:val="28"/>
                <w:szCs w:val="28"/>
              </w:rPr>
              <w:t>20</w:t>
            </w:r>
            <w:r>
              <w:rPr>
                <w:rFonts w:cs="Calibri"/>
                <w:b/>
                <w:color w:val="333333"/>
                <w:sz w:val="28"/>
                <w:szCs w:val="28"/>
              </w:rPr>
              <w:t>.</w:t>
            </w:r>
            <w:r w:rsidR="00F013F2">
              <w:rPr>
                <w:rFonts w:cs="Calibri"/>
                <w:b/>
                <w:color w:val="333333"/>
                <w:sz w:val="28"/>
                <w:szCs w:val="28"/>
              </w:rPr>
              <w:t>00</w:t>
            </w:r>
            <w:r>
              <w:rPr>
                <w:rFonts w:cs="Calibri"/>
                <w:b/>
                <w:color w:val="333333"/>
                <w:sz w:val="28"/>
                <w:szCs w:val="28"/>
              </w:rPr>
              <w:t xml:space="preserve"> – 2</w:t>
            </w:r>
            <w:r w:rsidR="00F013F2">
              <w:rPr>
                <w:rFonts w:cs="Calibri"/>
                <w:b/>
                <w:color w:val="333333"/>
                <w:sz w:val="28"/>
                <w:szCs w:val="28"/>
              </w:rPr>
              <w:t>3</w:t>
            </w:r>
            <w:r>
              <w:rPr>
                <w:rFonts w:cs="Calibri"/>
                <w:b/>
                <w:color w:val="333333"/>
                <w:sz w:val="28"/>
                <w:szCs w:val="28"/>
              </w:rPr>
              <w:t>.</w:t>
            </w:r>
            <w:r w:rsidR="00F013F2">
              <w:rPr>
                <w:rFonts w:cs="Calibri"/>
                <w:b/>
                <w:color w:val="333333"/>
                <w:sz w:val="28"/>
                <w:szCs w:val="28"/>
              </w:rPr>
              <w:t>00</w:t>
            </w:r>
            <w:r>
              <w:rPr>
                <w:rFonts w:cs="Calibri"/>
                <w:b/>
                <w:color w:val="333333"/>
                <w:sz w:val="28"/>
                <w:szCs w:val="28"/>
              </w:rPr>
              <w:t xml:space="preserve"> </w:t>
            </w:r>
            <w:r w:rsidR="00155B45" w:rsidRPr="00EF51D5">
              <w:rPr>
                <w:rFonts w:cs="Calibri"/>
                <w:b/>
                <w:color w:val="333333"/>
                <w:sz w:val="28"/>
                <w:szCs w:val="28"/>
              </w:rPr>
              <w:t xml:space="preserve">   </w:t>
            </w:r>
          </w:p>
          <w:p w14:paraId="78BCD8BA" w14:textId="0EED64B1" w:rsidR="00155B45" w:rsidRPr="00EF51D5" w:rsidRDefault="00155B45" w:rsidP="000F4A01">
            <w:pPr>
              <w:rPr>
                <w:rFonts w:cs="Calibri"/>
                <w:b/>
                <w:color w:val="333333"/>
                <w:sz w:val="28"/>
                <w:szCs w:val="28"/>
              </w:rPr>
            </w:pPr>
          </w:p>
        </w:tc>
      </w:tr>
    </w:tbl>
    <w:p w14:paraId="4DDCD40B" w14:textId="77777777" w:rsidR="00491E83" w:rsidRPr="00491E83" w:rsidRDefault="00491E83" w:rsidP="00491E83">
      <w:pPr>
        <w:keepNext/>
        <w:ind w:left="405"/>
        <w:jc w:val="both"/>
        <w:outlineLvl w:val="1"/>
        <w:rPr>
          <w:rFonts w:ascii="Calibri" w:hAnsi="Calibri" w:cs="Calibri"/>
          <w:bCs/>
        </w:rPr>
      </w:pPr>
    </w:p>
    <w:p w14:paraId="382924F0" w14:textId="1D7ACFE6" w:rsidR="001F0B42" w:rsidRPr="00A607C9" w:rsidRDefault="001F0B42" w:rsidP="00491E83">
      <w:pPr>
        <w:rPr>
          <w:rFonts w:ascii="Calibri" w:hAnsi="Calibri" w:cs="Tahoma"/>
          <w:b/>
          <w:sz w:val="22"/>
          <w:szCs w:val="22"/>
        </w:rPr>
      </w:pPr>
    </w:p>
    <w:sectPr w:rsidR="001F0B42" w:rsidRPr="00A607C9" w:rsidSect="00471120">
      <w:pgSz w:w="11906" w:h="16838"/>
      <w:pgMar w:top="142" w:right="566"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Μοντέρνα">
    <w:altName w:val="Courier New"/>
    <w:charset w:val="00"/>
    <w:family w:val="auto"/>
    <w:pitch w:val="variable"/>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8A"/>
      </v:shape>
    </w:pict>
  </w:numPicBullet>
  <w:abstractNum w:abstractNumId="0" w15:restartNumberingAfterBreak="0">
    <w:nsid w:val="01CC0F52"/>
    <w:multiLevelType w:val="hybridMultilevel"/>
    <w:tmpl w:val="BD5C0996"/>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15:restartNumberingAfterBreak="0">
    <w:nsid w:val="09FD5139"/>
    <w:multiLevelType w:val="multilevel"/>
    <w:tmpl w:val="6B3A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C11E6"/>
    <w:multiLevelType w:val="hybridMultilevel"/>
    <w:tmpl w:val="948EB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C020D"/>
    <w:multiLevelType w:val="hybridMultilevel"/>
    <w:tmpl w:val="DADC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D405B"/>
    <w:multiLevelType w:val="hybridMultilevel"/>
    <w:tmpl w:val="661CA83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A4A11"/>
    <w:multiLevelType w:val="hybridMultilevel"/>
    <w:tmpl w:val="86C6C84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A43D8"/>
    <w:multiLevelType w:val="multilevel"/>
    <w:tmpl w:val="CDD8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E4616"/>
    <w:multiLevelType w:val="hybridMultilevel"/>
    <w:tmpl w:val="4C04B784"/>
    <w:lvl w:ilvl="0" w:tplc="D5E2DEAE">
      <w:start w:val="1"/>
      <w:numFmt w:val="decimal"/>
      <w:lvlText w:val="%1)"/>
      <w:lvlJc w:val="left"/>
      <w:pPr>
        <w:ind w:left="360" w:hanging="360"/>
      </w:pPr>
      <w:rPr>
        <w:sz w:val="28"/>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9" w15:restartNumberingAfterBreak="0">
    <w:nsid w:val="23F22638"/>
    <w:multiLevelType w:val="hybridMultilevel"/>
    <w:tmpl w:val="D98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92CCD"/>
    <w:multiLevelType w:val="multilevel"/>
    <w:tmpl w:val="E9AA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B6463"/>
    <w:multiLevelType w:val="multilevel"/>
    <w:tmpl w:val="F70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6FBB"/>
    <w:multiLevelType w:val="multilevel"/>
    <w:tmpl w:val="55E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3769A"/>
    <w:multiLevelType w:val="hybridMultilevel"/>
    <w:tmpl w:val="C73CD0B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F4BE8"/>
    <w:multiLevelType w:val="hybridMultilevel"/>
    <w:tmpl w:val="88664F6A"/>
    <w:lvl w:ilvl="0" w:tplc="04080001">
      <w:start w:val="1"/>
      <w:numFmt w:val="bullet"/>
      <w:lvlText w:val=""/>
      <w:lvlJc w:val="left"/>
      <w:pPr>
        <w:tabs>
          <w:tab w:val="num" w:pos="720"/>
        </w:tabs>
        <w:ind w:left="720" w:hanging="360"/>
      </w:pPr>
      <w:rPr>
        <w:rFonts w:ascii="Symbol" w:hAnsi="Symbol" w:hint="default"/>
      </w:rPr>
    </w:lvl>
    <w:lvl w:ilvl="1" w:tplc="04080007">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11D9F"/>
    <w:multiLevelType w:val="hybridMultilevel"/>
    <w:tmpl w:val="2F3098DA"/>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D438BF"/>
    <w:multiLevelType w:val="hybridMultilevel"/>
    <w:tmpl w:val="7C10E74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B1760"/>
    <w:multiLevelType w:val="hybridMultilevel"/>
    <w:tmpl w:val="2334EA06"/>
    <w:lvl w:ilvl="0" w:tplc="0408000D">
      <w:start w:val="1"/>
      <w:numFmt w:val="bullet"/>
      <w:lvlText w:val=""/>
      <w:lvlJc w:val="left"/>
      <w:pPr>
        <w:tabs>
          <w:tab w:val="num" w:pos="720"/>
        </w:tabs>
        <w:ind w:left="720" w:hanging="360"/>
      </w:pPr>
      <w:rPr>
        <w:rFonts w:ascii="Wingdings" w:hAnsi="Wingdings" w:hint="default"/>
      </w:rPr>
    </w:lvl>
    <w:lvl w:ilvl="1" w:tplc="04080007">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E4559E"/>
    <w:multiLevelType w:val="hybridMultilevel"/>
    <w:tmpl w:val="89643A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6EB05B5"/>
    <w:multiLevelType w:val="hybridMultilevel"/>
    <w:tmpl w:val="5046DD7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A5445"/>
    <w:multiLevelType w:val="hybridMultilevel"/>
    <w:tmpl w:val="A8926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11872613">
    <w:abstractNumId w:val="5"/>
  </w:num>
  <w:num w:numId="2" w16cid:durableId="1671907953">
    <w:abstractNumId w:val="6"/>
  </w:num>
  <w:num w:numId="3" w16cid:durableId="1940945060">
    <w:abstractNumId w:val="21"/>
  </w:num>
  <w:num w:numId="4" w16cid:durableId="1224290403">
    <w:abstractNumId w:val="22"/>
  </w:num>
  <w:num w:numId="5" w16cid:durableId="586811388">
    <w:abstractNumId w:val="11"/>
  </w:num>
  <w:num w:numId="6" w16cid:durableId="1205944780">
    <w:abstractNumId w:val="13"/>
  </w:num>
  <w:num w:numId="7" w16cid:durableId="1417706962">
    <w:abstractNumId w:val="16"/>
  </w:num>
  <w:num w:numId="8" w16cid:durableId="1875925850">
    <w:abstractNumId w:val="19"/>
  </w:num>
  <w:num w:numId="9" w16cid:durableId="19084959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1863882">
    <w:abstractNumId w:val="2"/>
  </w:num>
  <w:num w:numId="11" w16cid:durableId="1062095981">
    <w:abstractNumId w:val="3"/>
  </w:num>
  <w:num w:numId="12" w16cid:durableId="963005331">
    <w:abstractNumId w:val="18"/>
  </w:num>
  <w:num w:numId="13" w16cid:durableId="432242533">
    <w:abstractNumId w:val="3"/>
  </w:num>
  <w:num w:numId="14" w16cid:durableId="2040618199">
    <w:abstractNumId w:val="9"/>
  </w:num>
  <w:num w:numId="15" w16cid:durableId="950864533">
    <w:abstractNumId w:val="17"/>
  </w:num>
  <w:num w:numId="16" w16cid:durableId="2003655897">
    <w:abstractNumId w:val="12"/>
  </w:num>
  <w:num w:numId="17" w16cid:durableId="303855154">
    <w:abstractNumId w:val="7"/>
  </w:num>
  <w:num w:numId="18" w16cid:durableId="968819906">
    <w:abstractNumId w:val="1"/>
  </w:num>
  <w:num w:numId="19" w16cid:durableId="142552084">
    <w:abstractNumId w:val="10"/>
  </w:num>
  <w:num w:numId="20" w16cid:durableId="62145352">
    <w:abstractNumId w:val="0"/>
  </w:num>
  <w:num w:numId="21" w16cid:durableId="1201288398">
    <w:abstractNumId w:val="23"/>
  </w:num>
  <w:num w:numId="22" w16cid:durableId="1864897106">
    <w:abstractNumId w:val="14"/>
  </w:num>
  <w:num w:numId="23" w16cid:durableId="1978412516">
    <w:abstractNumId w:val="25"/>
  </w:num>
  <w:num w:numId="24" w16cid:durableId="2076512532">
    <w:abstractNumId w:val="24"/>
  </w:num>
  <w:num w:numId="25" w16cid:durableId="1574967409">
    <w:abstractNumId w:val="4"/>
  </w:num>
  <w:num w:numId="26" w16cid:durableId="1707441218">
    <w:abstractNumId w:val="20"/>
  </w:num>
  <w:num w:numId="27" w16cid:durableId="1178427561">
    <w:abstractNumId w:val="15"/>
  </w:num>
  <w:num w:numId="28" w16cid:durableId="10131447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31"/>
    <w:rsid w:val="00000959"/>
    <w:rsid w:val="00001F8E"/>
    <w:rsid w:val="00010F2D"/>
    <w:rsid w:val="00012980"/>
    <w:rsid w:val="00021C5F"/>
    <w:rsid w:val="00022866"/>
    <w:rsid w:val="000323F7"/>
    <w:rsid w:val="000379A7"/>
    <w:rsid w:val="00044E40"/>
    <w:rsid w:val="00050409"/>
    <w:rsid w:val="000526AC"/>
    <w:rsid w:val="00060B4F"/>
    <w:rsid w:val="000618D0"/>
    <w:rsid w:val="00066BB2"/>
    <w:rsid w:val="00066BBE"/>
    <w:rsid w:val="00072BD1"/>
    <w:rsid w:val="0007483B"/>
    <w:rsid w:val="00074FFD"/>
    <w:rsid w:val="0009073F"/>
    <w:rsid w:val="00091FC0"/>
    <w:rsid w:val="00092D41"/>
    <w:rsid w:val="000A349D"/>
    <w:rsid w:val="000A62F2"/>
    <w:rsid w:val="000B2303"/>
    <w:rsid w:val="000B5C95"/>
    <w:rsid w:val="000D0120"/>
    <w:rsid w:val="000D3DF8"/>
    <w:rsid w:val="000E11B9"/>
    <w:rsid w:val="000E4D05"/>
    <w:rsid w:val="000E56EF"/>
    <w:rsid w:val="000E577C"/>
    <w:rsid w:val="000E65AC"/>
    <w:rsid w:val="000F3704"/>
    <w:rsid w:val="000F4A01"/>
    <w:rsid w:val="000F7014"/>
    <w:rsid w:val="00102641"/>
    <w:rsid w:val="00105455"/>
    <w:rsid w:val="001072F3"/>
    <w:rsid w:val="00115CF0"/>
    <w:rsid w:val="001226C5"/>
    <w:rsid w:val="0014002D"/>
    <w:rsid w:val="0014311A"/>
    <w:rsid w:val="00146CA4"/>
    <w:rsid w:val="0015463D"/>
    <w:rsid w:val="00155A53"/>
    <w:rsid w:val="00155B45"/>
    <w:rsid w:val="00156B94"/>
    <w:rsid w:val="00161911"/>
    <w:rsid w:val="00176BAF"/>
    <w:rsid w:val="00194FBF"/>
    <w:rsid w:val="001968A3"/>
    <w:rsid w:val="001A4905"/>
    <w:rsid w:val="001A59D1"/>
    <w:rsid w:val="001A5F6A"/>
    <w:rsid w:val="001B2C85"/>
    <w:rsid w:val="001B6472"/>
    <w:rsid w:val="001B6B9F"/>
    <w:rsid w:val="001C10AB"/>
    <w:rsid w:val="001C742A"/>
    <w:rsid w:val="001D1EEE"/>
    <w:rsid w:val="001D43BC"/>
    <w:rsid w:val="001E1E44"/>
    <w:rsid w:val="001E4BEB"/>
    <w:rsid w:val="001F0B42"/>
    <w:rsid w:val="001F0FDB"/>
    <w:rsid w:val="001F246B"/>
    <w:rsid w:val="001F2DAF"/>
    <w:rsid w:val="002031F4"/>
    <w:rsid w:val="0020448D"/>
    <w:rsid w:val="00216154"/>
    <w:rsid w:val="00216216"/>
    <w:rsid w:val="002340A2"/>
    <w:rsid w:val="00241265"/>
    <w:rsid w:val="00242239"/>
    <w:rsid w:val="00242DB7"/>
    <w:rsid w:val="00246799"/>
    <w:rsid w:val="00247934"/>
    <w:rsid w:val="00251780"/>
    <w:rsid w:val="002543EB"/>
    <w:rsid w:val="00260333"/>
    <w:rsid w:val="00261820"/>
    <w:rsid w:val="00270967"/>
    <w:rsid w:val="00275D57"/>
    <w:rsid w:val="0027671F"/>
    <w:rsid w:val="00292475"/>
    <w:rsid w:val="00296A8E"/>
    <w:rsid w:val="002A1715"/>
    <w:rsid w:val="002A4F7C"/>
    <w:rsid w:val="002B2799"/>
    <w:rsid w:val="002B3C3D"/>
    <w:rsid w:val="002B6EE9"/>
    <w:rsid w:val="002B7958"/>
    <w:rsid w:val="002D56E1"/>
    <w:rsid w:val="002D612C"/>
    <w:rsid w:val="002D6935"/>
    <w:rsid w:val="002D6DDF"/>
    <w:rsid w:val="002E01EE"/>
    <w:rsid w:val="002F1064"/>
    <w:rsid w:val="00301013"/>
    <w:rsid w:val="003044AD"/>
    <w:rsid w:val="003111ED"/>
    <w:rsid w:val="003172E6"/>
    <w:rsid w:val="003213C8"/>
    <w:rsid w:val="003222EC"/>
    <w:rsid w:val="003230A1"/>
    <w:rsid w:val="0033245A"/>
    <w:rsid w:val="003357A4"/>
    <w:rsid w:val="00343551"/>
    <w:rsid w:val="00353872"/>
    <w:rsid w:val="00361FE8"/>
    <w:rsid w:val="0036229A"/>
    <w:rsid w:val="0037425D"/>
    <w:rsid w:val="003810D6"/>
    <w:rsid w:val="00381455"/>
    <w:rsid w:val="0039005D"/>
    <w:rsid w:val="00393998"/>
    <w:rsid w:val="003A6E3A"/>
    <w:rsid w:val="003B045F"/>
    <w:rsid w:val="003B597B"/>
    <w:rsid w:val="003C0EDA"/>
    <w:rsid w:val="003D0A11"/>
    <w:rsid w:val="003D1045"/>
    <w:rsid w:val="003D54AF"/>
    <w:rsid w:val="003D54FB"/>
    <w:rsid w:val="003D78C3"/>
    <w:rsid w:val="003E30C4"/>
    <w:rsid w:val="003E342F"/>
    <w:rsid w:val="003E4D2C"/>
    <w:rsid w:val="003E5F35"/>
    <w:rsid w:val="003F342F"/>
    <w:rsid w:val="0040595B"/>
    <w:rsid w:val="004204E1"/>
    <w:rsid w:val="004278B2"/>
    <w:rsid w:val="00431D58"/>
    <w:rsid w:val="00437C0E"/>
    <w:rsid w:val="00446802"/>
    <w:rsid w:val="00463093"/>
    <w:rsid w:val="00467D46"/>
    <w:rsid w:val="00467F15"/>
    <w:rsid w:val="00471120"/>
    <w:rsid w:val="00475E4E"/>
    <w:rsid w:val="00483F48"/>
    <w:rsid w:val="0048630C"/>
    <w:rsid w:val="00487582"/>
    <w:rsid w:val="00491E83"/>
    <w:rsid w:val="00493F4F"/>
    <w:rsid w:val="004A06D8"/>
    <w:rsid w:val="004A64B5"/>
    <w:rsid w:val="004A689A"/>
    <w:rsid w:val="004B0717"/>
    <w:rsid w:val="004B19E9"/>
    <w:rsid w:val="004B44BC"/>
    <w:rsid w:val="004B598A"/>
    <w:rsid w:val="004C2ACD"/>
    <w:rsid w:val="004C2AE1"/>
    <w:rsid w:val="004C3803"/>
    <w:rsid w:val="004C4259"/>
    <w:rsid w:val="004C4964"/>
    <w:rsid w:val="004D366D"/>
    <w:rsid w:val="004D39EC"/>
    <w:rsid w:val="004D71EE"/>
    <w:rsid w:val="004E2379"/>
    <w:rsid w:val="004E2D47"/>
    <w:rsid w:val="004E44E6"/>
    <w:rsid w:val="004F5CFF"/>
    <w:rsid w:val="005021BD"/>
    <w:rsid w:val="00507F93"/>
    <w:rsid w:val="00514D2D"/>
    <w:rsid w:val="0052138F"/>
    <w:rsid w:val="00522103"/>
    <w:rsid w:val="005249C3"/>
    <w:rsid w:val="005255A7"/>
    <w:rsid w:val="00531B0E"/>
    <w:rsid w:val="00533378"/>
    <w:rsid w:val="00536B08"/>
    <w:rsid w:val="005370FA"/>
    <w:rsid w:val="00545974"/>
    <w:rsid w:val="005465AB"/>
    <w:rsid w:val="00547363"/>
    <w:rsid w:val="00550DD7"/>
    <w:rsid w:val="00551286"/>
    <w:rsid w:val="005641BC"/>
    <w:rsid w:val="00564A3D"/>
    <w:rsid w:val="00564F4B"/>
    <w:rsid w:val="005701F7"/>
    <w:rsid w:val="00576F8F"/>
    <w:rsid w:val="00577563"/>
    <w:rsid w:val="00583C5C"/>
    <w:rsid w:val="00593377"/>
    <w:rsid w:val="005A25BE"/>
    <w:rsid w:val="005A2BD9"/>
    <w:rsid w:val="005A7223"/>
    <w:rsid w:val="005B0AAC"/>
    <w:rsid w:val="005B4A3C"/>
    <w:rsid w:val="005B70B4"/>
    <w:rsid w:val="005C1404"/>
    <w:rsid w:val="005C224B"/>
    <w:rsid w:val="005C533D"/>
    <w:rsid w:val="005D02CB"/>
    <w:rsid w:val="005D02D2"/>
    <w:rsid w:val="005D0E5B"/>
    <w:rsid w:val="005E3D23"/>
    <w:rsid w:val="005E5FC3"/>
    <w:rsid w:val="005E6823"/>
    <w:rsid w:val="005F7799"/>
    <w:rsid w:val="006064F8"/>
    <w:rsid w:val="00617B8F"/>
    <w:rsid w:val="0062692A"/>
    <w:rsid w:val="00626BCC"/>
    <w:rsid w:val="00634ADB"/>
    <w:rsid w:val="006376E0"/>
    <w:rsid w:val="00640286"/>
    <w:rsid w:val="00650407"/>
    <w:rsid w:val="00654876"/>
    <w:rsid w:val="0065701D"/>
    <w:rsid w:val="006573E5"/>
    <w:rsid w:val="00657BDB"/>
    <w:rsid w:val="00665DC3"/>
    <w:rsid w:val="00670441"/>
    <w:rsid w:val="00672F99"/>
    <w:rsid w:val="00680C4B"/>
    <w:rsid w:val="00681168"/>
    <w:rsid w:val="006838F1"/>
    <w:rsid w:val="00685DE2"/>
    <w:rsid w:val="00694BFF"/>
    <w:rsid w:val="006A0378"/>
    <w:rsid w:val="006A381D"/>
    <w:rsid w:val="006A53C8"/>
    <w:rsid w:val="006A72BF"/>
    <w:rsid w:val="006C3784"/>
    <w:rsid w:val="006C4722"/>
    <w:rsid w:val="006D3F41"/>
    <w:rsid w:val="006D4021"/>
    <w:rsid w:val="006E44C5"/>
    <w:rsid w:val="006E593F"/>
    <w:rsid w:val="006E6501"/>
    <w:rsid w:val="006F30EA"/>
    <w:rsid w:val="006F3AE2"/>
    <w:rsid w:val="006F61DB"/>
    <w:rsid w:val="006F6331"/>
    <w:rsid w:val="006F680A"/>
    <w:rsid w:val="00701AAD"/>
    <w:rsid w:val="00705E6D"/>
    <w:rsid w:val="00706CC3"/>
    <w:rsid w:val="007126BA"/>
    <w:rsid w:val="007158FC"/>
    <w:rsid w:val="007326A1"/>
    <w:rsid w:val="00734F20"/>
    <w:rsid w:val="007365CB"/>
    <w:rsid w:val="007517CC"/>
    <w:rsid w:val="00757402"/>
    <w:rsid w:val="00761F45"/>
    <w:rsid w:val="00767F00"/>
    <w:rsid w:val="007732A5"/>
    <w:rsid w:val="00773C59"/>
    <w:rsid w:val="00777B2B"/>
    <w:rsid w:val="00785599"/>
    <w:rsid w:val="00787E85"/>
    <w:rsid w:val="00787F38"/>
    <w:rsid w:val="007A594F"/>
    <w:rsid w:val="007A6DD2"/>
    <w:rsid w:val="007B41FA"/>
    <w:rsid w:val="007B53A7"/>
    <w:rsid w:val="007C03E2"/>
    <w:rsid w:val="007D4EB9"/>
    <w:rsid w:val="007E43E8"/>
    <w:rsid w:val="007E7C1B"/>
    <w:rsid w:val="007F02A1"/>
    <w:rsid w:val="007F3CA7"/>
    <w:rsid w:val="0080035C"/>
    <w:rsid w:val="00803D9E"/>
    <w:rsid w:val="008063DE"/>
    <w:rsid w:val="00812D83"/>
    <w:rsid w:val="0081662E"/>
    <w:rsid w:val="00822892"/>
    <w:rsid w:val="008241DC"/>
    <w:rsid w:val="0082615B"/>
    <w:rsid w:val="00830717"/>
    <w:rsid w:val="0083315D"/>
    <w:rsid w:val="0083558D"/>
    <w:rsid w:val="0083603E"/>
    <w:rsid w:val="00837BED"/>
    <w:rsid w:val="00840C79"/>
    <w:rsid w:val="0084384D"/>
    <w:rsid w:val="00846669"/>
    <w:rsid w:val="00846E8B"/>
    <w:rsid w:val="0084769B"/>
    <w:rsid w:val="0085218A"/>
    <w:rsid w:val="00871ACA"/>
    <w:rsid w:val="00874817"/>
    <w:rsid w:val="00875097"/>
    <w:rsid w:val="00882587"/>
    <w:rsid w:val="0088748B"/>
    <w:rsid w:val="00890ACB"/>
    <w:rsid w:val="00894EED"/>
    <w:rsid w:val="00895007"/>
    <w:rsid w:val="008A1227"/>
    <w:rsid w:val="008A2F33"/>
    <w:rsid w:val="008A53DC"/>
    <w:rsid w:val="008A5544"/>
    <w:rsid w:val="008A57CD"/>
    <w:rsid w:val="008A6BEC"/>
    <w:rsid w:val="008A6F9E"/>
    <w:rsid w:val="008B1211"/>
    <w:rsid w:val="008B1CA2"/>
    <w:rsid w:val="008B2DDF"/>
    <w:rsid w:val="008B6AD1"/>
    <w:rsid w:val="008B7153"/>
    <w:rsid w:val="008C39D5"/>
    <w:rsid w:val="008C734F"/>
    <w:rsid w:val="008D00B2"/>
    <w:rsid w:val="008E3A05"/>
    <w:rsid w:val="008E3B9A"/>
    <w:rsid w:val="008F1898"/>
    <w:rsid w:val="009013A9"/>
    <w:rsid w:val="00901B77"/>
    <w:rsid w:val="009149F9"/>
    <w:rsid w:val="00915448"/>
    <w:rsid w:val="009307C5"/>
    <w:rsid w:val="009320DF"/>
    <w:rsid w:val="00933CC8"/>
    <w:rsid w:val="00936F93"/>
    <w:rsid w:val="009434A5"/>
    <w:rsid w:val="00945B56"/>
    <w:rsid w:val="00950DE3"/>
    <w:rsid w:val="00954BCC"/>
    <w:rsid w:val="009570E9"/>
    <w:rsid w:val="0097028E"/>
    <w:rsid w:val="0098467D"/>
    <w:rsid w:val="009862BF"/>
    <w:rsid w:val="00987722"/>
    <w:rsid w:val="0098792E"/>
    <w:rsid w:val="00994AD3"/>
    <w:rsid w:val="009A0437"/>
    <w:rsid w:val="009A3761"/>
    <w:rsid w:val="009A3E66"/>
    <w:rsid w:val="009A4743"/>
    <w:rsid w:val="009B0A55"/>
    <w:rsid w:val="009B209B"/>
    <w:rsid w:val="009B7624"/>
    <w:rsid w:val="009C2976"/>
    <w:rsid w:val="009C3B79"/>
    <w:rsid w:val="009C527D"/>
    <w:rsid w:val="009C5ECA"/>
    <w:rsid w:val="009C690B"/>
    <w:rsid w:val="009C7F19"/>
    <w:rsid w:val="009D2572"/>
    <w:rsid w:val="009E18C1"/>
    <w:rsid w:val="009E2B51"/>
    <w:rsid w:val="009F28BD"/>
    <w:rsid w:val="009F6F7D"/>
    <w:rsid w:val="00A00F50"/>
    <w:rsid w:val="00A01CC5"/>
    <w:rsid w:val="00A064AD"/>
    <w:rsid w:val="00A06FAE"/>
    <w:rsid w:val="00A114EC"/>
    <w:rsid w:val="00A11859"/>
    <w:rsid w:val="00A12EE1"/>
    <w:rsid w:val="00A13016"/>
    <w:rsid w:val="00A25146"/>
    <w:rsid w:val="00A25E81"/>
    <w:rsid w:val="00A264E8"/>
    <w:rsid w:val="00A3152F"/>
    <w:rsid w:val="00A346C4"/>
    <w:rsid w:val="00A36B7C"/>
    <w:rsid w:val="00A371C6"/>
    <w:rsid w:val="00A37B82"/>
    <w:rsid w:val="00A441AC"/>
    <w:rsid w:val="00A566DB"/>
    <w:rsid w:val="00A607C9"/>
    <w:rsid w:val="00A73260"/>
    <w:rsid w:val="00A7388A"/>
    <w:rsid w:val="00A747DE"/>
    <w:rsid w:val="00A81BF5"/>
    <w:rsid w:val="00A959B1"/>
    <w:rsid w:val="00AB6C5A"/>
    <w:rsid w:val="00AB7722"/>
    <w:rsid w:val="00AC72F5"/>
    <w:rsid w:val="00AC7EDB"/>
    <w:rsid w:val="00AD31DA"/>
    <w:rsid w:val="00AD31E0"/>
    <w:rsid w:val="00AD6141"/>
    <w:rsid w:val="00AD6157"/>
    <w:rsid w:val="00AE7A64"/>
    <w:rsid w:val="00B00CB2"/>
    <w:rsid w:val="00B05033"/>
    <w:rsid w:val="00B06444"/>
    <w:rsid w:val="00B104E5"/>
    <w:rsid w:val="00B11857"/>
    <w:rsid w:val="00B16434"/>
    <w:rsid w:val="00B1751B"/>
    <w:rsid w:val="00B175C5"/>
    <w:rsid w:val="00B21D74"/>
    <w:rsid w:val="00B22155"/>
    <w:rsid w:val="00B24F1C"/>
    <w:rsid w:val="00B46542"/>
    <w:rsid w:val="00B5649E"/>
    <w:rsid w:val="00B56658"/>
    <w:rsid w:val="00B62B3C"/>
    <w:rsid w:val="00B64335"/>
    <w:rsid w:val="00B729CB"/>
    <w:rsid w:val="00B75CAE"/>
    <w:rsid w:val="00B86187"/>
    <w:rsid w:val="00BB20E0"/>
    <w:rsid w:val="00BC4185"/>
    <w:rsid w:val="00BD143D"/>
    <w:rsid w:val="00BD5CB7"/>
    <w:rsid w:val="00BF6D07"/>
    <w:rsid w:val="00C03A7A"/>
    <w:rsid w:val="00C047A4"/>
    <w:rsid w:val="00C05E72"/>
    <w:rsid w:val="00C11EA3"/>
    <w:rsid w:val="00C145F6"/>
    <w:rsid w:val="00C20C31"/>
    <w:rsid w:val="00C23647"/>
    <w:rsid w:val="00C25538"/>
    <w:rsid w:val="00C3481C"/>
    <w:rsid w:val="00C36B70"/>
    <w:rsid w:val="00C411AD"/>
    <w:rsid w:val="00C42B98"/>
    <w:rsid w:val="00C455D2"/>
    <w:rsid w:val="00C51A59"/>
    <w:rsid w:val="00C547EE"/>
    <w:rsid w:val="00C57C79"/>
    <w:rsid w:val="00C6419F"/>
    <w:rsid w:val="00C6618B"/>
    <w:rsid w:val="00C724BA"/>
    <w:rsid w:val="00C8238B"/>
    <w:rsid w:val="00C8312C"/>
    <w:rsid w:val="00C83B7E"/>
    <w:rsid w:val="00C90720"/>
    <w:rsid w:val="00C92D00"/>
    <w:rsid w:val="00C9799F"/>
    <w:rsid w:val="00CA3F4D"/>
    <w:rsid w:val="00CA609D"/>
    <w:rsid w:val="00CB006D"/>
    <w:rsid w:val="00CB67E6"/>
    <w:rsid w:val="00CC6DD1"/>
    <w:rsid w:val="00CD0669"/>
    <w:rsid w:val="00CD1526"/>
    <w:rsid w:val="00CE6827"/>
    <w:rsid w:val="00CE7C88"/>
    <w:rsid w:val="00CF1FDD"/>
    <w:rsid w:val="00CF5800"/>
    <w:rsid w:val="00D00B03"/>
    <w:rsid w:val="00D11E6A"/>
    <w:rsid w:val="00D17F69"/>
    <w:rsid w:val="00D24366"/>
    <w:rsid w:val="00D30CA2"/>
    <w:rsid w:val="00D335AC"/>
    <w:rsid w:val="00D34093"/>
    <w:rsid w:val="00D4147F"/>
    <w:rsid w:val="00D42120"/>
    <w:rsid w:val="00D5511C"/>
    <w:rsid w:val="00D56588"/>
    <w:rsid w:val="00D56C73"/>
    <w:rsid w:val="00D6477C"/>
    <w:rsid w:val="00D82D35"/>
    <w:rsid w:val="00D83A7E"/>
    <w:rsid w:val="00D90BBC"/>
    <w:rsid w:val="00D9306F"/>
    <w:rsid w:val="00D95E3E"/>
    <w:rsid w:val="00DA2337"/>
    <w:rsid w:val="00DB467E"/>
    <w:rsid w:val="00DC0B2F"/>
    <w:rsid w:val="00DC2B48"/>
    <w:rsid w:val="00DD0AC9"/>
    <w:rsid w:val="00DD311D"/>
    <w:rsid w:val="00DD690D"/>
    <w:rsid w:val="00DE174D"/>
    <w:rsid w:val="00DE1C21"/>
    <w:rsid w:val="00DE44D6"/>
    <w:rsid w:val="00DF0020"/>
    <w:rsid w:val="00DF605E"/>
    <w:rsid w:val="00E00582"/>
    <w:rsid w:val="00E01983"/>
    <w:rsid w:val="00E03709"/>
    <w:rsid w:val="00E07DF1"/>
    <w:rsid w:val="00E10F54"/>
    <w:rsid w:val="00E13EC9"/>
    <w:rsid w:val="00E13F01"/>
    <w:rsid w:val="00E13FED"/>
    <w:rsid w:val="00E20A52"/>
    <w:rsid w:val="00E211D4"/>
    <w:rsid w:val="00E23E65"/>
    <w:rsid w:val="00E3462B"/>
    <w:rsid w:val="00E374DB"/>
    <w:rsid w:val="00E43A0C"/>
    <w:rsid w:val="00E44219"/>
    <w:rsid w:val="00E527A3"/>
    <w:rsid w:val="00E54A35"/>
    <w:rsid w:val="00E55CD4"/>
    <w:rsid w:val="00E56035"/>
    <w:rsid w:val="00E6097F"/>
    <w:rsid w:val="00E7049C"/>
    <w:rsid w:val="00E72989"/>
    <w:rsid w:val="00E7389D"/>
    <w:rsid w:val="00E75004"/>
    <w:rsid w:val="00E76A3D"/>
    <w:rsid w:val="00E80725"/>
    <w:rsid w:val="00E86619"/>
    <w:rsid w:val="00E97B6C"/>
    <w:rsid w:val="00EA7951"/>
    <w:rsid w:val="00EB5D1A"/>
    <w:rsid w:val="00EC0391"/>
    <w:rsid w:val="00EC156A"/>
    <w:rsid w:val="00EC5E84"/>
    <w:rsid w:val="00ED6018"/>
    <w:rsid w:val="00EE059E"/>
    <w:rsid w:val="00EE76E9"/>
    <w:rsid w:val="00EF3CCF"/>
    <w:rsid w:val="00EF4049"/>
    <w:rsid w:val="00EF7462"/>
    <w:rsid w:val="00F013F2"/>
    <w:rsid w:val="00F03C0C"/>
    <w:rsid w:val="00F03C34"/>
    <w:rsid w:val="00F05936"/>
    <w:rsid w:val="00F13600"/>
    <w:rsid w:val="00F162A7"/>
    <w:rsid w:val="00F176EC"/>
    <w:rsid w:val="00F208D4"/>
    <w:rsid w:val="00F248E5"/>
    <w:rsid w:val="00F31F2B"/>
    <w:rsid w:val="00F35E43"/>
    <w:rsid w:val="00F40130"/>
    <w:rsid w:val="00F41EE9"/>
    <w:rsid w:val="00F4361E"/>
    <w:rsid w:val="00F5599E"/>
    <w:rsid w:val="00F60F39"/>
    <w:rsid w:val="00F66B2D"/>
    <w:rsid w:val="00F77FB2"/>
    <w:rsid w:val="00F810AA"/>
    <w:rsid w:val="00F85795"/>
    <w:rsid w:val="00F86645"/>
    <w:rsid w:val="00F874BB"/>
    <w:rsid w:val="00F9067B"/>
    <w:rsid w:val="00F935E9"/>
    <w:rsid w:val="00F93BEE"/>
    <w:rsid w:val="00F9555A"/>
    <w:rsid w:val="00F95A70"/>
    <w:rsid w:val="00FA14E0"/>
    <w:rsid w:val="00FA3A78"/>
    <w:rsid w:val="00FC0981"/>
    <w:rsid w:val="00FC4A06"/>
    <w:rsid w:val="00FC6188"/>
    <w:rsid w:val="00FD1E5D"/>
    <w:rsid w:val="00FD5FAF"/>
    <w:rsid w:val="00FD7D78"/>
    <w:rsid w:val="00FE2E6F"/>
    <w:rsid w:val="00FE3378"/>
    <w:rsid w:val="00FE3B00"/>
    <w:rsid w:val="00FE699E"/>
    <w:rsid w:val="00FF51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A021CC"/>
  <w15:chartTrackingRefBased/>
  <w15:docId w15:val="{31F87650-3BB1-4E7F-8C96-BCD9FE0F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C145F6"/>
    <w:rPr>
      <w:sz w:val="24"/>
      <w:szCs w:val="24"/>
      <w:lang w:val="el-GR" w:eastAsia="el-GR"/>
    </w:rPr>
  </w:style>
  <w:style w:type="paragraph" w:styleId="3">
    <w:name w:val="heading 3"/>
    <w:basedOn w:val="a"/>
    <w:next w:val="a"/>
    <w:link w:val="3Char"/>
    <w:unhideWhenUsed/>
    <w:qFormat/>
    <w:rsid w:val="00FC4A06"/>
    <w:pPr>
      <w:keepNext/>
      <w:spacing w:before="240" w:after="60"/>
      <w:outlineLvl w:val="2"/>
    </w:pPr>
    <w:rPr>
      <w:rFonts w:ascii="Cambria" w:hAnsi="Cambria"/>
      <w:b/>
      <w:bCs/>
      <w:sz w:val="26"/>
      <w:szCs w:val="26"/>
      <w:lang w:val="x-none" w:eastAsia="x-none"/>
    </w:rPr>
  </w:style>
  <w:style w:type="paragraph" w:styleId="4">
    <w:name w:val="heading 4"/>
    <w:basedOn w:val="a"/>
    <w:next w:val="a"/>
    <w:link w:val="4Char"/>
    <w:semiHidden/>
    <w:unhideWhenUsed/>
    <w:qFormat/>
    <w:rsid w:val="0060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customStyle="1" w:styleId="a4">
    <w:basedOn w:val="a"/>
    <w:next w:val="a3"/>
    <w:rsid w:val="00C145F6"/>
    <w:rPr>
      <w:rFonts w:ascii="Comic Sans MS" w:hAnsi="Comic Sans MS"/>
      <w:b/>
      <w:bCs/>
      <w:sz w:val="28"/>
    </w:rPr>
  </w:style>
  <w:style w:type="character" w:styleId="-">
    <w:name w:val="Hyperlink"/>
    <w:rsid w:val="006D4021"/>
    <w:rPr>
      <w:color w:val="0000FF"/>
      <w:u w:val="single"/>
    </w:rPr>
  </w:style>
  <w:style w:type="paragraph" w:styleId="a5">
    <w:name w:val="Balloon Text"/>
    <w:basedOn w:val="a"/>
    <w:semiHidden/>
    <w:rsid w:val="00146CA4"/>
    <w:rPr>
      <w:rFonts w:ascii="Tahoma" w:hAnsi="Tahoma" w:cs="Tahoma"/>
      <w:sz w:val="16"/>
      <w:szCs w:val="16"/>
    </w:rPr>
  </w:style>
  <w:style w:type="character" w:customStyle="1" w:styleId="3Char">
    <w:name w:val="Επικεφαλίδα 3 Char"/>
    <w:link w:val="3"/>
    <w:rsid w:val="00FC4A06"/>
    <w:rPr>
      <w:rFonts w:ascii="Cambria" w:eastAsia="Times New Roman" w:hAnsi="Cambria" w:cs="Times New Roman"/>
      <w:b/>
      <w:bCs/>
      <w:sz w:val="26"/>
      <w:szCs w:val="26"/>
    </w:rPr>
  </w:style>
  <w:style w:type="paragraph" w:customStyle="1" w:styleId="Normal1">
    <w:name w:val="Normal1"/>
    <w:rsid w:val="00C20C31"/>
    <w:rPr>
      <w:sz w:val="24"/>
      <w:szCs w:val="24"/>
      <w:lang w:val="el-GR" w:eastAsia="el-GR"/>
    </w:rPr>
  </w:style>
  <w:style w:type="paragraph" w:styleId="a6">
    <w:name w:val="List Paragraph"/>
    <w:basedOn w:val="a"/>
    <w:uiPriority w:val="34"/>
    <w:qFormat/>
    <w:rsid w:val="00F95A70"/>
    <w:pPr>
      <w:spacing w:after="160" w:line="256" w:lineRule="auto"/>
      <w:ind w:left="720"/>
      <w:contextualSpacing/>
    </w:pPr>
    <w:rPr>
      <w:rFonts w:ascii="Calibri" w:eastAsia="Calibri" w:hAnsi="Calibri"/>
      <w:sz w:val="22"/>
      <w:szCs w:val="22"/>
      <w:lang w:val="en-US" w:eastAsia="en-US"/>
    </w:rPr>
  </w:style>
  <w:style w:type="character" w:customStyle="1" w:styleId="4Char">
    <w:name w:val="Επικεφαλίδα 4 Char"/>
    <w:basedOn w:val="a0"/>
    <w:link w:val="4"/>
    <w:semiHidden/>
    <w:rsid w:val="006064F8"/>
    <w:rPr>
      <w:rFonts w:asciiTheme="majorHAnsi" w:eastAsiaTheme="majorEastAsia" w:hAnsiTheme="majorHAnsi" w:cstheme="majorBidi"/>
      <w:i/>
      <w:iCs/>
      <w:color w:val="2F5496" w:themeColor="accent1" w:themeShade="BF"/>
      <w:sz w:val="24"/>
      <w:szCs w:val="24"/>
      <w:lang w:val="el-GR" w:eastAsia="el-GR"/>
    </w:rPr>
  </w:style>
  <w:style w:type="paragraph" w:styleId="Web">
    <w:name w:val="Normal (Web)"/>
    <w:basedOn w:val="a"/>
    <w:uiPriority w:val="99"/>
    <w:unhideWhenUsed/>
    <w:rsid w:val="00F05936"/>
    <w:pPr>
      <w:spacing w:before="100" w:beforeAutospacing="1" w:after="100" w:afterAutospacing="1"/>
    </w:pPr>
  </w:style>
  <w:style w:type="character" w:styleId="a7">
    <w:name w:val="Strong"/>
    <w:basedOn w:val="a0"/>
    <w:uiPriority w:val="22"/>
    <w:qFormat/>
    <w:rsid w:val="00F05936"/>
    <w:rPr>
      <w:b/>
      <w:bCs/>
    </w:rPr>
  </w:style>
  <w:style w:type="character" w:styleId="a8">
    <w:name w:val="Unresolved Mention"/>
    <w:basedOn w:val="a0"/>
    <w:uiPriority w:val="99"/>
    <w:semiHidden/>
    <w:unhideWhenUsed/>
    <w:rsid w:val="00C83B7E"/>
    <w:rPr>
      <w:color w:val="605E5C"/>
      <w:shd w:val="clear" w:color="auto" w:fill="E1DFDD"/>
    </w:rPr>
  </w:style>
  <w:style w:type="table" w:styleId="a9">
    <w:name w:val="Table Grid"/>
    <w:basedOn w:val="a1"/>
    <w:uiPriority w:val="59"/>
    <w:rsid w:val="00491E83"/>
    <w:rPr>
      <w:rFonts w:ascii="Calibri" w:eastAsia="Calibri" w:hAnsi="Calibri"/>
      <w:lang w:val="el-G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8240">
      <w:bodyDiv w:val="1"/>
      <w:marLeft w:val="0"/>
      <w:marRight w:val="0"/>
      <w:marTop w:val="0"/>
      <w:marBottom w:val="0"/>
      <w:divBdr>
        <w:top w:val="none" w:sz="0" w:space="0" w:color="auto"/>
        <w:left w:val="none" w:sz="0" w:space="0" w:color="auto"/>
        <w:bottom w:val="none" w:sz="0" w:space="0" w:color="auto"/>
        <w:right w:val="none" w:sz="0" w:space="0" w:color="auto"/>
      </w:divBdr>
    </w:div>
    <w:div w:id="477381201">
      <w:bodyDiv w:val="1"/>
      <w:marLeft w:val="0"/>
      <w:marRight w:val="0"/>
      <w:marTop w:val="0"/>
      <w:marBottom w:val="0"/>
      <w:divBdr>
        <w:top w:val="none" w:sz="0" w:space="0" w:color="auto"/>
        <w:left w:val="none" w:sz="0" w:space="0" w:color="auto"/>
        <w:bottom w:val="none" w:sz="0" w:space="0" w:color="auto"/>
        <w:right w:val="none" w:sz="0" w:space="0" w:color="auto"/>
      </w:divBdr>
    </w:div>
    <w:div w:id="544369148">
      <w:bodyDiv w:val="1"/>
      <w:marLeft w:val="0"/>
      <w:marRight w:val="0"/>
      <w:marTop w:val="0"/>
      <w:marBottom w:val="0"/>
      <w:divBdr>
        <w:top w:val="none" w:sz="0" w:space="0" w:color="auto"/>
        <w:left w:val="none" w:sz="0" w:space="0" w:color="auto"/>
        <w:bottom w:val="none" w:sz="0" w:space="0" w:color="auto"/>
        <w:right w:val="none" w:sz="0" w:space="0" w:color="auto"/>
      </w:divBdr>
    </w:div>
    <w:div w:id="640887287">
      <w:bodyDiv w:val="1"/>
      <w:marLeft w:val="0"/>
      <w:marRight w:val="0"/>
      <w:marTop w:val="0"/>
      <w:marBottom w:val="0"/>
      <w:divBdr>
        <w:top w:val="none" w:sz="0" w:space="0" w:color="auto"/>
        <w:left w:val="none" w:sz="0" w:space="0" w:color="auto"/>
        <w:bottom w:val="none" w:sz="0" w:space="0" w:color="auto"/>
        <w:right w:val="none" w:sz="0" w:space="0" w:color="auto"/>
      </w:divBdr>
    </w:div>
    <w:div w:id="683239838">
      <w:bodyDiv w:val="1"/>
      <w:marLeft w:val="0"/>
      <w:marRight w:val="0"/>
      <w:marTop w:val="0"/>
      <w:marBottom w:val="0"/>
      <w:divBdr>
        <w:top w:val="none" w:sz="0" w:space="0" w:color="auto"/>
        <w:left w:val="none" w:sz="0" w:space="0" w:color="auto"/>
        <w:bottom w:val="none" w:sz="0" w:space="0" w:color="auto"/>
        <w:right w:val="none" w:sz="0" w:space="0" w:color="auto"/>
      </w:divBdr>
    </w:div>
    <w:div w:id="904488486">
      <w:bodyDiv w:val="1"/>
      <w:marLeft w:val="0"/>
      <w:marRight w:val="0"/>
      <w:marTop w:val="0"/>
      <w:marBottom w:val="0"/>
      <w:divBdr>
        <w:top w:val="none" w:sz="0" w:space="0" w:color="auto"/>
        <w:left w:val="none" w:sz="0" w:space="0" w:color="auto"/>
        <w:bottom w:val="none" w:sz="0" w:space="0" w:color="auto"/>
        <w:right w:val="none" w:sz="0" w:space="0" w:color="auto"/>
      </w:divBdr>
    </w:div>
    <w:div w:id="1019818368">
      <w:bodyDiv w:val="1"/>
      <w:marLeft w:val="0"/>
      <w:marRight w:val="0"/>
      <w:marTop w:val="0"/>
      <w:marBottom w:val="0"/>
      <w:divBdr>
        <w:top w:val="none" w:sz="0" w:space="0" w:color="auto"/>
        <w:left w:val="none" w:sz="0" w:space="0" w:color="auto"/>
        <w:bottom w:val="none" w:sz="0" w:space="0" w:color="auto"/>
        <w:right w:val="none" w:sz="0" w:space="0" w:color="auto"/>
      </w:divBdr>
    </w:div>
    <w:div w:id="1097991496">
      <w:bodyDiv w:val="1"/>
      <w:marLeft w:val="0"/>
      <w:marRight w:val="0"/>
      <w:marTop w:val="0"/>
      <w:marBottom w:val="0"/>
      <w:divBdr>
        <w:top w:val="none" w:sz="0" w:space="0" w:color="auto"/>
        <w:left w:val="none" w:sz="0" w:space="0" w:color="auto"/>
        <w:bottom w:val="none" w:sz="0" w:space="0" w:color="auto"/>
        <w:right w:val="none" w:sz="0" w:space="0" w:color="auto"/>
      </w:divBdr>
    </w:div>
    <w:div w:id="1240215706">
      <w:bodyDiv w:val="1"/>
      <w:marLeft w:val="0"/>
      <w:marRight w:val="0"/>
      <w:marTop w:val="0"/>
      <w:marBottom w:val="0"/>
      <w:divBdr>
        <w:top w:val="none" w:sz="0" w:space="0" w:color="auto"/>
        <w:left w:val="none" w:sz="0" w:space="0" w:color="auto"/>
        <w:bottom w:val="none" w:sz="0" w:space="0" w:color="auto"/>
        <w:right w:val="none" w:sz="0" w:space="0" w:color="auto"/>
      </w:divBdr>
    </w:div>
    <w:div w:id="1330055675">
      <w:bodyDiv w:val="1"/>
      <w:marLeft w:val="0"/>
      <w:marRight w:val="0"/>
      <w:marTop w:val="0"/>
      <w:marBottom w:val="0"/>
      <w:divBdr>
        <w:top w:val="none" w:sz="0" w:space="0" w:color="auto"/>
        <w:left w:val="none" w:sz="0" w:space="0" w:color="auto"/>
        <w:bottom w:val="none" w:sz="0" w:space="0" w:color="auto"/>
        <w:right w:val="none" w:sz="0" w:space="0" w:color="auto"/>
      </w:divBdr>
    </w:div>
    <w:div w:id="1364819909">
      <w:bodyDiv w:val="1"/>
      <w:marLeft w:val="0"/>
      <w:marRight w:val="0"/>
      <w:marTop w:val="0"/>
      <w:marBottom w:val="0"/>
      <w:divBdr>
        <w:top w:val="none" w:sz="0" w:space="0" w:color="auto"/>
        <w:left w:val="none" w:sz="0" w:space="0" w:color="auto"/>
        <w:bottom w:val="none" w:sz="0" w:space="0" w:color="auto"/>
        <w:right w:val="none" w:sz="0" w:space="0" w:color="auto"/>
      </w:divBdr>
      <w:divsChild>
        <w:div w:id="1282229829">
          <w:marLeft w:val="0"/>
          <w:marRight w:val="0"/>
          <w:marTop w:val="0"/>
          <w:marBottom w:val="0"/>
          <w:divBdr>
            <w:top w:val="none" w:sz="0" w:space="0" w:color="auto"/>
            <w:left w:val="none" w:sz="0" w:space="0" w:color="auto"/>
            <w:bottom w:val="none" w:sz="0" w:space="0" w:color="auto"/>
            <w:right w:val="none" w:sz="0" w:space="0" w:color="auto"/>
          </w:divBdr>
          <w:divsChild>
            <w:div w:id="194512027">
              <w:marLeft w:val="0"/>
              <w:marRight w:val="0"/>
              <w:marTop w:val="0"/>
              <w:marBottom w:val="0"/>
              <w:divBdr>
                <w:top w:val="none" w:sz="0" w:space="0" w:color="auto"/>
                <w:left w:val="none" w:sz="0" w:space="0" w:color="auto"/>
                <w:bottom w:val="none" w:sz="0" w:space="0" w:color="auto"/>
                <w:right w:val="none" w:sz="0" w:space="0" w:color="auto"/>
              </w:divBdr>
            </w:div>
            <w:div w:id="311565881">
              <w:marLeft w:val="0"/>
              <w:marRight w:val="0"/>
              <w:marTop w:val="0"/>
              <w:marBottom w:val="0"/>
              <w:divBdr>
                <w:top w:val="none" w:sz="0" w:space="0" w:color="auto"/>
                <w:left w:val="none" w:sz="0" w:space="0" w:color="auto"/>
                <w:bottom w:val="none" w:sz="0" w:space="0" w:color="auto"/>
                <w:right w:val="none" w:sz="0" w:space="0" w:color="auto"/>
              </w:divBdr>
            </w:div>
            <w:div w:id="998967789">
              <w:marLeft w:val="0"/>
              <w:marRight w:val="0"/>
              <w:marTop w:val="0"/>
              <w:marBottom w:val="0"/>
              <w:divBdr>
                <w:top w:val="none" w:sz="0" w:space="0" w:color="auto"/>
                <w:left w:val="none" w:sz="0" w:space="0" w:color="auto"/>
                <w:bottom w:val="none" w:sz="0" w:space="0" w:color="auto"/>
                <w:right w:val="none" w:sz="0" w:space="0" w:color="auto"/>
              </w:divBdr>
            </w:div>
            <w:div w:id="1492525606">
              <w:marLeft w:val="0"/>
              <w:marRight w:val="0"/>
              <w:marTop w:val="0"/>
              <w:marBottom w:val="0"/>
              <w:divBdr>
                <w:top w:val="none" w:sz="0" w:space="0" w:color="auto"/>
                <w:left w:val="none" w:sz="0" w:space="0" w:color="auto"/>
                <w:bottom w:val="none" w:sz="0" w:space="0" w:color="auto"/>
                <w:right w:val="none" w:sz="0" w:space="0" w:color="auto"/>
              </w:divBdr>
            </w:div>
          </w:divsChild>
        </w:div>
        <w:div w:id="1885436495">
          <w:marLeft w:val="0"/>
          <w:marRight w:val="0"/>
          <w:marTop w:val="0"/>
          <w:marBottom w:val="0"/>
          <w:divBdr>
            <w:top w:val="none" w:sz="0" w:space="0" w:color="auto"/>
            <w:left w:val="none" w:sz="0" w:space="0" w:color="auto"/>
            <w:bottom w:val="none" w:sz="0" w:space="0" w:color="auto"/>
            <w:right w:val="none" w:sz="0" w:space="0" w:color="auto"/>
          </w:divBdr>
          <w:divsChild>
            <w:div w:id="624039754">
              <w:marLeft w:val="0"/>
              <w:marRight w:val="0"/>
              <w:marTop w:val="0"/>
              <w:marBottom w:val="0"/>
              <w:divBdr>
                <w:top w:val="none" w:sz="0" w:space="0" w:color="auto"/>
                <w:left w:val="none" w:sz="0" w:space="0" w:color="auto"/>
                <w:bottom w:val="none" w:sz="0" w:space="0" w:color="auto"/>
                <w:right w:val="none" w:sz="0" w:space="0" w:color="auto"/>
              </w:divBdr>
            </w:div>
            <w:div w:id="828323085">
              <w:marLeft w:val="0"/>
              <w:marRight w:val="0"/>
              <w:marTop w:val="0"/>
              <w:marBottom w:val="0"/>
              <w:divBdr>
                <w:top w:val="none" w:sz="0" w:space="0" w:color="auto"/>
                <w:left w:val="none" w:sz="0" w:space="0" w:color="auto"/>
                <w:bottom w:val="none" w:sz="0" w:space="0" w:color="auto"/>
                <w:right w:val="none" w:sz="0" w:space="0" w:color="auto"/>
              </w:divBdr>
            </w:div>
            <w:div w:id="1348756808">
              <w:marLeft w:val="0"/>
              <w:marRight w:val="0"/>
              <w:marTop w:val="0"/>
              <w:marBottom w:val="0"/>
              <w:divBdr>
                <w:top w:val="none" w:sz="0" w:space="0" w:color="auto"/>
                <w:left w:val="none" w:sz="0" w:space="0" w:color="auto"/>
                <w:bottom w:val="none" w:sz="0" w:space="0" w:color="auto"/>
                <w:right w:val="none" w:sz="0" w:space="0" w:color="auto"/>
              </w:divBdr>
            </w:div>
            <w:div w:id="1909683306">
              <w:marLeft w:val="0"/>
              <w:marRight w:val="0"/>
              <w:marTop w:val="0"/>
              <w:marBottom w:val="0"/>
              <w:divBdr>
                <w:top w:val="none" w:sz="0" w:space="0" w:color="auto"/>
                <w:left w:val="none" w:sz="0" w:space="0" w:color="auto"/>
                <w:bottom w:val="none" w:sz="0" w:space="0" w:color="auto"/>
                <w:right w:val="none" w:sz="0" w:space="0" w:color="auto"/>
              </w:divBdr>
            </w:div>
          </w:divsChild>
        </w:div>
        <w:div w:id="2070689885">
          <w:marLeft w:val="0"/>
          <w:marRight w:val="0"/>
          <w:marTop w:val="0"/>
          <w:marBottom w:val="0"/>
          <w:divBdr>
            <w:top w:val="none" w:sz="0" w:space="0" w:color="auto"/>
            <w:left w:val="none" w:sz="0" w:space="0" w:color="auto"/>
            <w:bottom w:val="none" w:sz="0" w:space="0" w:color="auto"/>
            <w:right w:val="none" w:sz="0" w:space="0" w:color="auto"/>
          </w:divBdr>
          <w:divsChild>
            <w:div w:id="1140269578">
              <w:marLeft w:val="0"/>
              <w:marRight w:val="0"/>
              <w:marTop w:val="0"/>
              <w:marBottom w:val="0"/>
              <w:divBdr>
                <w:top w:val="none" w:sz="0" w:space="0" w:color="auto"/>
                <w:left w:val="none" w:sz="0" w:space="0" w:color="auto"/>
                <w:bottom w:val="none" w:sz="0" w:space="0" w:color="auto"/>
                <w:right w:val="none" w:sz="0" w:space="0" w:color="auto"/>
              </w:divBdr>
            </w:div>
            <w:div w:id="1348605867">
              <w:marLeft w:val="0"/>
              <w:marRight w:val="0"/>
              <w:marTop w:val="0"/>
              <w:marBottom w:val="0"/>
              <w:divBdr>
                <w:top w:val="none" w:sz="0" w:space="0" w:color="auto"/>
                <w:left w:val="none" w:sz="0" w:space="0" w:color="auto"/>
                <w:bottom w:val="none" w:sz="0" w:space="0" w:color="auto"/>
                <w:right w:val="none" w:sz="0" w:space="0" w:color="auto"/>
              </w:divBdr>
            </w:div>
            <w:div w:id="1996906968">
              <w:marLeft w:val="0"/>
              <w:marRight w:val="0"/>
              <w:marTop w:val="0"/>
              <w:marBottom w:val="0"/>
              <w:divBdr>
                <w:top w:val="none" w:sz="0" w:space="0" w:color="auto"/>
                <w:left w:val="none" w:sz="0" w:space="0" w:color="auto"/>
                <w:bottom w:val="none" w:sz="0" w:space="0" w:color="auto"/>
                <w:right w:val="none" w:sz="0" w:space="0" w:color="auto"/>
              </w:divBdr>
            </w:div>
            <w:div w:id="2115399913">
              <w:marLeft w:val="0"/>
              <w:marRight w:val="0"/>
              <w:marTop w:val="0"/>
              <w:marBottom w:val="0"/>
              <w:divBdr>
                <w:top w:val="none" w:sz="0" w:space="0" w:color="auto"/>
                <w:left w:val="none" w:sz="0" w:space="0" w:color="auto"/>
                <w:bottom w:val="none" w:sz="0" w:space="0" w:color="auto"/>
                <w:right w:val="none" w:sz="0" w:space="0" w:color="auto"/>
              </w:divBdr>
            </w:div>
          </w:divsChild>
        </w:div>
        <w:div w:id="2100443653">
          <w:marLeft w:val="0"/>
          <w:marRight w:val="0"/>
          <w:marTop w:val="0"/>
          <w:marBottom w:val="0"/>
          <w:divBdr>
            <w:top w:val="none" w:sz="0" w:space="0" w:color="auto"/>
            <w:left w:val="none" w:sz="0" w:space="0" w:color="auto"/>
            <w:bottom w:val="none" w:sz="0" w:space="0" w:color="auto"/>
            <w:right w:val="none" w:sz="0" w:space="0" w:color="auto"/>
          </w:divBdr>
          <w:divsChild>
            <w:div w:id="66803159">
              <w:marLeft w:val="0"/>
              <w:marRight w:val="0"/>
              <w:marTop w:val="0"/>
              <w:marBottom w:val="0"/>
              <w:divBdr>
                <w:top w:val="none" w:sz="0" w:space="0" w:color="auto"/>
                <w:left w:val="none" w:sz="0" w:space="0" w:color="auto"/>
                <w:bottom w:val="none" w:sz="0" w:space="0" w:color="auto"/>
                <w:right w:val="none" w:sz="0" w:space="0" w:color="auto"/>
              </w:divBdr>
            </w:div>
            <w:div w:id="1287814459">
              <w:marLeft w:val="0"/>
              <w:marRight w:val="0"/>
              <w:marTop w:val="0"/>
              <w:marBottom w:val="0"/>
              <w:divBdr>
                <w:top w:val="none" w:sz="0" w:space="0" w:color="auto"/>
                <w:left w:val="none" w:sz="0" w:space="0" w:color="auto"/>
                <w:bottom w:val="none" w:sz="0" w:space="0" w:color="auto"/>
                <w:right w:val="none" w:sz="0" w:space="0" w:color="auto"/>
              </w:divBdr>
            </w:div>
            <w:div w:id="15947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39385">
      <w:bodyDiv w:val="1"/>
      <w:marLeft w:val="0"/>
      <w:marRight w:val="0"/>
      <w:marTop w:val="0"/>
      <w:marBottom w:val="0"/>
      <w:divBdr>
        <w:top w:val="none" w:sz="0" w:space="0" w:color="auto"/>
        <w:left w:val="none" w:sz="0" w:space="0" w:color="auto"/>
        <w:bottom w:val="none" w:sz="0" w:space="0" w:color="auto"/>
        <w:right w:val="none" w:sz="0" w:space="0" w:color="auto"/>
      </w:divBdr>
    </w:div>
    <w:div w:id="1390575483">
      <w:bodyDiv w:val="1"/>
      <w:marLeft w:val="0"/>
      <w:marRight w:val="0"/>
      <w:marTop w:val="0"/>
      <w:marBottom w:val="0"/>
      <w:divBdr>
        <w:top w:val="none" w:sz="0" w:space="0" w:color="auto"/>
        <w:left w:val="none" w:sz="0" w:space="0" w:color="auto"/>
        <w:bottom w:val="none" w:sz="0" w:space="0" w:color="auto"/>
        <w:right w:val="none" w:sz="0" w:space="0" w:color="auto"/>
      </w:divBdr>
    </w:div>
    <w:div w:id="1561868917">
      <w:bodyDiv w:val="1"/>
      <w:marLeft w:val="0"/>
      <w:marRight w:val="0"/>
      <w:marTop w:val="0"/>
      <w:marBottom w:val="0"/>
      <w:divBdr>
        <w:top w:val="none" w:sz="0" w:space="0" w:color="auto"/>
        <w:left w:val="none" w:sz="0" w:space="0" w:color="auto"/>
        <w:bottom w:val="none" w:sz="0" w:space="0" w:color="auto"/>
        <w:right w:val="none" w:sz="0" w:space="0" w:color="auto"/>
      </w:divBdr>
    </w:div>
    <w:div w:id="1757169431">
      <w:bodyDiv w:val="1"/>
      <w:marLeft w:val="0"/>
      <w:marRight w:val="0"/>
      <w:marTop w:val="0"/>
      <w:marBottom w:val="0"/>
      <w:divBdr>
        <w:top w:val="none" w:sz="0" w:space="0" w:color="auto"/>
        <w:left w:val="none" w:sz="0" w:space="0" w:color="auto"/>
        <w:bottom w:val="none" w:sz="0" w:space="0" w:color="auto"/>
        <w:right w:val="none" w:sz="0" w:space="0" w:color="auto"/>
      </w:divBdr>
    </w:div>
    <w:div w:id="1801455287">
      <w:bodyDiv w:val="1"/>
      <w:marLeft w:val="0"/>
      <w:marRight w:val="0"/>
      <w:marTop w:val="0"/>
      <w:marBottom w:val="0"/>
      <w:divBdr>
        <w:top w:val="none" w:sz="0" w:space="0" w:color="auto"/>
        <w:left w:val="none" w:sz="0" w:space="0" w:color="auto"/>
        <w:bottom w:val="none" w:sz="0" w:space="0" w:color="auto"/>
        <w:right w:val="none" w:sz="0" w:space="0" w:color="auto"/>
      </w:divBdr>
    </w:div>
    <w:div w:id="1821846656">
      <w:bodyDiv w:val="1"/>
      <w:marLeft w:val="0"/>
      <w:marRight w:val="0"/>
      <w:marTop w:val="0"/>
      <w:marBottom w:val="0"/>
      <w:divBdr>
        <w:top w:val="none" w:sz="0" w:space="0" w:color="auto"/>
        <w:left w:val="none" w:sz="0" w:space="0" w:color="auto"/>
        <w:bottom w:val="none" w:sz="0" w:space="0" w:color="auto"/>
        <w:right w:val="none" w:sz="0" w:space="0" w:color="auto"/>
      </w:divBdr>
      <w:divsChild>
        <w:div w:id="199707506">
          <w:marLeft w:val="0"/>
          <w:marRight w:val="0"/>
          <w:marTop w:val="0"/>
          <w:marBottom w:val="0"/>
          <w:divBdr>
            <w:top w:val="none" w:sz="0" w:space="0" w:color="auto"/>
            <w:left w:val="none" w:sz="0" w:space="0" w:color="auto"/>
            <w:bottom w:val="none" w:sz="0" w:space="0" w:color="auto"/>
            <w:right w:val="none" w:sz="0" w:space="0" w:color="auto"/>
          </w:divBdr>
          <w:divsChild>
            <w:div w:id="1281185807">
              <w:marLeft w:val="0"/>
              <w:marRight w:val="0"/>
              <w:marTop w:val="0"/>
              <w:marBottom w:val="0"/>
              <w:divBdr>
                <w:top w:val="none" w:sz="0" w:space="0" w:color="auto"/>
                <w:left w:val="none" w:sz="0" w:space="0" w:color="auto"/>
                <w:bottom w:val="none" w:sz="0" w:space="0" w:color="auto"/>
                <w:right w:val="none" w:sz="0" w:space="0" w:color="auto"/>
              </w:divBdr>
            </w:div>
            <w:div w:id="1518541259">
              <w:marLeft w:val="0"/>
              <w:marRight w:val="0"/>
              <w:marTop w:val="0"/>
              <w:marBottom w:val="0"/>
              <w:divBdr>
                <w:top w:val="none" w:sz="0" w:space="0" w:color="auto"/>
                <w:left w:val="none" w:sz="0" w:space="0" w:color="auto"/>
                <w:bottom w:val="none" w:sz="0" w:space="0" w:color="auto"/>
                <w:right w:val="none" w:sz="0" w:space="0" w:color="auto"/>
              </w:divBdr>
            </w:div>
            <w:div w:id="1757745813">
              <w:marLeft w:val="0"/>
              <w:marRight w:val="0"/>
              <w:marTop w:val="0"/>
              <w:marBottom w:val="0"/>
              <w:divBdr>
                <w:top w:val="none" w:sz="0" w:space="0" w:color="auto"/>
                <w:left w:val="none" w:sz="0" w:space="0" w:color="auto"/>
                <w:bottom w:val="none" w:sz="0" w:space="0" w:color="auto"/>
                <w:right w:val="none" w:sz="0" w:space="0" w:color="auto"/>
              </w:divBdr>
            </w:div>
          </w:divsChild>
        </w:div>
        <w:div w:id="1513296092">
          <w:marLeft w:val="0"/>
          <w:marRight w:val="0"/>
          <w:marTop w:val="0"/>
          <w:marBottom w:val="0"/>
          <w:divBdr>
            <w:top w:val="none" w:sz="0" w:space="0" w:color="auto"/>
            <w:left w:val="none" w:sz="0" w:space="0" w:color="auto"/>
            <w:bottom w:val="none" w:sz="0" w:space="0" w:color="auto"/>
            <w:right w:val="none" w:sz="0" w:space="0" w:color="auto"/>
          </w:divBdr>
          <w:divsChild>
            <w:div w:id="55324617">
              <w:marLeft w:val="0"/>
              <w:marRight w:val="0"/>
              <w:marTop w:val="0"/>
              <w:marBottom w:val="0"/>
              <w:divBdr>
                <w:top w:val="none" w:sz="0" w:space="0" w:color="auto"/>
                <w:left w:val="none" w:sz="0" w:space="0" w:color="auto"/>
                <w:bottom w:val="none" w:sz="0" w:space="0" w:color="auto"/>
                <w:right w:val="none" w:sz="0" w:space="0" w:color="auto"/>
              </w:divBdr>
            </w:div>
            <w:div w:id="1650359221">
              <w:marLeft w:val="0"/>
              <w:marRight w:val="0"/>
              <w:marTop w:val="0"/>
              <w:marBottom w:val="0"/>
              <w:divBdr>
                <w:top w:val="none" w:sz="0" w:space="0" w:color="auto"/>
                <w:left w:val="none" w:sz="0" w:space="0" w:color="auto"/>
                <w:bottom w:val="none" w:sz="0" w:space="0" w:color="auto"/>
                <w:right w:val="none" w:sz="0" w:space="0" w:color="auto"/>
              </w:divBdr>
            </w:div>
            <w:div w:id="1668288049">
              <w:marLeft w:val="0"/>
              <w:marRight w:val="0"/>
              <w:marTop w:val="0"/>
              <w:marBottom w:val="0"/>
              <w:divBdr>
                <w:top w:val="none" w:sz="0" w:space="0" w:color="auto"/>
                <w:left w:val="none" w:sz="0" w:space="0" w:color="auto"/>
                <w:bottom w:val="none" w:sz="0" w:space="0" w:color="auto"/>
                <w:right w:val="none" w:sz="0" w:space="0" w:color="auto"/>
              </w:divBdr>
            </w:div>
            <w:div w:id="1821313798">
              <w:marLeft w:val="0"/>
              <w:marRight w:val="0"/>
              <w:marTop w:val="0"/>
              <w:marBottom w:val="0"/>
              <w:divBdr>
                <w:top w:val="none" w:sz="0" w:space="0" w:color="auto"/>
                <w:left w:val="none" w:sz="0" w:space="0" w:color="auto"/>
                <w:bottom w:val="none" w:sz="0" w:space="0" w:color="auto"/>
                <w:right w:val="none" w:sz="0" w:space="0" w:color="auto"/>
              </w:divBdr>
            </w:div>
          </w:divsChild>
        </w:div>
        <w:div w:id="1940866673">
          <w:marLeft w:val="0"/>
          <w:marRight w:val="0"/>
          <w:marTop w:val="0"/>
          <w:marBottom w:val="0"/>
          <w:divBdr>
            <w:top w:val="none" w:sz="0" w:space="0" w:color="auto"/>
            <w:left w:val="none" w:sz="0" w:space="0" w:color="auto"/>
            <w:bottom w:val="none" w:sz="0" w:space="0" w:color="auto"/>
            <w:right w:val="none" w:sz="0" w:space="0" w:color="auto"/>
          </w:divBdr>
          <w:divsChild>
            <w:div w:id="140656791">
              <w:marLeft w:val="0"/>
              <w:marRight w:val="0"/>
              <w:marTop w:val="0"/>
              <w:marBottom w:val="0"/>
              <w:divBdr>
                <w:top w:val="none" w:sz="0" w:space="0" w:color="auto"/>
                <w:left w:val="none" w:sz="0" w:space="0" w:color="auto"/>
                <w:bottom w:val="none" w:sz="0" w:space="0" w:color="auto"/>
                <w:right w:val="none" w:sz="0" w:space="0" w:color="auto"/>
              </w:divBdr>
            </w:div>
            <w:div w:id="1737819172">
              <w:marLeft w:val="0"/>
              <w:marRight w:val="0"/>
              <w:marTop w:val="0"/>
              <w:marBottom w:val="0"/>
              <w:divBdr>
                <w:top w:val="none" w:sz="0" w:space="0" w:color="auto"/>
                <w:left w:val="none" w:sz="0" w:space="0" w:color="auto"/>
                <w:bottom w:val="none" w:sz="0" w:space="0" w:color="auto"/>
                <w:right w:val="none" w:sz="0" w:space="0" w:color="auto"/>
              </w:divBdr>
            </w:div>
            <w:div w:id="1790783320">
              <w:marLeft w:val="0"/>
              <w:marRight w:val="0"/>
              <w:marTop w:val="0"/>
              <w:marBottom w:val="0"/>
              <w:divBdr>
                <w:top w:val="none" w:sz="0" w:space="0" w:color="auto"/>
                <w:left w:val="none" w:sz="0" w:space="0" w:color="auto"/>
                <w:bottom w:val="none" w:sz="0" w:space="0" w:color="auto"/>
                <w:right w:val="none" w:sz="0" w:space="0" w:color="auto"/>
              </w:divBdr>
            </w:div>
            <w:div w:id="2067946052">
              <w:marLeft w:val="0"/>
              <w:marRight w:val="0"/>
              <w:marTop w:val="0"/>
              <w:marBottom w:val="0"/>
              <w:divBdr>
                <w:top w:val="none" w:sz="0" w:space="0" w:color="auto"/>
                <w:left w:val="none" w:sz="0" w:space="0" w:color="auto"/>
                <w:bottom w:val="none" w:sz="0" w:space="0" w:color="auto"/>
                <w:right w:val="none" w:sz="0" w:space="0" w:color="auto"/>
              </w:divBdr>
            </w:div>
          </w:divsChild>
        </w:div>
        <w:div w:id="1997413635">
          <w:marLeft w:val="0"/>
          <w:marRight w:val="0"/>
          <w:marTop w:val="0"/>
          <w:marBottom w:val="0"/>
          <w:divBdr>
            <w:top w:val="none" w:sz="0" w:space="0" w:color="auto"/>
            <w:left w:val="none" w:sz="0" w:space="0" w:color="auto"/>
            <w:bottom w:val="none" w:sz="0" w:space="0" w:color="auto"/>
            <w:right w:val="none" w:sz="0" w:space="0" w:color="auto"/>
          </w:divBdr>
          <w:divsChild>
            <w:div w:id="918834054">
              <w:marLeft w:val="0"/>
              <w:marRight w:val="0"/>
              <w:marTop w:val="0"/>
              <w:marBottom w:val="0"/>
              <w:divBdr>
                <w:top w:val="none" w:sz="0" w:space="0" w:color="auto"/>
                <w:left w:val="none" w:sz="0" w:space="0" w:color="auto"/>
                <w:bottom w:val="none" w:sz="0" w:space="0" w:color="auto"/>
                <w:right w:val="none" w:sz="0" w:space="0" w:color="auto"/>
              </w:divBdr>
            </w:div>
            <w:div w:id="1077822168">
              <w:marLeft w:val="0"/>
              <w:marRight w:val="0"/>
              <w:marTop w:val="0"/>
              <w:marBottom w:val="0"/>
              <w:divBdr>
                <w:top w:val="none" w:sz="0" w:space="0" w:color="auto"/>
                <w:left w:val="none" w:sz="0" w:space="0" w:color="auto"/>
                <w:bottom w:val="none" w:sz="0" w:space="0" w:color="auto"/>
                <w:right w:val="none" w:sz="0" w:space="0" w:color="auto"/>
              </w:divBdr>
            </w:div>
            <w:div w:id="1724866538">
              <w:marLeft w:val="0"/>
              <w:marRight w:val="0"/>
              <w:marTop w:val="0"/>
              <w:marBottom w:val="0"/>
              <w:divBdr>
                <w:top w:val="none" w:sz="0" w:space="0" w:color="auto"/>
                <w:left w:val="none" w:sz="0" w:space="0" w:color="auto"/>
                <w:bottom w:val="none" w:sz="0" w:space="0" w:color="auto"/>
                <w:right w:val="none" w:sz="0" w:space="0" w:color="auto"/>
              </w:divBdr>
            </w:div>
            <w:div w:id="21263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4513">
      <w:bodyDiv w:val="1"/>
      <w:marLeft w:val="0"/>
      <w:marRight w:val="0"/>
      <w:marTop w:val="0"/>
      <w:marBottom w:val="0"/>
      <w:divBdr>
        <w:top w:val="none" w:sz="0" w:space="0" w:color="auto"/>
        <w:left w:val="none" w:sz="0" w:space="0" w:color="auto"/>
        <w:bottom w:val="none" w:sz="0" w:space="0" w:color="auto"/>
        <w:right w:val="none" w:sz="0" w:space="0" w:color="auto"/>
      </w:divBdr>
    </w:div>
    <w:div w:id="1955674273">
      <w:bodyDiv w:val="1"/>
      <w:marLeft w:val="0"/>
      <w:marRight w:val="0"/>
      <w:marTop w:val="0"/>
      <w:marBottom w:val="0"/>
      <w:divBdr>
        <w:top w:val="none" w:sz="0" w:space="0" w:color="auto"/>
        <w:left w:val="none" w:sz="0" w:space="0" w:color="auto"/>
        <w:bottom w:val="none" w:sz="0" w:space="0" w:color="auto"/>
        <w:right w:val="none" w:sz="0" w:space="0" w:color="auto"/>
      </w:divBdr>
    </w:div>
    <w:div w:id="20065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nfo@grefis.gr" TargetMode="External"/><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090D1B8-C033-46A7-895E-72597982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5A264-79D9-42E6-A0E8-0A139D20299E}">
  <ds:schemaRefs>
    <ds:schemaRef ds:uri="http://schemas.openxmlformats.org/officeDocument/2006/bibliography"/>
  </ds:schemaRefs>
</ds:datastoreItem>
</file>

<file path=customXml/itemProps3.xml><?xml version="1.0" encoding="utf-8"?>
<ds:datastoreItem xmlns:ds="http://schemas.openxmlformats.org/officeDocument/2006/customXml" ds:itemID="{84740AA4-37B5-4537-A54F-AFA2162B2903}">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8E04D1B3-3EC4-4B42-8001-D230AE435E64}">
  <ds:schemaRefs>
    <ds:schemaRef ds:uri="http://schemas.microsoft.com/sharepoint/v3/contenttype/forms"/>
  </ds:schemaRefs>
</ds:datastoreItem>
</file>

<file path=customXml/itemProps5.xml><?xml version="1.0" encoding="utf-8"?>
<ds:datastoreItem xmlns:ds="http://schemas.openxmlformats.org/officeDocument/2006/customXml" ds:itemID="{E9524FB8-1319-4361-A622-21FA6256BF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715</Words>
  <Characters>6570</Characters>
  <Application>Microsoft Office Word</Application>
  <DocSecurity>0</DocSecurity>
  <Lines>54</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7271</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SIEMENS</dc:creator>
  <cp:keywords/>
  <cp:lastModifiedBy>Grefis One</cp:lastModifiedBy>
  <cp:revision>4</cp:revision>
  <cp:lastPrinted>2021-11-03T20:42:00Z</cp:lastPrinted>
  <dcterms:created xsi:type="dcterms:W3CDTF">2022-10-26T14:25:00Z</dcterms:created>
  <dcterms:modified xsi:type="dcterms:W3CDTF">2022-10-27T08:07:00Z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15300.0000000000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