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2E0D" w14:textId="5EDB2E56" w:rsidR="00261785" w:rsidRPr="0067642E" w:rsidRDefault="002D0A1B" w:rsidP="00261785">
      <w:pPr>
        <w:jc w:val="right"/>
        <w:rPr>
          <w:rFonts w:eastAsia="Times New Roman"/>
          <w:lang w:eastAsia="el-GR"/>
        </w:rPr>
      </w:pPr>
      <w:r>
        <w:rPr>
          <w:noProof/>
        </w:rPr>
        <w:pict w14:anchorId="23C1D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s1026" type="#_x0000_t75" alt="Εικόνα που περιέχει κείμενο, clipart&#10;&#10;Περιγραφή που δημιουργήθηκε αυτόματα" style="position:absolute;left:0;text-align:left;margin-left:-27.75pt;margin-top:-6.35pt;width:244pt;height:69.7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66 0 -66 21368 21600 21368 21600 0 -66 0">
            <v:imagedata r:id="rId9" o:title="Εικόνα που περιέχει κείμενο, clipart&#10;&#10;Περιγραφή που δημιουργήθηκε αυτόματα" croptop="8334f" cropbottom="14379f" cropleft="6351f" cropright="11790f"/>
            <w10:wrap type="tight"/>
          </v:shape>
        </w:pict>
      </w:r>
      <w:r w:rsidR="00261785">
        <w:rPr>
          <w:rFonts w:eastAsia="Times New Roman"/>
          <w:lang w:eastAsia="el-GR"/>
        </w:rPr>
        <w:t>Μ</w:t>
      </w:r>
      <w:r w:rsidR="00261785" w:rsidRPr="0067642E">
        <w:rPr>
          <w:rFonts w:eastAsia="Times New Roman"/>
          <w:lang w:eastAsia="el-GR"/>
        </w:rPr>
        <w:t>ητροπόλεως 26-28, (8</w:t>
      </w:r>
      <w:r w:rsidR="00261785" w:rsidRPr="0067642E">
        <w:rPr>
          <w:rFonts w:eastAsia="Times New Roman"/>
          <w:vertAlign w:val="superscript"/>
          <w:lang w:eastAsia="el-GR"/>
        </w:rPr>
        <w:t>ος</w:t>
      </w:r>
      <w:r w:rsidR="00261785" w:rsidRPr="0067642E">
        <w:rPr>
          <w:rFonts w:eastAsia="Times New Roman"/>
          <w:lang w:eastAsia="el-GR"/>
        </w:rPr>
        <w:t xml:space="preserve"> </w:t>
      </w:r>
      <w:proofErr w:type="spellStart"/>
      <w:r w:rsidR="00261785" w:rsidRPr="0067642E">
        <w:rPr>
          <w:rFonts w:eastAsia="Times New Roman"/>
          <w:lang w:eastAsia="el-GR"/>
        </w:rPr>
        <w:t>όρφ</w:t>
      </w:r>
      <w:proofErr w:type="spellEnd"/>
      <w:r w:rsidR="00261785" w:rsidRPr="0067642E">
        <w:rPr>
          <w:rFonts w:eastAsia="Times New Roman"/>
          <w:lang w:eastAsia="el-GR"/>
        </w:rPr>
        <w:t>. )</w:t>
      </w:r>
    </w:p>
    <w:p w14:paraId="7FB886C1" w14:textId="77777777" w:rsidR="00261785" w:rsidRPr="0067642E" w:rsidRDefault="00261785" w:rsidP="00261785">
      <w:pPr>
        <w:jc w:val="right"/>
        <w:rPr>
          <w:rFonts w:eastAsia="Times New Roman"/>
          <w:lang w:eastAsia="el-GR"/>
        </w:rPr>
      </w:pPr>
      <w:r w:rsidRPr="0067642E">
        <w:rPr>
          <w:rFonts w:eastAsia="Times New Roman"/>
          <w:lang w:eastAsia="el-GR"/>
        </w:rPr>
        <w:t>Αθήνα 105 63</w:t>
      </w:r>
    </w:p>
    <w:p w14:paraId="651698BD" w14:textId="77777777" w:rsidR="00261785" w:rsidRPr="0067642E" w:rsidRDefault="00261785" w:rsidP="00261785">
      <w:pPr>
        <w:jc w:val="right"/>
        <w:rPr>
          <w:rFonts w:eastAsia="Times New Roman"/>
          <w:lang w:eastAsia="el-GR"/>
        </w:rPr>
      </w:pPr>
      <w:r w:rsidRPr="0067642E">
        <w:rPr>
          <w:rFonts w:eastAsia="Times New Roman"/>
          <w:lang w:eastAsia="el-GR"/>
        </w:rPr>
        <w:t>Τηλέφωνο: 210 3315621</w:t>
      </w:r>
    </w:p>
    <w:p w14:paraId="2EEE89F7" w14:textId="77777777" w:rsidR="00261785" w:rsidRPr="000539CE" w:rsidRDefault="00261785" w:rsidP="00261785">
      <w:pPr>
        <w:jc w:val="right"/>
        <w:rPr>
          <w:rFonts w:eastAsia="Times New Roman"/>
          <w:lang w:eastAsia="el-GR"/>
        </w:rPr>
      </w:pPr>
      <w:r w:rsidRPr="0067642E">
        <w:rPr>
          <w:rFonts w:eastAsia="Times New Roman"/>
          <w:lang w:eastAsia="el-GR"/>
        </w:rPr>
        <w:t>Φαξ</w:t>
      </w:r>
      <w:r w:rsidRPr="000539CE">
        <w:rPr>
          <w:rFonts w:eastAsia="Times New Roman"/>
          <w:lang w:eastAsia="el-GR"/>
        </w:rPr>
        <w:t>: 210 3315623 – 4</w:t>
      </w:r>
    </w:p>
    <w:p w14:paraId="102F9383" w14:textId="77777777" w:rsidR="00261785" w:rsidRPr="000539CE" w:rsidRDefault="00261785" w:rsidP="00261785">
      <w:pPr>
        <w:jc w:val="right"/>
        <w:rPr>
          <w:rFonts w:eastAsia="Times New Roman"/>
          <w:lang w:eastAsia="el-GR"/>
        </w:rPr>
      </w:pPr>
      <w:r w:rsidRPr="0067642E">
        <w:rPr>
          <w:rFonts w:eastAsia="Times New Roman"/>
          <w:lang w:val="en-US" w:eastAsia="el-GR"/>
        </w:rPr>
        <w:t>Email</w:t>
      </w:r>
      <w:r w:rsidRPr="000539CE">
        <w:rPr>
          <w:rFonts w:eastAsia="Times New Roman"/>
          <w:lang w:eastAsia="el-GR"/>
        </w:rPr>
        <w:t xml:space="preserve">: </w:t>
      </w:r>
      <w:hyperlink r:id="rId10" w:history="1">
        <w:r w:rsidRPr="0067642E">
          <w:rPr>
            <w:rFonts w:eastAsia="Times New Roman"/>
            <w:color w:val="0000FF"/>
            <w:u w:val="single"/>
            <w:lang w:val="en-US" w:eastAsia="el-GR"/>
          </w:rPr>
          <w:t>info</w:t>
        </w:r>
        <w:r w:rsidRPr="000539CE">
          <w:rPr>
            <w:rFonts w:eastAsia="Times New Roman"/>
            <w:color w:val="0000FF"/>
            <w:u w:val="single"/>
            <w:lang w:eastAsia="el-GR"/>
          </w:rPr>
          <w:t>@</w:t>
        </w:r>
        <w:proofErr w:type="spellStart"/>
        <w:r w:rsidRPr="0067642E">
          <w:rPr>
            <w:rFonts w:eastAsia="Times New Roman"/>
            <w:color w:val="0000FF"/>
            <w:u w:val="single"/>
            <w:lang w:val="en-US" w:eastAsia="el-GR"/>
          </w:rPr>
          <w:t>grefis</w:t>
        </w:r>
        <w:proofErr w:type="spellEnd"/>
        <w:r w:rsidRPr="000539CE">
          <w:rPr>
            <w:rFonts w:eastAsia="Times New Roman"/>
            <w:color w:val="0000FF"/>
            <w:u w:val="single"/>
            <w:lang w:eastAsia="el-GR"/>
          </w:rPr>
          <w:t>.</w:t>
        </w:r>
        <w:r w:rsidRPr="0067642E">
          <w:rPr>
            <w:rFonts w:eastAsia="Times New Roman"/>
            <w:color w:val="0000FF"/>
            <w:u w:val="single"/>
            <w:lang w:val="en-US" w:eastAsia="el-GR"/>
          </w:rPr>
          <w:t>gr</w:t>
        </w:r>
      </w:hyperlink>
      <w:r w:rsidRPr="000539CE">
        <w:rPr>
          <w:rFonts w:eastAsia="Times New Roman"/>
          <w:lang w:eastAsia="el-GR"/>
        </w:rPr>
        <w:t xml:space="preserve"> </w:t>
      </w:r>
    </w:p>
    <w:p w14:paraId="05F9BBAA" w14:textId="77777777" w:rsidR="00261785" w:rsidRDefault="00261785" w:rsidP="00D76E94">
      <w:pPr>
        <w:jc w:val="center"/>
        <w:rPr>
          <w:rFonts w:cs="Calibri"/>
          <w:b/>
          <w:bCs/>
          <w:color w:val="2F5496"/>
          <w:sz w:val="32"/>
          <w:szCs w:val="32"/>
        </w:rPr>
      </w:pPr>
    </w:p>
    <w:p w14:paraId="3937CAC9" w14:textId="77777777" w:rsidR="00261785" w:rsidRPr="002D0A1B" w:rsidRDefault="00261785" w:rsidP="00D76E94">
      <w:pPr>
        <w:jc w:val="center"/>
        <w:rPr>
          <w:rFonts w:cs="Calibri"/>
          <w:b/>
          <w:bCs/>
          <w:color w:val="2F5496"/>
          <w:sz w:val="32"/>
          <w:szCs w:val="32"/>
          <w:lang w:val="en-GB"/>
        </w:rPr>
      </w:pPr>
    </w:p>
    <w:p w14:paraId="34C97D01" w14:textId="095AA839" w:rsidR="00D76E94" w:rsidRDefault="00D76E94" w:rsidP="00D76E94">
      <w:pPr>
        <w:jc w:val="center"/>
        <w:rPr>
          <w:rFonts w:cs="Calibri"/>
          <w:b/>
          <w:bCs/>
          <w:color w:val="2F5496"/>
          <w:sz w:val="32"/>
          <w:szCs w:val="32"/>
        </w:rPr>
      </w:pPr>
    </w:p>
    <w:p w14:paraId="30CD5EDD" w14:textId="4A2D7FB5" w:rsidR="00115965" w:rsidRPr="00115965" w:rsidRDefault="00115965" w:rsidP="00D76E94">
      <w:pPr>
        <w:jc w:val="center"/>
        <w:rPr>
          <w:rFonts w:cs="Calibri"/>
          <w:b/>
          <w:bCs/>
          <w:color w:val="2F5496"/>
          <w:sz w:val="32"/>
          <w:szCs w:val="32"/>
        </w:rPr>
      </w:pPr>
      <w:r>
        <w:rPr>
          <w:rFonts w:cs="Calibri"/>
          <w:b/>
          <w:bCs/>
          <w:color w:val="2F5496"/>
          <w:sz w:val="32"/>
          <w:szCs w:val="32"/>
        </w:rPr>
        <w:t>ΝΟΤΙΑ ΙΣΛΑΝΔΙΑ – ΓΚΕΥΣΙΡ – ΠΑΓΕΤΩΝΕΣ – ΗΦΑΙΣΤΕΙΑ</w:t>
      </w:r>
      <w:r w:rsidR="00261785">
        <w:rPr>
          <w:rFonts w:cs="Calibri"/>
          <w:b/>
          <w:bCs/>
          <w:color w:val="2F5496"/>
          <w:sz w:val="32"/>
          <w:szCs w:val="32"/>
        </w:rPr>
        <w:t xml:space="preserve"> 6ημ.</w:t>
      </w:r>
      <w:r>
        <w:rPr>
          <w:rFonts w:cs="Calibri"/>
          <w:b/>
          <w:bCs/>
          <w:color w:val="2F5496"/>
          <w:sz w:val="32"/>
          <w:szCs w:val="32"/>
        </w:rPr>
        <w:t xml:space="preserve">  </w:t>
      </w:r>
    </w:p>
    <w:p w14:paraId="51BD1369" w14:textId="77777777" w:rsidR="00E60C0A" w:rsidRPr="00851AC7" w:rsidRDefault="00E60C0A" w:rsidP="00D76E94">
      <w:pPr>
        <w:jc w:val="center"/>
        <w:rPr>
          <w:rFonts w:cs="Calibri"/>
          <w:b/>
          <w:bCs/>
          <w:color w:val="2F5496"/>
          <w:sz w:val="32"/>
          <w:szCs w:val="32"/>
        </w:rPr>
      </w:pPr>
    </w:p>
    <w:p w14:paraId="5D9E75CA" w14:textId="77777777" w:rsidR="00D76E94" w:rsidRPr="00851AC7" w:rsidRDefault="00D76E94" w:rsidP="00D76E94">
      <w:pPr>
        <w:rPr>
          <w:rFonts w:cs="Calibri"/>
          <w:b/>
          <w:sz w:val="20"/>
          <w:szCs w:val="20"/>
        </w:rPr>
      </w:pPr>
      <w:r w:rsidRPr="00851AC7">
        <w:rPr>
          <w:rFonts w:cs="Calibri"/>
          <w:b/>
          <w:color w:val="2F5496"/>
          <w:szCs w:val="20"/>
          <w:u w:val="single"/>
        </w:rPr>
        <w:t>ΔΙΑΡΚΕΙΑ:</w:t>
      </w:r>
      <w:r w:rsidRPr="009922F2">
        <w:rPr>
          <w:rFonts w:cs="Calibri"/>
          <w:b/>
          <w:color w:val="2F5496"/>
          <w:szCs w:val="20"/>
          <w:u w:val="single"/>
        </w:rPr>
        <w:t xml:space="preserve"> </w:t>
      </w:r>
      <w:r w:rsidR="00115965" w:rsidRPr="00115965">
        <w:rPr>
          <w:rFonts w:cs="Calibri"/>
        </w:rPr>
        <w:t>6</w:t>
      </w:r>
      <w:r w:rsidRPr="009922F2">
        <w:rPr>
          <w:rFonts w:cs="Calibri"/>
        </w:rPr>
        <w:t xml:space="preserve"> ημέρε</w:t>
      </w:r>
      <w:r w:rsidR="00404B01">
        <w:rPr>
          <w:rFonts w:cs="Calibri"/>
        </w:rPr>
        <w:t>ς</w:t>
      </w:r>
      <w:r w:rsidR="009922F2">
        <w:rPr>
          <w:rFonts w:cs="Calibri"/>
        </w:rPr>
        <w:t xml:space="preserve"> </w:t>
      </w:r>
    </w:p>
    <w:p w14:paraId="2319ADA3" w14:textId="77777777" w:rsidR="00D76E94" w:rsidRPr="000D5B76" w:rsidRDefault="00D76E94" w:rsidP="00D76E94">
      <w:pPr>
        <w:rPr>
          <w:rFonts w:cs="Calibri"/>
          <w:lang w:val="en-US"/>
        </w:rPr>
      </w:pPr>
      <w:r w:rsidRPr="00851AC7">
        <w:rPr>
          <w:rFonts w:cs="Calibri"/>
          <w:b/>
          <w:color w:val="2F5496"/>
          <w:szCs w:val="20"/>
          <w:u w:val="single"/>
        </w:rPr>
        <w:t>ΗΜΕΡΟΜΗΝΙΕΣ ΤΑΞΙΔΙΟΥ:</w:t>
      </w:r>
      <w:r w:rsidRPr="00851AC7">
        <w:rPr>
          <w:rFonts w:cs="Calibri"/>
        </w:rPr>
        <w:t xml:space="preserve">  </w:t>
      </w:r>
      <w:r w:rsidR="00F13B98">
        <w:rPr>
          <w:rFonts w:cs="Calibri"/>
        </w:rPr>
        <w:t>17</w:t>
      </w:r>
      <w:r w:rsidR="000D5B76">
        <w:rPr>
          <w:rFonts w:cs="Calibri"/>
          <w:lang w:val="en-US"/>
        </w:rPr>
        <w:t xml:space="preserve"> </w:t>
      </w:r>
      <w:r w:rsidR="00F13B98">
        <w:rPr>
          <w:rFonts w:cs="Calibri"/>
        </w:rPr>
        <w:t>-</w:t>
      </w:r>
      <w:r w:rsidR="000D5B76">
        <w:rPr>
          <w:rFonts w:cs="Calibri"/>
          <w:lang w:val="en-US"/>
        </w:rPr>
        <w:t xml:space="preserve"> </w:t>
      </w:r>
      <w:r w:rsidR="00115965">
        <w:rPr>
          <w:rFonts w:cs="Calibri"/>
        </w:rPr>
        <w:t>22</w:t>
      </w:r>
      <w:r w:rsidR="00F13B98">
        <w:rPr>
          <w:rFonts w:cs="Calibri"/>
        </w:rPr>
        <w:t>/06/2022</w:t>
      </w:r>
      <w:r w:rsidR="000D5B76">
        <w:rPr>
          <w:rFonts w:cs="Calibri"/>
          <w:lang w:val="en-US"/>
        </w:rPr>
        <w:t xml:space="preserve">, </w:t>
      </w:r>
      <w:r w:rsidR="00F13B98">
        <w:rPr>
          <w:rFonts w:cs="Calibri"/>
        </w:rPr>
        <w:t xml:space="preserve"> 08</w:t>
      </w:r>
      <w:r w:rsidR="000D5B76">
        <w:rPr>
          <w:rFonts w:cs="Calibri"/>
          <w:lang w:val="en-US"/>
        </w:rPr>
        <w:t xml:space="preserve"> </w:t>
      </w:r>
      <w:r w:rsidR="00F13B98">
        <w:rPr>
          <w:rFonts w:cs="Calibri"/>
        </w:rPr>
        <w:t>-</w:t>
      </w:r>
      <w:r w:rsidR="000D5B76">
        <w:rPr>
          <w:rFonts w:cs="Calibri"/>
          <w:lang w:val="en-US"/>
        </w:rPr>
        <w:t xml:space="preserve"> </w:t>
      </w:r>
      <w:r w:rsidR="00115965">
        <w:rPr>
          <w:rFonts w:cs="Calibri"/>
        </w:rPr>
        <w:t>13</w:t>
      </w:r>
      <w:r w:rsidR="00F13B98">
        <w:rPr>
          <w:rFonts w:cs="Calibri"/>
        </w:rPr>
        <w:t>/07/2022</w:t>
      </w:r>
      <w:r w:rsidR="00DC5EF2">
        <w:rPr>
          <w:rFonts w:cs="Calibri"/>
        </w:rPr>
        <w:t xml:space="preserve"> </w:t>
      </w:r>
      <w:r w:rsidR="000D5B76">
        <w:rPr>
          <w:rFonts w:cs="Calibri"/>
          <w:lang w:val="en-US"/>
        </w:rPr>
        <w:t>&amp;</w:t>
      </w:r>
      <w:r w:rsidR="00DC5EF2">
        <w:rPr>
          <w:rFonts w:cs="Calibri"/>
        </w:rPr>
        <w:t xml:space="preserve"> 19-2</w:t>
      </w:r>
      <w:r w:rsidR="00115965">
        <w:rPr>
          <w:rFonts w:cs="Calibri"/>
        </w:rPr>
        <w:t>4</w:t>
      </w:r>
      <w:r w:rsidR="00DC5EF2">
        <w:rPr>
          <w:rFonts w:cs="Calibri"/>
        </w:rPr>
        <w:t>/08</w:t>
      </w:r>
      <w:r w:rsidR="000D5B76">
        <w:rPr>
          <w:rFonts w:cs="Calibri"/>
          <w:lang w:val="en-US"/>
        </w:rPr>
        <w:t>/2022</w:t>
      </w:r>
    </w:p>
    <w:p w14:paraId="2B27053B" w14:textId="77777777" w:rsidR="00D76E94" w:rsidRPr="00851AC7" w:rsidRDefault="00D76E94" w:rsidP="00D76E94">
      <w:pPr>
        <w:rPr>
          <w:rFonts w:cs="Calibri"/>
        </w:rPr>
      </w:pPr>
    </w:p>
    <w:p w14:paraId="1300790F" w14:textId="77777777" w:rsidR="00D76E94" w:rsidRPr="00851AC7" w:rsidRDefault="002D0A1B" w:rsidP="00D76E94">
      <w:pPr>
        <w:rPr>
          <w:rFonts w:cs="Calibri"/>
          <w:i/>
          <w:iCs/>
          <w:sz w:val="20"/>
          <w:szCs w:val="20"/>
        </w:rPr>
      </w:pPr>
      <w:r>
        <w:rPr>
          <w:rFonts w:cs="Calibri"/>
          <w:i/>
          <w:noProof/>
          <w:sz w:val="20"/>
          <w:szCs w:val="20"/>
          <w:lang w:eastAsia="el-GR"/>
        </w:rPr>
        <w:pict w14:anchorId="02919F48">
          <v:shape id="Picture 1" o:spid="_x0000_i1025" type="#_x0000_t75" style="width:415.5pt;height:253.5pt;visibility:visible">
            <v:imagedata r:id="rId11" o:title=""/>
          </v:shape>
        </w:pict>
      </w:r>
    </w:p>
    <w:p w14:paraId="1430F903" w14:textId="77777777" w:rsidR="00D76E94" w:rsidRPr="00851AC7" w:rsidRDefault="00D76E94" w:rsidP="00D76E94">
      <w:pPr>
        <w:rPr>
          <w:rFonts w:cs="Calibri"/>
          <w:sz w:val="20"/>
          <w:szCs w:val="20"/>
        </w:rPr>
      </w:pPr>
    </w:p>
    <w:p w14:paraId="35CDA349" w14:textId="77777777" w:rsidR="00D76E94" w:rsidRDefault="00D76E94" w:rsidP="00D76E94">
      <w:pPr>
        <w:rPr>
          <w:rFonts w:cs="Calibri"/>
          <w:b/>
          <w:color w:val="2F5496"/>
          <w:szCs w:val="20"/>
          <w:u w:val="single"/>
        </w:rPr>
      </w:pPr>
      <w:r w:rsidRPr="00851AC7">
        <w:rPr>
          <w:rFonts w:cs="Calibri"/>
          <w:b/>
          <w:color w:val="2F5496"/>
          <w:szCs w:val="20"/>
          <w:u w:val="single"/>
        </w:rPr>
        <w:t xml:space="preserve">ΣΥΝΟΠΤΙΚΗ ΠΕΡΙΓΡΑΦΗ </w:t>
      </w:r>
    </w:p>
    <w:p w14:paraId="2CFDEE07" w14:textId="77777777" w:rsidR="005D061F" w:rsidRPr="00851AC7" w:rsidRDefault="005D061F" w:rsidP="00D76E94">
      <w:pPr>
        <w:rPr>
          <w:rFonts w:cs="Calibri"/>
          <w:b/>
          <w:color w:val="2F5496"/>
          <w:szCs w:val="20"/>
          <w:u w:val="single"/>
        </w:rPr>
      </w:pPr>
    </w:p>
    <w:p w14:paraId="24A15976" w14:textId="77777777" w:rsidR="00D76E94" w:rsidRDefault="00D76E94" w:rsidP="005D061F">
      <w:r w:rsidRPr="005D061F">
        <w:t xml:space="preserve">Γνωρίστε την Ισλανδία με τους ειδικούς. Ταξιδεύουμε εκεί που θα ξετυλιχθεί μπροστά στα μάτια μας, σαν κινηματογραφική ταινία, ένα χειμερινό σκηνικό από αλλεπάλληλες εικόνες της Ισλανδικής υπαίθρου: βουνά, πεδιάδες, ηφαίστεια, παγετώνες, ποτάμια, ιαματικές πηγές και καταρράκτες! Η εξερεύνηση των θαυμάτων της Ισλανδίας </w:t>
      </w:r>
      <w:r w:rsidR="005C3C74" w:rsidRPr="005D061F">
        <w:t xml:space="preserve">σας περιμένει </w:t>
      </w:r>
      <w:r w:rsidR="00404B01" w:rsidRPr="005D061F">
        <w:t>σε</w:t>
      </w:r>
      <w:r w:rsidRPr="005D061F">
        <w:t xml:space="preserve"> μια πραγματικά μοναδική εμπειρία!</w:t>
      </w:r>
    </w:p>
    <w:p w14:paraId="5CF1D251" w14:textId="77777777" w:rsidR="005D061F" w:rsidRPr="005D061F" w:rsidRDefault="005D061F" w:rsidP="005D061F"/>
    <w:p w14:paraId="441E4E15" w14:textId="77777777" w:rsidR="00D76E94" w:rsidRPr="00851AC7" w:rsidRDefault="00D76E94" w:rsidP="00D76E94">
      <w:pPr>
        <w:rPr>
          <w:rFonts w:cs="Calibri"/>
          <w:b/>
          <w:color w:val="2F5496"/>
          <w:szCs w:val="20"/>
          <w:u w:val="single"/>
        </w:rPr>
      </w:pPr>
      <w:r w:rsidRPr="00851AC7">
        <w:rPr>
          <w:rFonts w:cs="Calibri"/>
          <w:b/>
          <w:color w:val="2F5496"/>
          <w:szCs w:val="20"/>
          <w:u w:val="single"/>
        </w:rPr>
        <w:t>ΑΝΑΛΥΤΙΚΟ ΠΡΟΓΡΑΜΜΑ</w:t>
      </w:r>
    </w:p>
    <w:p w14:paraId="59A6619B" w14:textId="77777777" w:rsidR="00D76E94" w:rsidRPr="00851AC7" w:rsidRDefault="00D76E94" w:rsidP="00D76E94">
      <w:pPr>
        <w:rPr>
          <w:rFonts w:cs="Calibri"/>
          <w:b/>
          <w:color w:val="2F5496"/>
          <w:szCs w:val="20"/>
          <w:u w:val="single"/>
        </w:rPr>
      </w:pPr>
    </w:p>
    <w:p w14:paraId="5EFB5950" w14:textId="77777777" w:rsidR="00D76E94" w:rsidRPr="005D061F" w:rsidRDefault="00D76E94" w:rsidP="00D76E94">
      <w:pPr>
        <w:rPr>
          <w:rFonts w:cs="Calibri"/>
          <w:b/>
          <w:color w:val="2F5496"/>
          <w:szCs w:val="20"/>
        </w:rPr>
      </w:pPr>
      <w:r w:rsidRPr="005D061F">
        <w:rPr>
          <w:rFonts w:cs="Calibri"/>
          <w:b/>
          <w:color w:val="2F5496"/>
          <w:szCs w:val="20"/>
        </w:rPr>
        <w:t xml:space="preserve">1η </w:t>
      </w:r>
      <w:r w:rsidR="00D45F85" w:rsidRPr="005D061F">
        <w:rPr>
          <w:rFonts w:cs="Calibri"/>
          <w:b/>
          <w:color w:val="2F5496"/>
          <w:szCs w:val="20"/>
        </w:rPr>
        <w:t>Ημέρα</w:t>
      </w:r>
      <w:r w:rsidR="00D86F8F" w:rsidRPr="005D061F">
        <w:rPr>
          <w:rFonts w:cs="Calibri"/>
          <w:b/>
          <w:color w:val="2F5496"/>
          <w:szCs w:val="20"/>
        </w:rPr>
        <w:t xml:space="preserve">: Αθήνα - </w:t>
      </w:r>
      <w:bookmarkStart w:id="0" w:name="_Hlk97132611"/>
      <w:r w:rsidR="00D45F85" w:rsidRPr="005D061F">
        <w:rPr>
          <w:rFonts w:cs="Calibri"/>
          <w:b/>
          <w:color w:val="2F5496"/>
          <w:szCs w:val="20"/>
        </w:rPr>
        <w:t>Ρέικιαβικ</w:t>
      </w:r>
      <w:bookmarkEnd w:id="0"/>
    </w:p>
    <w:p w14:paraId="6B9E4261" w14:textId="77777777" w:rsidR="00D76E94" w:rsidRPr="00851AC7" w:rsidRDefault="00D76E94" w:rsidP="00D76E94">
      <w:pPr>
        <w:rPr>
          <w:rFonts w:cs="Calibri"/>
          <w:b/>
          <w:color w:val="2F5496"/>
          <w:szCs w:val="20"/>
          <w:u w:val="single"/>
        </w:rPr>
      </w:pPr>
    </w:p>
    <w:p w14:paraId="316567CB" w14:textId="77777777" w:rsidR="00505F77" w:rsidRDefault="002C26ED" w:rsidP="005D061F">
      <w:r w:rsidRPr="005D061F">
        <w:t>Συγκέντρωση στο αεροδρόμιο Ελευθέριος Βενιζέλος στην Αθήνα</w:t>
      </w:r>
      <w:r w:rsidR="00F13B98" w:rsidRPr="005D061F">
        <w:t xml:space="preserve"> και πτήση για την Ισλανδία μέσω Βιέννης. Μέχρι</w:t>
      </w:r>
      <w:r w:rsidR="00505F77" w:rsidRPr="005D061F">
        <w:t xml:space="preserve"> να αναχωρήσει η πτήση μας </w:t>
      </w:r>
      <w:r w:rsidR="00F13B98" w:rsidRPr="005D061F">
        <w:t>για το Ρ</w:t>
      </w:r>
      <w:r w:rsidR="00AE15CE" w:rsidRPr="005D061F">
        <w:t>έι</w:t>
      </w:r>
      <w:r w:rsidR="00F13B98" w:rsidRPr="005D061F">
        <w:t xml:space="preserve">κιαβικ </w:t>
      </w:r>
      <w:r w:rsidR="00F13B98" w:rsidRPr="005D061F">
        <w:lastRenderedPageBreak/>
        <w:t>ευκαιρία να γνωρίσουμε την πανέμορφ</w:t>
      </w:r>
      <w:r w:rsidR="00AE15CE" w:rsidRPr="005D061F">
        <w:t xml:space="preserve">η </w:t>
      </w:r>
      <w:r w:rsidR="007A12B6" w:rsidRPr="005D061F">
        <w:t>Αυστριακή πόλ</w:t>
      </w:r>
      <w:r w:rsidR="00505F77" w:rsidRPr="005D061F">
        <w:t>η</w:t>
      </w:r>
      <w:r w:rsidR="00B47268" w:rsidRPr="005D061F">
        <w:t xml:space="preserve">.  </w:t>
      </w:r>
      <w:r w:rsidR="000D5B76" w:rsidRPr="005D061F">
        <w:t>Περιπατητική</w:t>
      </w:r>
      <w:r w:rsidR="00B47268" w:rsidRPr="005D061F">
        <w:t xml:space="preserve"> ξενάγηση στο ιστορικό κέντρο, στην παλιά πόλη της Βιέννης</w:t>
      </w:r>
      <w:r w:rsidR="005D0546" w:rsidRPr="005D061F">
        <w:t>.</w:t>
      </w:r>
      <w:r w:rsidR="00B47268" w:rsidRPr="005D061F">
        <w:t xml:space="preserve"> </w:t>
      </w:r>
      <w:r w:rsidR="005D0546" w:rsidRPr="005D061F">
        <w:t xml:space="preserve">Κτήρια με </w:t>
      </w:r>
      <w:r w:rsidR="003C40BF" w:rsidRPr="005D061F">
        <w:t xml:space="preserve">εντυπωσιακή </w:t>
      </w:r>
      <w:r w:rsidR="00B47268" w:rsidRPr="005D061F">
        <w:t xml:space="preserve"> αρχιτεκτονική</w:t>
      </w:r>
      <w:r w:rsidR="005D0546" w:rsidRPr="005D061F">
        <w:t xml:space="preserve"> όπως o </w:t>
      </w:r>
      <w:r w:rsidR="00B47268" w:rsidRPr="005D061F">
        <w:t xml:space="preserve"> </w:t>
      </w:r>
      <w:r w:rsidR="005D0546" w:rsidRPr="005D061F">
        <w:t>γοτθικός Καθεδρικός Ναός του Αγίου Στεφάνου</w:t>
      </w:r>
      <w:r w:rsidR="003C40BF" w:rsidRPr="005D061F">
        <w:t>,</w:t>
      </w:r>
      <w:r w:rsidR="005D0546" w:rsidRPr="005D061F">
        <w:t xml:space="preserve"> η Κρατική Όπερα της Βιέννης</w:t>
      </w:r>
      <w:r w:rsidR="003C40BF" w:rsidRPr="005D061F">
        <w:t xml:space="preserve"> και το ανάκτορο </w:t>
      </w:r>
      <w:proofErr w:type="spellStart"/>
      <w:r w:rsidR="003C40BF" w:rsidRPr="005D061F">
        <w:t>Χόφμπουργκ</w:t>
      </w:r>
      <w:proofErr w:type="spellEnd"/>
      <w:r w:rsidR="003C40BF" w:rsidRPr="005D061F">
        <w:t xml:space="preserve"> </w:t>
      </w:r>
      <w:r w:rsidR="005D0546" w:rsidRPr="005D061F">
        <w:t>. Πολυτελή καταστήματα και καφέ, γκαλερί τέχνης  και εστιατόρια  διάσπαρτ</w:t>
      </w:r>
      <w:r w:rsidR="003C40BF" w:rsidRPr="005D061F">
        <w:t xml:space="preserve">α στους </w:t>
      </w:r>
      <w:r w:rsidR="005D0546" w:rsidRPr="005D061F">
        <w:t xml:space="preserve"> </w:t>
      </w:r>
      <w:proofErr w:type="spellStart"/>
      <w:r w:rsidR="005D0546" w:rsidRPr="005D061F">
        <w:t>πεζοδρομημέν</w:t>
      </w:r>
      <w:r w:rsidR="008D50B4">
        <w:t>ου</w:t>
      </w:r>
      <w:r w:rsidR="005D0546" w:rsidRPr="005D061F">
        <w:t>ς</w:t>
      </w:r>
      <w:proofErr w:type="spellEnd"/>
      <w:r w:rsidR="005D0546" w:rsidRPr="005D061F">
        <w:t xml:space="preserve"> </w:t>
      </w:r>
      <w:r w:rsidR="003C40BF" w:rsidRPr="005D061F">
        <w:t xml:space="preserve">δρόμους,  θα κλέψουν τη ματιά σας. </w:t>
      </w:r>
      <w:r w:rsidR="005D061F" w:rsidRPr="005D061F">
        <w:t xml:space="preserve"> </w:t>
      </w:r>
      <w:r w:rsidR="00505F77" w:rsidRPr="005D061F">
        <w:t>Μεταφορά στο αεροδρόμιο και πτήση για το Ρέικιαβικ. Άφιξη και μ</w:t>
      </w:r>
      <w:r w:rsidRPr="005D061F">
        <w:t>εταφορά στο ξενοδοχείο</w:t>
      </w:r>
      <w:r w:rsidR="00505F77" w:rsidRPr="005D061F">
        <w:t xml:space="preserve"> μας. Διανυκτέρευση. </w:t>
      </w:r>
      <w:r w:rsidRPr="005D061F">
        <w:t xml:space="preserve"> </w:t>
      </w:r>
    </w:p>
    <w:p w14:paraId="1A4BA799" w14:textId="77777777" w:rsidR="005D061F" w:rsidRPr="005D061F" w:rsidRDefault="005D061F" w:rsidP="005D061F"/>
    <w:p w14:paraId="63694BAE" w14:textId="77777777" w:rsidR="002C26ED" w:rsidRPr="00851AC7" w:rsidRDefault="002C26ED" w:rsidP="002C26ED">
      <w:pPr>
        <w:rPr>
          <w:rFonts w:cs="Calibri"/>
          <w:b/>
          <w:color w:val="2F5496"/>
        </w:rPr>
      </w:pPr>
      <w:r w:rsidRPr="00851AC7">
        <w:rPr>
          <w:rFonts w:cs="Calibri"/>
          <w:b/>
          <w:color w:val="2F5496"/>
        </w:rPr>
        <w:t>2</w:t>
      </w:r>
      <w:r w:rsidR="00AB24E3" w:rsidRPr="00851AC7">
        <w:rPr>
          <w:rFonts w:cs="Calibri"/>
          <w:b/>
          <w:color w:val="2F5496"/>
        </w:rPr>
        <w:t>η Ημέρα</w:t>
      </w:r>
      <w:r w:rsidRPr="00851AC7">
        <w:rPr>
          <w:rFonts w:cs="Calibri"/>
          <w:b/>
          <w:color w:val="2F5496"/>
        </w:rPr>
        <w:t>: Χ</w:t>
      </w:r>
      <w:r w:rsidR="00AB24E3" w:rsidRPr="00851AC7">
        <w:rPr>
          <w:rFonts w:cs="Calibri"/>
          <w:b/>
          <w:color w:val="2F5496"/>
        </w:rPr>
        <w:t>ρυσός Κύκλος</w:t>
      </w:r>
      <w:r w:rsidR="00D45F85" w:rsidRPr="00851AC7">
        <w:rPr>
          <w:rFonts w:cs="Calibri"/>
          <w:b/>
          <w:color w:val="2F5496"/>
        </w:rPr>
        <w:t xml:space="preserve"> - </w:t>
      </w:r>
      <w:r w:rsidR="00AB24E3" w:rsidRPr="00851AC7">
        <w:rPr>
          <w:rFonts w:cs="Calibri"/>
          <w:b/>
          <w:color w:val="2F5496"/>
          <w:lang w:val="en-US"/>
        </w:rPr>
        <w:t>Snowmobile</w:t>
      </w:r>
      <w:r w:rsidR="00AB24E3" w:rsidRPr="00851AC7">
        <w:rPr>
          <w:rFonts w:cs="Calibri"/>
          <w:b/>
          <w:color w:val="2F5496"/>
        </w:rPr>
        <w:t xml:space="preserve"> στην </w:t>
      </w:r>
      <w:r w:rsidR="000B4CFE" w:rsidRPr="00851AC7">
        <w:rPr>
          <w:rFonts w:cs="Calibri"/>
          <w:b/>
          <w:color w:val="2F5496"/>
        </w:rPr>
        <w:t>Κ</w:t>
      </w:r>
      <w:r w:rsidR="00AB24E3" w:rsidRPr="00851AC7">
        <w:rPr>
          <w:rFonts w:cs="Calibri"/>
          <w:b/>
          <w:color w:val="2F5496"/>
        </w:rPr>
        <w:t xml:space="preserve">ορυφή  του Παγετώνα </w:t>
      </w:r>
      <w:proofErr w:type="spellStart"/>
      <w:r w:rsidR="000B4CFE" w:rsidRPr="00851AC7">
        <w:rPr>
          <w:rFonts w:cs="Calibri"/>
          <w:b/>
          <w:color w:val="2F5496"/>
          <w:lang w:val="en-US"/>
        </w:rPr>
        <w:t>L</w:t>
      </w:r>
      <w:r w:rsidR="00AB24E3" w:rsidRPr="00851AC7">
        <w:rPr>
          <w:rFonts w:cs="Calibri"/>
          <w:b/>
          <w:color w:val="2F5496"/>
          <w:lang w:val="en-US"/>
        </w:rPr>
        <w:t>angjokull</w:t>
      </w:r>
      <w:proofErr w:type="spellEnd"/>
      <w:r w:rsidR="00AB24E3" w:rsidRPr="00851AC7">
        <w:rPr>
          <w:rFonts w:cs="Calibri"/>
          <w:b/>
          <w:color w:val="2F5496"/>
        </w:rPr>
        <w:t xml:space="preserve"> </w:t>
      </w:r>
    </w:p>
    <w:p w14:paraId="59894DC4" w14:textId="77777777" w:rsidR="00AB24E3" w:rsidRPr="00851AC7" w:rsidRDefault="00AB24E3" w:rsidP="002C26ED">
      <w:pPr>
        <w:rPr>
          <w:rFonts w:cs="Calibri"/>
        </w:rPr>
      </w:pPr>
    </w:p>
    <w:p w14:paraId="03794634" w14:textId="77777777" w:rsidR="00AB24E3" w:rsidRPr="00851AC7" w:rsidRDefault="002C26ED" w:rsidP="002C26ED">
      <w:pPr>
        <w:rPr>
          <w:rFonts w:cs="Calibri"/>
        </w:rPr>
      </w:pPr>
      <w:r w:rsidRPr="00851AC7">
        <w:rPr>
          <w:rFonts w:cs="Calibri"/>
        </w:rPr>
        <w:t xml:space="preserve">Σήμερα η ημέρα μας είναι αφιερωμένη σε κλασικές αξίες, καθώς ταξιδεύουμε στα αξιοθέατα του περίφημου "Χρυσού Κύκλου". Θα γνωρίσουμε την  "εξοχή της Ισλανδίας", αρχίζοντας από το </w:t>
      </w:r>
      <w:proofErr w:type="spellStart"/>
      <w:r w:rsidRPr="00851AC7">
        <w:rPr>
          <w:rFonts w:cs="Calibri"/>
        </w:rPr>
        <w:t>Θίνγκβελιρ</w:t>
      </w:r>
      <w:proofErr w:type="spellEnd"/>
      <w:r w:rsidRPr="00851AC7">
        <w:rPr>
          <w:rFonts w:cs="Calibri"/>
        </w:rPr>
        <w:t xml:space="preserve"> (</w:t>
      </w:r>
      <w:proofErr w:type="spellStart"/>
      <w:r w:rsidRPr="00851AC7">
        <w:rPr>
          <w:rFonts w:cs="Calibri"/>
          <w:lang w:val="en-US"/>
        </w:rPr>
        <w:t>Pingvellir</w:t>
      </w:r>
      <w:proofErr w:type="spellEnd"/>
      <w:r w:rsidRPr="00851AC7">
        <w:rPr>
          <w:rFonts w:cs="Calibri"/>
        </w:rPr>
        <w:t>), μια αξιοσημείωτη γεωλογική περιοχή και το πιο ιστορικό σημείο του νησιού. Εδώ βρίσκεται το παλαιότερο δημοκρατικό Κοινοβούλιο που ιδρύθηκε το 930</w:t>
      </w:r>
      <w:r w:rsidR="000F5B9C" w:rsidRPr="00851AC7">
        <w:rPr>
          <w:rFonts w:cs="Calibri"/>
        </w:rPr>
        <w:t xml:space="preserve"> και εδώ ανακηρύχτηκε η ανεξαρτησία της Ισλανδίας το 1944</w:t>
      </w:r>
      <w:r w:rsidRPr="00851AC7">
        <w:rPr>
          <w:rFonts w:cs="Calibri"/>
        </w:rPr>
        <w:t>.</w:t>
      </w:r>
      <w:r w:rsidR="00D5328F" w:rsidRPr="00851AC7">
        <w:rPr>
          <w:rFonts w:cs="Calibri"/>
        </w:rPr>
        <w:t xml:space="preserve"> </w:t>
      </w:r>
      <w:r w:rsidR="000F5B9C" w:rsidRPr="00851AC7">
        <w:rPr>
          <w:rFonts w:cs="Calibri"/>
        </w:rPr>
        <w:t xml:space="preserve">Το πανέμορφο φαράγγι που διασχίζει το πάρκο είναι στην πραγματικότητα το σημείο συνάντησης δύο τεκτονικών πλακών της Γης. </w:t>
      </w:r>
      <w:r w:rsidRPr="00851AC7">
        <w:rPr>
          <w:rFonts w:cs="Calibri"/>
        </w:rPr>
        <w:t xml:space="preserve">Το </w:t>
      </w:r>
      <w:r w:rsidR="000B4CFE" w:rsidRPr="00851AC7">
        <w:rPr>
          <w:rFonts w:cs="Calibri"/>
        </w:rPr>
        <w:t>Εθνικό Πάρκο</w:t>
      </w:r>
      <w:r w:rsidRPr="00851AC7">
        <w:rPr>
          <w:rFonts w:cs="Calibri"/>
        </w:rPr>
        <w:t xml:space="preserve"> βρίσκεται δίπλα στη λίμνη </w:t>
      </w:r>
      <w:proofErr w:type="spellStart"/>
      <w:r w:rsidRPr="00851AC7">
        <w:rPr>
          <w:rFonts w:cs="Calibri"/>
        </w:rPr>
        <w:t>Θίνγκβαλαβατν</w:t>
      </w:r>
      <w:proofErr w:type="spellEnd"/>
      <w:r w:rsidRPr="00851AC7">
        <w:rPr>
          <w:rFonts w:cs="Calibri"/>
        </w:rPr>
        <w:t xml:space="preserve"> (</w:t>
      </w:r>
      <w:proofErr w:type="spellStart"/>
      <w:r w:rsidRPr="00851AC7">
        <w:rPr>
          <w:rFonts w:cs="Calibri"/>
          <w:lang w:val="en-US"/>
        </w:rPr>
        <w:t>Pingvallavatn</w:t>
      </w:r>
      <w:proofErr w:type="spellEnd"/>
      <w:r w:rsidR="000B4CFE" w:rsidRPr="00851AC7">
        <w:rPr>
          <w:rFonts w:cs="Calibri"/>
        </w:rPr>
        <w:t xml:space="preserve">), τη μεγαλύτερη του νησιού. Στην περιοχή </w:t>
      </w:r>
      <w:r w:rsidR="000B4CFE" w:rsidRPr="00851AC7">
        <w:rPr>
          <w:rFonts w:cs="Calibri"/>
          <w:color w:val="1E1E1E"/>
          <w:shd w:val="clear" w:color="auto" w:fill="FFFFFF"/>
        </w:rPr>
        <w:t xml:space="preserve">βρίσκεται </w:t>
      </w:r>
      <w:r w:rsidR="000F5B9C" w:rsidRPr="00851AC7">
        <w:rPr>
          <w:rFonts w:cs="Calibri"/>
          <w:color w:val="1E1E1E"/>
          <w:shd w:val="clear" w:color="auto" w:fill="FFFFFF"/>
        </w:rPr>
        <w:t>και ο μεγάλος π</w:t>
      </w:r>
      <w:r w:rsidR="000B4CFE" w:rsidRPr="00851AC7">
        <w:rPr>
          <w:rFonts w:cs="Calibri"/>
          <w:color w:val="1E1E1E"/>
          <w:shd w:val="clear" w:color="auto" w:fill="FFFFFF"/>
        </w:rPr>
        <w:t>ίδακας Γκέισερ (Geyser), που έδωσε το όνομά του σε όλες τις θερμές πηγές του κόσμου. Θα δούμε  έναν από τους πιο ενεργούς πίδακες</w:t>
      </w:r>
      <w:r w:rsidR="000F5B9C" w:rsidRPr="00851AC7">
        <w:rPr>
          <w:rFonts w:cs="Calibri"/>
          <w:color w:val="1E1E1E"/>
          <w:shd w:val="clear" w:color="auto" w:fill="FFFFFF"/>
        </w:rPr>
        <w:t xml:space="preserve"> παγκοσμίως, </w:t>
      </w:r>
      <w:r w:rsidR="000B4CFE" w:rsidRPr="00851AC7">
        <w:rPr>
          <w:rFonts w:cs="Calibri"/>
          <w:color w:val="1E1E1E"/>
          <w:shd w:val="clear" w:color="auto" w:fill="FFFFFF"/>
        </w:rPr>
        <w:t>το Στρόκουρ (Strokkur), που φτάνει σε ύψος τα 30 μέτρα</w:t>
      </w:r>
      <w:r w:rsidRPr="003165C7">
        <w:rPr>
          <w:rFonts w:cs="Calibri"/>
        </w:rPr>
        <w:t>.</w:t>
      </w:r>
      <w:r w:rsidR="000F5B9C" w:rsidRPr="003165C7">
        <w:rPr>
          <w:rFonts w:cs="Calibri"/>
        </w:rPr>
        <w:t xml:space="preserve"> </w:t>
      </w:r>
      <w:r w:rsidRPr="003165C7">
        <w:rPr>
          <w:rFonts w:cs="Calibri"/>
        </w:rPr>
        <w:t>Γεύμα</w:t>
      </w:r>
      <w:r w:rsidR="00AB24E3" w:rsidRPr="003165C7">
        <w:rPr>
          <w:rFonts w:cs="Calibri"/>
        </w:rPr>
        <w:t xml:space="preserve"> και</w:t>
      </w:r>
      <w:r w:rsidR="00AB24E3" w:rsidRPr="00851AC7">
        <w:rPr>
          <w:rFonts w:cs="Calibri"/>
        </w:rPr>
        <w:t xml:space="preserve"> σ</w:t>
      </w:r>
      <w:r w:rsidRPr="00851AC7">
        <w:rPr>
          <w:rFonts w:cs="Calibri"/>
        </w:rPr>
        <w:t xml:space="preserve">υνεχίζουμε για το </w:t>
      </w:r>
      <w:proofErr w:type="spellStart"/>
      <w:r w:rsidRPr="00851AC7">
        <w:rPr>
          <w:rFonts w:cs="Calibri"/>
        </w:rPr>
        <w:t>Γκούλφος</w:t>
      </w:r>
      <w:proofErr w:type="spellEnd"/>
      <w:r w:rsidRPr="00851AC7">
        <w:rPr>
          <w:rFonts w:cs="Calibri"/>
        </w:rPr>
        <w:t xml:space="preserve"> (</w:t>
      </w:r>
      <w:proofErr w:type="spellStart"/>
      <w:r w:rsidRPr="00851AC7">
        <w:rPr>
          <w:rFonts w:cs="Calibri"/>
          <w:lang w:val="en-US"/>
        </w:rPr>
        <w:t>Gulfoss</w:t>
      </w:r>
      <w:proofErr w:type="spellEnd"/>
      <w:r w:rsidRPr="00851AC7">
        <w:rPr>
          <w:rFonts w:cs="Calibri"/>
        </w:rPr>
        <w:t>), τον Χρυσό Καταρράκτη, έναν από του</w:t>
      </w:r>
      <w:r w:rsidR="00AB24E3" w:rsidRPr="00851AC7">
        <w:rPr>
          <w:rFonts w:cs="Calibri"/>
        </w:rPr>
        <w:t>ς εντυπωσιακότερους της Ευρώπης.  Χ</w:t>
      </w:r>
      <w:r w:rsidRPr="00851AC7">
        <w:rPr>
          <w:rFonts w:cs="Calibri"/>
        </w:rPr>
        <w:t xml:space="preserve">ιλιάδες τόνοι παγωμένου νερού πέφτουν με παράλληλη φορά και δημιουργούν ένα βαθύ φαράγγι. </w:t>
      </w:r>
      <w:r w:rsidR="00B576E0" w:rsidRPr="00851AC7">
        <w:rPr>
          <w:rFonts w:cs="Calibri"/>
        </w:rPr>
        <w:t>Η συνέχεια του προγράμματος έχει «περιπέτεια</w:t>
      </w:r>
      <w:r w:rsidR="000B4CFE" w:rsidRPr="00851AC7">
        <w:rPr>
          <w:rFonts w:cs="Calibri"/>
        </w:rPr>
        <w:t xml:space="preserve"> στον </w:t>
      </w:r>
      <w:proofErr w:type="spellStart"/>
      <w:r w:rsidR="000B4CFE" w:rsidRPr="00851AC7">
        <w:rPr>
          <w:rFonts w:cs="Calibri"/>
          <w:lang w:val="en-US"/>
        </w:rPr>
        <w:t>Langjokull</w:t>
      </w:r>
      <w:proofErr w:type="spellEnd"/>
      <w:r w:rsidR="00B576E0" w:rsidRPr="00851AC7">
        <w:rPr>
          <w:rFonts w:cs="Calibri"/>
        </w:rPr>
        <w:t>»</w:t>
      </w:r>
      <w:r w:rsidR="000B4CFE" w:rsidRPr="00851AC7">
        <w:rPr>
          <w:rFonts w:cs="Calibri"/>
        </w:rPr>
        <w:t>, τον δεύτερο μεγαλύτερο</w:t>
      </w:r>
      <w:r w:rsidR="00B576E0" w:rsidRPr="00851AC7">
        <w:rPr>
          <w:rFonts w:cs="Calibri"/>
        </w:rPr>
        <w:t xml:space="preserve"> </w:t>
      </w:r>
      <w:r w:rsidR="000B4CFE" w:rsidRPr="00851AC7">
        <w:rPr>
          <w:rFonts w:cs="Calibri"/>
        </w:rPr>
        <w:t>Παγετώνα της Ισλανδίας. Θα φορέσουμε τις στολές μας και μέσα από ασφαλή μονοπάτια θα οδηγήσουμε τα μηχανάκια του χιονιού (</w:t>
      </w:r>
      <w:r w:rsidR="000B4CFE" w:rsidRPr="00851AC7">
        <w:rPr>
          <w:rFonts w:cs="Calibri"/>
          <w:lang w:val="en-US"/>
        </w:rPr>
        <w:t>snowmobiles</w:t>
      </w:r>
      <w:r w:rsidR="000B4CFE" w:rsidRPr="00851AC7">
        <w:rPr>
          <w:rFonts w:cs="Calibri"/>
        </w:rPr>
        <w:t xml:space="preserve">) στην κορυφή του. </w:t>
      </w:r>
    </w:p>
    <w:p w14:paraId="5E86DEE1" w14:textId="77777777" w:rsidR="000E3FED" w:rsidRPr="00851AC7" w:rsidRDefault="002C26ED" w:rsidP="002C26ED">
      <w:pPr>
        <w:rPr>
          <w:rFonts w:cs="Calibri"/>
        </w:rPr>
      </w:pPr>
      <w:r w:rsidRPr="00851AC7">
        <w:rPr>
          <w:rFonts w:cs="Calibri"/>
        </w:rPr>
        <w:t xml:space="preserve">Συνεχίζουμε με επίσκεψη στον κρατήρα </w:t>
      </w:r>
      <w:proofErr w:type="spellStart"/>
      <w:r w:rsidRPr="00851AC7">
        <w:rPr>
          <w:rFonts w:cs="Calibri"/>
        </w:rPr>
        <w:t>Κέριδ</w:t>
      </w:r>
      <w:proofErr w:type="spellEnd"/>
      <w:r w:rsidRPr="00851AC7">
        <w:rPr>
          <w:rFonts w:cs="Calibri"/>
        </w:rPr>
        <w:t xml:space="preserve"> (</w:t>
      </w:r>
      <w:r w:rsidRPr="00851AC7">
        <w:rPr>
          <w:rFonts w:cs="Calibri"/>
          <w:lang w:val="en-US"/>
        </w:rPr>
        <w:t>Keri</w:t>
      </w:r>
      <w:r w:rsidRPr="00851AC7">
        <w:rPr>
          <w:rFonts w:cs="Calibri"/>
        </w:rPr>
        <w:t xml:space="preserve">ð), πριν περάσουμε από την πράσινη πόλη </w:t>
      </w:r>
      <w:proofErr w:type="spellStart"/>
      <w:r w:rsidRPr="00851AC7">
        <w:rPr>
          <w:rFonts w:cs="Calibri"/>
        </w:rPr>
        <w:t>Χβέραγερντι</w:t>
      </w:r>
      <w:proofErr w:type="spellEnd"/>
      <w:r w:rsidRPr="00851AC7">
        <w:rPr>
          <w:rFonts w:cs="Calibri"/>
        </w:rPr>
        <w:t xml:space="preserve"> (</w:t>
      </w:r>
      <w:proofErr w:type="spellStart"/>
      <w:r w:rsidRPr="00851AC7">
        <w:rPr>
          <w:rFonts w:cs="Calibri"/>
          <w:lang w:val="en-US"/>
        </w:rPr>
        <w:t>Hverager</w:t>
      </w:r>
      <w:proofErr w:type="spellEnd"/>
      <w:r w:rsidRPr="00851AC7">
        <w:rPr>
          <w:rFonts w:cs="Calibri"/>
        </w:rPr>
        <w:t>ð</w:t>
      </w:r>
      <w:proofErr w:type="spellStart"/>
      <w:r w:rsidRPr="00851AC7">
        <w:rPr>
          <w:rFonts w:cs="Calibri"/>
          <w:lang w:val="en-US"/>
        </w:rPr>
        <w:t>i</w:t>
      </w:r>
      <w:proofErr w:type="spellEnd"/>
      <w:r w:rsidRPr="00851AC7">
        <w:rPr>
          <w:rFonts w:cs="Calibri"/>
        </w:rPr>
        <w:t>), που αποκαλείται η "πρωτεύουσα των θερμών πηγών του κόσμου" ("</w:t>
      </w:r>
      <w:r w:rsidRPr="00851AC7">
        <w:rPr>
          <w:rFonts w:cs="Calibri"/>
          <w:lang w:val="en-US"/>
        </w:rPr>
        <w:t>hot</w:t>
      </w:r>
      <w:r w:rsidRPr="00851AC7">
        <w:rPr>
          <w:rFonts w:cs="Calibri"/>
        </w:rPr>
        <w:t xml:space="preserve"> </w:t>
      </w:r>
      <w:r w:rsidRPr="00851AC7">
        <w:rPr>
          <w:rFonts w:cs="Calibri"/>
          <w:lang w:val="en-US"/>
        </w:rPr>
        <w:t>springs</w:t>
      </w:r>
      <w:r w:rsidRPr="00851AC7">
        <w:rPr>
          <w:rFonts w:cs="Calibri"/>
        </w:rPr>
        <w:t xml:space="preserve"> </w:t>
      </w:r>
      <w:r w:rsidRPr="00851AC7">
        <w:rPr>
          <w:rFonts w:cs="Calibri"/>
          <w:lang w:val="en-US"/>
        </w:rPr>
        <w:t>capital</w:t>
      </w:r>
      <w:r w:rsidRPr="00851AC7">
        <w:rPr>
          <w:rFonts w:cs="Calibri"/>
        </w:rPr>
        <w:t xml:space="preserve"> </w:t>
      </w:r>
      <w:r w:rsidRPr="00851AC7">
        <w:rPr>
          <w:rFonts w:cs="Calibri"/>
          <w:lang w:val="en-US"/>
        </w:rPr>
        <w:t>of</w:t>
      </w:r>
      <w:r w:rsidRPr="00851AC7">
        <w:rPr>
          <w:rFonts w:cs="Calibri"/>
        </w:rPr>
        <w:t xml:space="preserve"> </w:t>
      </w:r>
      <w:r w:rsidRPr="00851AC7">
        <w:rPr>
          <w:rFonts w:cs="Calibri"/>
          <w:lang w:val="en-US"/>
        </w:rPr>
        <w:t>the</w:t>
      </w:r>
      <w:r w:rsidRPr="00851AC7">
        <w:rPr>
          <w:rFonts w:cs="Calibri"/>
        </w:rPr>
        <w:t xml:space="preserve"> </w:t>
      </w:r>
      <w:r w:rsidRPr="00851AC7">
        <w:rPr>
          <w:rFonts w:cs="Calibri"/>
          <w:lang w:val="en-US"/>
        </w:rPr>
        <w:t>world</w:t>
      </w:r>
      <w:r w:rsidRPr="00851AC7">
        <w:rPr>
          <w:rFonts w:cs="Calibri"/>
        </w:rPr>
        <w:t>"), έχοντας θερμές πηγές που τις εκμεταλλεύονται για θέρμανση και καλλιέργειες. Επιστροφή στο Ρέικιαβικ και διανυκτέρευση.</w:t>
      </w:r>
    </w:p>
    <w:p w14:paraId="77213B19" w14:textId="77777777" w:rsidR="008B344D" w:rsidRPr="00851AC7" w:rsidRDefault="008B344D">
      <w:pPr>
        <w:rPr>
          <w:rFonts w:cs="Calibri"/>
          <w:b/>
        </w:rPr>
      </w:pPr>
    </w:p>
    <w:p w14:paraId="50E5145C" w14:textId="77777777" w:rsidR="00FB759C" w:rsidRPr="00851AC7" w:rsidRDefault="00D76E94">
      <w:pPr>
        <w:rPr>
          <w:rFonts w:cs="Calibri"/>
          <w:b/>
          <w:color w:val="2F5496"/>
          <w:shd w:val="clear" w:color="auto" w:fill="FFFFFF"/>
        </w:rPr>
      </w:pPr>
      <w:r w:rsidRPr="00851AC7">
        <w:rPr>
          <w:rFonts w:cs="Calibri"/>
          <w:b/>
          <w:color w:val="2F5496"/>
        </w:rPr>
        <w:t>3η Ημέρα</w:t>
      </w:r>
      <w:r w:rsidR="00D45F85" w:rsidRPr="00851AC7">
        <w:rPr>
          <w:rFonts w:cs="Calibri"/>
          <w:b/>
          <w:color w:val="2F5496"/>
        </w:rPr>
        <w:t>:</w:t>
      </w:r>
      <w:r w:rsidR="00AB24E3" w:rsidRPr="00851AC7">
        <w:rPr>
          <w:rFonts w:cs="Calibri"/>
          <w:b/>
          <w:color w:val="2F5496"/>
        </w:rPr>
        <w:t xml:space="preserve"> </w:t>
      </w:r>
      <w:r w:rsidR="009214D2" w:rsidRPr="00851AC7">
        <w:rPr>
          <w:rFonts w:cs="Calibri"/>
          <w:b/>
          <w:color w:val="2F5496"/>
          <w:shd w:val="clear" w:color="auto" w:fill="FFFFFF"/>
        </w:rPr>
        <w:t xml:space="preserve">Καταρράκτες </w:t>
      </w:r>
      <w:proofErr w:type="spellStart"/>
      <w:r w:rsidR="009214D2" w:rsidRPr="00851AC7">
        <w:rPr>
          <w:rFonts w:cs="Calibri"/>
          <w:b/>
          <w:color w:val="2F5496"/>
          <w:shd w:val="clear" w:color="auto" w:fill="FFFFFF"/>
        </w:rPr>
        <w:t>Gljúfrafoss</w:t>
      </w:r>
      <w:proofErr w:type="spellEnd"/>
      <w:r w:rsidR="00D45F85" w:rsidRPr="00851AC7">
        <w:rPr>
          <w:rFonts w:cs="Calibri"/>
          <w:b/>
          <w:color w:val="2F5496"/>
          <w:shd w:val="clear" w:color="auto" w:fill="FFFFFF"/>
        </w:rPr>
        <w:t xml:space="preserve"> - </w:t>
      </w:r>
      <w:proofErr w:type="spellStart"/>
      <w:r w:rsidR="00A4356D" w:rsidRPr="00851AC7">
        <w:rPr>
          <w:rFonts w:cs="Calibri"/>
          <w:b/>
          <w:color w:val="2F5496"/>
          <w:shd w:val="clear" w:color="auto" w:fill="FFFFFF"/>
          <w:lang w:val="en-US"/>
        </w:rPr>
        <w:t>Skogafoss</w:t>
      </w:r>
      <w:proofErr w:type="spellEnd"/>
      <w:r w:rsidR="009214D2" w:rsidRPr="00851AC7">
        <w:rPr>
          <w:rFonts w:cs="Calibri"/>
          <w:b/>
          <w:color w:val="2F5496"/>
        </w:rPr>
        <w:t xml:space="preserve"> -  Πάρκο μνήμης - </w:t>
      </w:r>
      <w:r w:rsidR="00A4356D" w:rsidRPr="00851AC7">
        <w:rPr>
          <w:rFonts w:cs="Calibri"/>
          <w:b/>
          <w:color w:val="2F5496"/>
        </w:rPr>
        <w:t xml:space="preserve"> </w:t>
      </w:r>
      <w:proofErr w:type="spellStart"/>
      <w:r w:rsidR="00A4356D" w:rsidRPr="00851AC7">
        <w:rPr>
          <w:rFonts w:cs="Calibri"/>
          <w:b/>
          <w:color w:val="2F5496"/>
          <w:shd w:val="clear" w:color="auto" w:fill="FFFFFF"/>
          <w:lang w:val="en-US"/>
        </w:rPr>
        <w:t>Kirkjubaer</w:t>
      </w:r>
      <w:proofErr w:type="spellEnd"/>
      <w:r w:rsidR="00A4356D" w:rsidRPr="00851AC7">
        <w:rPr>
          <w:rFonts w:cs="Calibri"/>
          <w:b/>
          <w:color w:val="2F5496"/>
          <w:shd w:val="clear" w:color="auto" w:fill="FFFFFF"/>
        </w:rPr>
        <w:t xml:space="preserve"> </w:t>
      </w:r>
    </w:p>
    <w:p w14:paraId="7F4AE502" w14:textId="77777777" w:rsidR="00A4356D" w:rsidRPr="00851AC7" w:rsidRDefault="00A4356D">
      <w:pPr>
        <w:rPr>
          <w:rFonts w:cs="Calibri"/>
        </w:rPr>
      </w:pPr>
    </w:p>
    <w:p w14:paraId="77408AE3" w14:textId="77777777" w:rsidR="002C26ED" w:rsidRPr="00851AC7" w:rsidRDefault="002C26ED">
      <w:pPr>
        <w:rPr>
          <w:rFonts w:cs="Calibri"/>
        </w:rPr>
      </w:pPr>
      <w:r w:rsidRPr="00851AC7">
        <w:rPr>
          <w:rFonts w:cs="Calibri"/>
          <w:color w:val="1E1E1E"/>
          <w:shd w:val="clear" w:color="auto" w:fill="FFFFFF"/>
        </w:rPr>
        <w:t>Αναχωρούμε για το Νό</w:t>
      </w:r>
      <w:r w:rsidR="0001533F" w:rsidRPr="00851AC7">
        <w:rPr>
          <w:rFonts w:cs="Calibri"/>
          <w:color w:val="1E1E1E"/>
          <w:shd w:val="clear" w:color="auto" w:fill="FFFFFF"/>
        </w:rPr>
        <w:t>το μετά το πρωινό μας.</w:t>
      </w:r>
      <w:r w:rsidR="00D45F85" w:rsidRPr="00851AC7">
        <w:rPr>
          <w:rFonts w:cs="Calibri"/>
          <w:color w:val="1E1E1E"/>
          <w:shd w:val="clear" w:color="auto" w:fill="FFFFFF"/>
        </w:rPr>
        <w:t xml:space="preserve"> </w:t>
      </w:r>
      <w:r w:rsidR="0001533F" w:rsidRPr="00851AC7">
        <w:rPr>
          <w:rFonts w:cs="Calibri"/>
          <w:color w:val="1E1E1E"/>
          <w:shd w:val="clear" w:color="auto" w:fill="FFFFFF"/>
        </w:rPr>
        <w:t xml:space="preserve">Περνάμε </w:t>
      </w:r>
      <w:r w:rsidRPr="00851AC7">
        <w:rPr>
          <w:rFonts w:cs="Calibri"/>
          <w:color w:val="1E1E1E"/>
          <w:shd w:val="clear" w:color="auto" w:fill="FFFFFF"/>
        </w:rPr>
        <w:t xml:space="preserve">το Σέλφος (Selfoss) και </w:t>
      </w:r>
      <w:r w:rsidR="0001533F" w:rsidRPr="00851AC7">
        <w:rPr>
          <w:rFonts w:cs="Calibri"/>
          <w:color w:val="1E1E1E"/>
          <w:shd w:val="clear" w:color="auto" w:fill="FFFFFF"/>
        </w:rPr>
        <w:t>τη</w:t>
      </w:r>
      <w:r w:rsidRPr="00851AC7">
        <w:rPr>
          <w:rFonts w:cs="Calibri"/>
          <w:color w:val="1E1E1E"/>
          <w:shd w:val="clear" w:color="auto" w:fill="FFFFFF"/>
        </w:rPr>
        <w:t xml:space="preserve"> Χέλα (Hella), έχοντας πάντα στα αριστερά μας το γνωστό ηφαίστειο Χέκλα  (Ηekla), ένα από τα πιο ενεργά ηφαίστεια της Ισλανδίας με περισσότερες από 20 εκρήξεις να έχουν συμβεί από το 874. Κατά τη διάρκεια του μεσαίωνα, οι Ευρωπαίοι ονόμαζαν το ηφαίστειο αυτό, "πύλη για την κόλαση". Επίσκεψη του Σέλιαλάντφος (Seljalandfoss) και ίσως κάποιοι καταφέρουν να ανακαλύψουν και τον κρυμμένο καταρράκτη Γκλίγιουφραφος (Gljúfrafoss).  Συνεχίζουμε για την περιοχή Σκόγκαφος (Skógafoss), τον υψηλότερο καταρράκτη της Ισλανδίας, συνδεδεμένο με πολλούς μύθους. Η Μαύρη Παραλία με την σπηλιά από βασάλτη είναι η επόμενη στάση</w:t>
      </w:r>
      <w:r w:rsidR="00A4356D" w:rsidRPr="00851AC7">
        <w:rPr>
          <w:rFonts w:cs="Calibri"/>
          <w:color w:val="1E1E1E"/>
          <w:shd w:val="clear" w:color="auto" w:fill="FFFFFF"/>
        </w:rPr>
        <w:t xml:space="preserve"> μας</w:t>
      </w:r>
      <w:r w:rsidRPr="00851AC7">
        <w:rPr>
          <w:rFonts w:cs="Calibri"/>
          <w:color w:val="1E1E1E"/>
          <w:shd w:val="clear" w:color="auto" w:fill="FFFFFF"/>
        </w:rPr>
        <w:t xml:space="preserve">. Εδώ βρίσκουν καταφύγιο τα χαριτωμένα </w:t>
      </w:r>
      <w:r w:rsidR="00A4356D" w:rsidRPr="00851AC7">
        <w:rPr>
          <w:rFonts w:cs="Calibri"/>
          <w:color w:val="1E1E1E"/>
          <w:shd w:val="clear" w:color="auto" w:fill="FFFFFF"/>
        </w:rPr>
        <w:t xml:space="preserve">πουλιά </w:t>
      </w:r>
      <w:r w:rsidRPr="003165C7">
        <w:rPr>
          <w:rFonts w:cs="Calibri"/>
          <w:shd w:val="clear" w:color="auto" w:fill="FFFFFF"/>
        </w:rPr>
        <w:t>puffins.</w:t>
      </w:r>
      <w:r w:rsidR="00D45F85" w:rsidRPr="003165C7">
        <w:rPr>
          <w:rFonts w:cs="Calibri"/>
          <w:shd w:val="clear" w:color="auto" w:fill="FFFFFF"/>
        </w:rPr>
        <w:t xml:space="preserve"> </w:t>
      </w:r>
      <w:r w:rsidR="00A4356D" w:rsidRPr="003165C7">
        <w:rPr>
          <w:rFonts w:cs="Calibri"/>
          <w:shd w:val="clear" w:color="auto" w:fill="FFFFFF"/>
        </w:rPr>
        <w:t>Γεύμα σε</w:t>
      </w:r>
      <w:r w:rsidR="00A4356D" w:rsidRPr="00851AC7">
        <w:rPr>
          <w:rFonts w:cs="Calibri"/>
          <w:color w:val="1E1E1E"/>
          <w:shd w:val="clear" w:color="auto" w:fill="FFFFFF"/>
        </w:rPr>
        <w:t xml:space="preserve"> τοπικό εστιατόριο και αμέσως μετά επίσκεψη στο </w:t>
      </w:r>
      <w:r w:rsidR="0001533F" w:rsidRPr="00851AC7">
        <w:rPr>
          <w:rFonts w:cs="Calibri"/>
          <w:color w:val="1E1E1E"/>
          <w:shd w:val="clear" w:color="auto" w:fill="FFFFFF"/>
        </w:rPr>
        <w:t>Πάρκο Μνήμης Λάου</w:t>
      </w:r>
      <w:r w:rsidR="00A4356D" w:rsidRPr="00851AC7">
        <w:rPr>
          <w:rFonts w:cs="Calibri"/>
          <w:color w:val="1E1E1E"/>
          <w:shd w:val="clear" w:color="auto" w:fill="FFFFFF"/>
        </w:rPr>
        <w:t>φσκαλαβαρ</w:t>
      </w:r>
      <w:r w:rsidR="00041524" w:rsidRPr="00851AC7">
        <w:rPr>
          <w:rFonts w:cs="Calibri"/>
          <w:color w:val="1E1E1E"/>
          <w:shd w:val="clear" w:color="auto" w:fill="FFFFFF"/>
        </w:rPr>
        <w:t xml:space="preserve">ντα </w:t>
      </w:r>
      <w:r w:rsidR="00041524" w:rsidRPr="00851AC7">
        <w:rPr>
          <w:rFonts w:cs="Calibri"/>
          <w:color w:val="1E1E1E"/>
          <w:shd w:val="clear" w:color="auto" w:fill="FFFFFF"/>
        </w:rPr>
        <w:lastRenderedPageBreak/>
        <w:t xml:space="preserve">(Laufskálavarða). Σειρά να </w:t>
      </w:r>
      <w:r w:rsidR="0001533F" w:rsidRPr="00851AC7">
        <w:rPr>
          <w:rFonts w:cs="Calibri"/>
          <w:color w:val="1E1E1E"/>
          <w:shd w:val="clear" w:color="auto" w:fill="FFFFFF"/>
        </w:rPr>
        <w:t>γνωρίσουμε και</w:t>
      </w:r>
      <w:r w:rsidR="00041524" w:rsidRPr="00851AC7">
        <w:rPr>
          <w:rFonts w:cs="Calibri"/>
          <w:color w:val="1E1E1E"/>
          <w:shd w:val="clear" w:color="auto" w:fill="FFFFFF"/>
        </w:rPr>
        <w:t xml:space="preserve"> να </w:t>
      </w:r>
      <w:r w:rsidR="0001533F" w:rsidRPr="00851AC7">
        <w:rPr>
          <w:rFonts w:cs="Calibri"/>
          <w:color w:val="1E1E1E"/>
          <w:shd w:val="clear" w:color="auto" w:fill="FFFFFF"/>
        </w:rPr>
        <w:t xml:space="preserve"> περπατήσουμε </w:t>
      </w:r>
      <w:r w:rsidR="00041524" w:rsidRPr="00851AC7">
        <w:rPr>
          <w:rFonts w:cs="Calibri"/>
          <w:color w:val="1E1E1E"/>
          <w:shd w:val="clear" w:color="auto" w:fill="FFFFFF"/>
        </w:rPr>
        <w:t xml:space="preserve">έχει </w:t>
      </w:r>
      <w:r w:rsidR="0001533F" w:rsidRPr="00851AC7">
        <w:rPr>
          <w:rFonts w:cs="Calibri"/>
          <w:color w:val="1E1E1E"/>
          <w:shd w:val="clear" w:color="auto" w:fill="FFFFFF"/>
        </w:rPr>
        <w:t xml:space="preserve">το μαγευτικό φαράγγι Φγιάδραργλιουφουρ (Fjaðrárgljúfur). </w:t>
      </w:r>
      <w:r w:rsidRPr="00851AC7">
        <w:rPr>
          <w:rFonts w:cs="Calibri"/>
          <w:color w:val="1E1E1E"/>
          <w:shd w:val="clear" w:color="auto" w:fill="FFFFFF"/>
        </w:rPr>
        <w:t>Διανυκτέρευση.</w:t>
      </w:r>
    </w:p>
    <w:p w14:paraId="021D2EC3" w14:textId="77777777" w:rsidR="003C40BF" w:rsidRPr="00851AC7" w:rsidRDefault="003C40BF">
      <w:pPr>
        <w:rPr>
          <w:rFonts w:cs="Calibri"/>
        </w:rPr>
      </w:pPr>
    </w:p>
    <w:p w14:paraId="3497B1E7" w14:textId="77777777" w:rsidR="00FB759C" w:rsidRPr="00851AC7" w:rsidRDefault="00041524">
      <w:pPr>
        <w:rPr>
          <w:rFonts w:cs="Calibri"/>
          <w:b/>
          <w:color w:val="2F5496"/>
        </w:rPr>
      </w:pPr>
      <w:r w:rsidRPr="00851AC7">
        <w:rPr>
          <w:rFonts w:cs="Calibri"/>
          <w:b/>
          <w:color w:val="2F5496"/>
        </w:rPr>
        <w:t>4η Ημέρα</w:t>
      </w:r>
      <w:r w:rsidR="00D45F85" w:rsidRPr="00851AC7">
        <w:rPr>
          <w:rFonts w:cs="Calibri"/>
          <w:b/>
          <w:color w:val="2F5496"/>
        </w:rPr>
        <w:t xml:space="preserve">: </w:t>
      </w:r>
      <w:r w:rsidR="00077CCF" w:rsidRPr="00851AC7">
        <w:rPr>
          <w:rFonts w:cs="Calibri"/>
          <w:b/>
          <w:color w:val="2F5496"/>
        </w:rPr>
        <w:t xml:space="preserve">Πάρκο </w:t>
      </w:r>
      <w:proofErr w:type="spellStart"/>
      <w:r w:rsidR="00077CCF" w:rsidRPr="00851AC7">
        <w:rPr>
          <w:rFonts w:cs="Calibri"/>
          <w:b/>
          <w:color w:val="2F5496"/>
          <w:lang w:val="en-US"/>
        </w:rPr>
        <w:t>Skaftafell</w:t>
      </w:r>
      <w:proofErr w:type="spellEnd"/>
      <w:r w:rsidR="009214D2" w:rsidRPr="00851AC7">
        <w:rPr>
          <w:rFonts w:cs="Calibri"/>
          <w:b/>
          <w:color w:val="2F5496"/>
        </w:rPr>
        <w:t xml:space="preserve"> - </w:t>
      </w:r>
      <w:r w:rsidR="00077CCF" w:rsidRPr="00851AC7">
        <w:rPr>
          <w:rFonts w:cs="Calibri"/>
          <w:b/>
          <w:color w:val="2F5496"/>
        </w:rPr>
        <w:t xml:space="preserve"> Βαρκάδα στην λ</w:t>
      </w:r>
      <w:r w:rsidR="009214D2" w:rsidRPr="00851AC7">
        <w:rPr>
          <w:rFonts w:cs="Calibri"/>
          <w:b/>
          <w:color w:val="2F5496"/>
        </w:rPr>
        <w:t>ιμνοθάλασσα του παγετώνα</w:t>
      </w:r>
      <w:r w:rsidR="00404B01" w:rsidRPr="00404B01">
        <w:rPr>
          <w:rFonts w:cs="Calibri"/>
          <w:b/>
          <w:color w:val="2F5496"/>
        </w:rPr>
        <w:t xml:space="preserve"> </w:t>
      </w:r>
      <w:proofErr w:type="spellStart"/>
      <w:r w:rsidR="00404B01">
        <w:rPr>
          <w:rFonts w:cs="Calibri"/>
          <w:b/>
          <w:color w:val="2F5496"/>
          <w:lang w:val="en-US"/>
        </w:rPr>
        <w:t>Fjallsarlon</w:t>
      </w:r>
      <w:proofErr w:type="spellEnd"/>
      <w:r w:rsidR="00404B01" w:rsidRPr="00404B01">
        <w:rPr>
          <w:rFonts w:cs="Calibri"/>
          <w:b/>
          <w:color w:val="2F5496"/>
        </w:rPr>
        <w:t xml:space="preserve"> - </w:t>
      </w:r>
      <w:r w:rsidR="00077CCF" w:rsidRPr="00851AC7">
        <w:rPr>
          <w:rFonts w:cs="Calibri"/>
          <w:b/>
          <w:color w:val="2F5496"/>
        </w:rPr>
        <w:t xml:space="preserve"> </w:t>
      </w:r>
      <w:proofErr w:type="spellStart"/>
      <w:r w:rsidR="00077CCF" w:rsidRPr="00851AC7">
        <w:rPr>
          <w:rFonts w:cs="Calibri"/>
          <w:b/>
          <w:color w:val="2F5496"/>
        </w:rPr>
        <w:t>Egilsstaðir</w:t>
      </w:r>
      <w:proofErr w:type="spellEnd"/>
      <w:r w:rsidR="00077CCF" w:rsidRPr="00851AC7">
        <w:rPr>
          <w:rFonts w:cs="Calibri"/>
          <w:b/>
          <w:color w:val="2F5496"/>
        </w:rPr>
        <w:t xml:space="preserve"> -  Ανατολική Ισλανδία</w:t>
      </w:r>
    </w:p>
    <w:p w14:paraId="3A90B433" w14:textId="77777777" w:rsidR="00FB759C" w:rsidRPr="00851AC7" w:rsidRDefault="000F5B9C">
      <w:pPr>
        <w:rPr>
          <w:rFonts w:cs="Calibri"/>
        </w:rPr>
      </w:pPr>
      <w:r w:rsidRPr="00851AC7">
        <w:rPr>
          <w:rFonts w:cs="Calibri"/>
        </w:rPr>
        <w:t xml:space="preserve"> </w:t>
      </w:r>
      <w:r w:rsidR="002C26ED" w:rsidRPr="00851AC7">
        <w:rPr>
          <w:rFonts w:cs="Calibri"/>
        </w:rPr>
        <w:t xml:space="preserve">    </w:t>
      </w:r>
    </w:p>
    <w:p w14:paraId="5C5DEBBB" w14:textId="77777777" w:rsidR="00077CCF" w:rsidRPr="00851AC7" w:rsidRDefault="0001533F">
      <w:pPr>
        <w:rPr>
          <w:rFonts w:cs="Calibri"/>
          <w:color w:val="1E1E1E"/>
          <w:shd w:val="clear" w:color="auto" w:fill="FFFFFF"/>
        </w:rPr>
      </w:pPr>
      <w:r w:rsidRPr="00851AC7">
        <w:rPr>
          <w:rFonts w:cs="Calibri"/>
          <w:color w:val="1E1E1E"/>
          <w:shd w:val="clear" w:color="auto" w:fill="FFFFFF"/>
        </w:rPr>
        <w:t>Mέσα από τα "λιβάδια" της λάβας και τα ερημικά τοπία θα περάσουμε από τους βραχώδεις σχηματισμούς Ντβεργκχαμάρ (Dverghamrar) και Χαούλδοκβιστ (Haoldukvisl), που φαίνεται σαν να φυτρώνουν στο άγονο έδαφος. Περνάμε την γέφυρα-μνημείο Σκέιδαρα (Skeiðará), κατεστραμμένη από την έκρηξη του ηφαιστείου και την πλημμύρα που ακολούθησε.</w:t>
      </w:r>
      <w:r w:rsidRPr="00851AC7">
        <w:rPr>
          <w:rFonts w:cs="Calibri"/>
          <w:color w:val="1E1E1E"/>
        </w:rPr>
        <w:br/>
      </w:r>
      <w:r w:rsidRPr="00851AC7">
        <w:rPr>
          <w:rFonts w:cs="Calibri"/>
          <w:color w:val="1E1E1E"/>
          <w:shd w:val="clear" w:color="auto" w:fill="FFFFFF"/>
        </w:rPr>
        <w:t>Στην πορεία μας για τον παγετώνα Βάτναγιοκουλ (Vatnajokull), θα επισκεφθούμε το πάρκο Σκάφταφελ (Skaftafell) και τους καταρράκτες Χούφναφος (Hufnafoss), Μαγκνουσαρφος (Magnusarfoss) και</w:t>
      </w:r>
      <w:r w:rsidR="00077CCF" w:rsidRPr="00851AC7">
        <w:rPr>
          <w:rFonts w:cs="Calibri"/>
          <w:color w:val="1E1E1E"/>
          <w:shd w:val="clear" w:color="auto" w:fill="FFFFFF"/>
        </w:rPr>
        <w:t xml:space="preserve"> τον Μαύρο καταρράκτη </w:t>
      </w:r>
      <w:r w:rsidRPr="00851AC7">
        <w:rPr>
          <w:rFonts w:cs="Calibri"/>
          <w:color w:val="1E1E1E"/>
          <w:shd w:val="clear" w:color="auto" w:fill="FFFFFF"/>
        </w:rPr>
        <w:t>Σβάρτιφος (Sv</w:t>
      </w:r>
      <w:r w:rsidR="00077CCF" w:rsidRPr="00851AC7">
        <w:rPr>
          <w:rFonts w:cs="Calibri"/>
          <w:color w:val="1E1E1E"/>
          <w:shd w:val="clear" w:color="auto" w:fill="FFFFFF"/>
        </w:rPr>
        <w:t>artifoss).</w:t>
      </w:r>
    </w:p>
    <w:p w14:paraId="1A2951A8" w14:textId="77777777" w:rsidR="00FB759C" w:rsidRPr="00851AC7" w:rsidRDefault="0001533F">
      <w:pPr>
        <w:rPr>
          <w:rFonts w:cs="Calibri"/>
        </w:rPr>
      </w:pPr>
      <w:r w:rsidRPr="00851AC7">
        <w:rPr>
          <w:rFonts w:cs="Calibri"/>
          <w:color w:val="1E1E1E"/>
          <w:shd w:val="clear" w:color="auto" w:fill="FFFFFF"/>
        </w:rPr>
        <w:t xml:space="preserve">Άφιξη στην λιμνοθάλασσα </w:t>
      </w:r>
      <w:proofErr w:type="spellStart"/>
      <w:r w:rsidR="007E1F46" w:rsidRPr="00851AC7">
        <w:rPr>
          <w:rFonts w:cs="Calibri"/>
          <w:color w:val="1E1E1E"/>
          <w:shd w:val="clear" w:color="auto" w:fill="FFFFFF"/>
        </w:rPr>
        <w:t>Φγιαλσαρλον</w:t>
      </w:r>
      <w:proofErr w:type="spellEnd"/>
      <w:r w:rsidR="007E1F46" w:rsidRPr="00851AC7">
        <w:rPr>
          <w:rFonts w:cs="Calibri"/>
          <w:color w:val="1E1E1E"/>
          <w:shd w:val="clear" w:color="auto" w:fill="FFFFFF"/>
        </w:rPr>
        <w:t xml:space="preserve"> (</w:t>
      </w:r>
      <w:proofErr w:type="spellStart"/>
      <w:r w:rsidR="007E1F46" w:rsidRPr="00851AC7">
        <w:rPr>
          <w:rFonts w:cs="Calibri"/>
          <w:color w:val="1E1E1E"/>
          <w:shd w:val="clear" w:color="auto" w:fill="FFFFFF"/>
          <w:lang w:val="en-US"/>
        </w:rPr>
        <w:t>Fjallsarlon</w:t>
      </w:r>
      <w:proofErr w:type="spellEnd"/>
      <w:r w:rsidRPr="00851AC7">
        <w:rPr>
          <w:rFonts w:cs="Calibri"/>
          <w:color w:val="1E1E1E"/>
          <w:shd w:val="clear" w:color="auto" w:fill="FFFFFF"/>
        </w:rPr>
        <w:t>),  ένα από τα θαύματα της φύσης της Ισλανδίας και ένα από τα πιο δημοφιλή αξιοθέατα για τους  ταξιδιώτες.</w:t>
      </w:r>
      <w:r w:rsidRPr="00851AC7">
        <w:rPr>
          <w:rFonts w:cs="Calibri"/>
          <w:color w:val="1E1E1E"/>
        </w:rPr>
        <w:br/>
      </w:r>
      <w:r w:rsidR="00122EE0" w:rsidRPr="00851AC7">
        <w:rPr>
          <w:rFonts w:cs="Calibri"/>
          <w:color w:val="1E1E1E"/>
          <w:shd w:val="clear" w:color="auto" w:fill="FFFFFF"/>
        </w:rPr>
        <w:t xml:space="preserve">Ακολουθεί βόλτα </w:t>
      </w:r>
      <w:r w:rsidR="007E1F46" w:rsidRPr="00851AC7">
        <w:rPr>
          <w:rFonts w:cs="Calibri"/>
          <w:color w:val="1E1E1E"/>
          <w:shd w:val="clear" w:color="auto" w:fill="FFFFFF"/>
        </w:rPr>
        <w:t xml:space="preserve">με </w:t>
      </w:r>
      <w:r w:rsidR="007E1F46" w:rsidRPr="00851AC7">
        <w:rPr>
          <w:rFonts w:cs="Calibri"/>
          <w:color w:val="1E1E1E"/>
          <w:shd w:val="clear" w:color="auto" w:fill="FFFFFF"/>
          <w:lang w:val="en-US"/>
        </w:rPr>
        <w:t>zodiac</w:t>
      </w:r>
      <w:r w:rsidR="00122EE0" w:rsidRPr="00851AC7">
        <w:rPr>
          <w:rFonts w:cs="Calibri"/>
          <w:color w:val="1E1E1E"/>
          <w:shd w:val="clear" w:color="auto" w:fill="FFFFFF"/>
        </w:rPr>
        <w:t xml:space="preserve"> </w:t>
      </w:r>
      <w:r w:rsidRPr="00851AC7">
        <w:rPr>
          <w:rFonts w:cs="Calibri"/>
          <w:color w:val="1E1E1E"/>
          <w:shd w:val="clear" w:color="auto" w:fill="FFFFFF"/>
        </w:rPr>
        <w:t xml:space="preserve">στο Εθνικό Πάρκο Βάτναγιοκουλ (Vatnajokull), το οποίο καλύπτει το 13% της Ισλανδίας και συγκαταλέγεται ανάμεσα στα μεγαλύτερα Εθνικά Πάρκα της Ευρώπης. Τεράστια παγόβουνα γεννιούνται από τον μεγαλύτερο παγετώνα της Ευρώπης και επιπλέουν γύρω από τη λιμνοθάλασσα σε όλα τα σχήματα και τα χρώματα. Απολαύστε το θέαμα και αφήστε τους έμπειρους  οδηγούς να σας μεταφέρουν σε όλα τα μυστικά και τα θαύματα αυτής της υπέροχης λίμνης.  </w:t>
      </w:r>
    </w:p>
    <w:p w14:paraId="3E2E6303" w14:textId="77777777" w:rsidR="00FB759C" w:rsidRPr="00B24845" w:rsidRDefault="003165C7">
      <w:pPr>
        <w:rPr>
          <w:rFonts w:cs="Calibri"/>
          <w:lang w:val="en-US"/>
        </w:rPr>
      </w:pPr>
      <w:r>
        <w:rPr>
          <w:rFonts w:cs="Calibri"/>
          <w:color w:val="1E1E1E"/>
          <w:shd w:val="clear" w:color="auto" w:fill="FFFFFF"/>
        </w:rPr>
        <w:t>Γεύμα και σ</w:t>
      </w:r>
      <w:r w:rsidR="001D74C6" w:rsidRPr="00851AC7">
        <w:rPr>
          <w:rFonts w:cs="Calibri"/>
          <w:color w:val="1E1E1E"/>
          <w:shd w:val="clear" w:color="auto" w:fill="FFFFFF"/>
        </w:rPr>
        <w:t>υνεχίζουμε το οδοιπορικό μας για το φάρο Χβάλνες (Hvalnes) σε μία άκρη της δαντελωτής ακτογραμμής των ανατολικών φιόρδ. Το ψαροχώρι του Ντιούπιβογκουρ (Djupivogur) με το μικρό μουσείο πετρωμάτων είναι η επόμενη στάση πριν ανέβουμε στον μοναδικό δρόμο του ΟΞΙ και για να θαυμάσουμε τα ακατοίκητα υψίπεδα και την άγρια ομορφιά του σεληνιακού τοπίου της Ανατολικής Ισλανδίας</w:t>
      </w:r>
      <w:r w:rsidR="001D74C6" w:rsidRPr="003165C7">
        <w:rPr>
          <w:rFonts w:cs="Calibri"/>
          <w:shd w:val="clear" w:color="auto" w:fill="FFFFFF"/>
        </w:rPr>
        <w:t xml:space="preserve">. </w:t>
      </w:r>
      <w:r w:rsidR="008133DD">
        <w:rPr>
          <w:rFonts w:cs="Calibri"/>
          <w:shd w:val="clear" w:color="auto" w:fill="FFFFFF"/>
        </w:rPr>
        <w:t xml:space="preserve">Επόμενη στάση </w:t>
      </w:r>
      <w:r w:rsidR="001D74C6" w:rsidRPr="00851AC7">
        <w:rPr>
          <w:rFonts w:cs="Calibri"/>
          <w:color w:val="1E1E1E"/>
          <w:shd w:val="clear" w:color="auto" w:fill="FFFFFF"/>
        </w:rPr>
        <w:t>το Έγκιλσταντίρ (Egilsstaðir)</w:t>
      </w:r>
      <w:r w:rsidR="008133DD">
        <w:rPr>
          <w:rFonts w:cs="Calibri"/>
          <w:color w:val="1E1E1E"/>
          <w:shd w:val="clear" w:color="auto" w:fill="FFFFFF"/>
        </w:rPr>
        <w:t>, η</w:t>
      </w:r>
      <w:r w:rsidR="001D74C6" w:rsidRPr="00851AC7">
        <w:rPr>
          <w:rFonts w:cs="Calibri"/>
          <w:color w:val="1E1E1E"/>
          <w:shd w:val="clear" w:color="auto" w:fill="FFFFFF"/>
        </w:rPr>
        <w:t xml:space="preserve"> πιο γρήγορα αναπτυσσόμενη επαρχιακή πόλη της χώρας.</w:t>
      </w:r>
      <w:r w:rsidR="008133DD">
        <w:rPr>
          <w:rFonts w:cs="Calibri"/>
          <w:color w:val="1E1E1E"/>
          <w:shd w:val="clear" w:color="auto" w:fill="FFFFFF"/>
        </w:rPr>
        <w:t xml:space="preserve"> Διανυκτέρευση</w:t>
      </w:r>
      <w:r w:rsidR="00B24845">
        <w:rPr>
          <w:rFonts w:cs="Calibri"/>
          <w:color w:val="1E1E1E"/>
          <w:shd w:val="clear" w:color="auto" w:fill="FFFFFF"/>
          <w:lang w:val="en-US"/>
        </w:rPr>
        <w:t>.</w:t>
      </w:r>
    </w:p>
    <w:p w14:paraId="149940C9" w14:textId="77777777" w:rsidR="00FB759C" w:rsidRPr="008133DD" w:rsidRDefault="00FB759C">
      <w:pPr>
        <w:rPr>
          <w:rFonts w:cs="Calibri"/>
        </w:rPr>
      </w:pPr>
    </w:p>
    <w:p w14:paraId="56571890" w14:textId="77777777" w:rsidR="00654550" w:rsidRPr="00115965" w:rsidRDefault="00077CCF">
      <w:pPr>
        <w:rPr>
          <w:rFonts w:cs="Calibri"/>
          <w:b/>
          <w:color w:val="2F5496"/>
        </w:rPr>
      </w:pPr>
      <w:r w:rsidRPr="00B24845">
        <w:rPr>
          <w:rFonts w:cs="Calibri"/>
          <w:b/>
          <w:color w:val="2F5496"/>
        </w:rPr>
        <w:t>5η</w:t>
      </w:r>
      <w:r w:rsidR="006053FF" w:rsidRPr="00B24845">
        <w:rPr>
          <w:rFonts w:cs="Calibri"/>
          <w:b/>
          <w:color w:val="2F5496"/>
        </w:rPr>
        <w:t>- 6η</w:t>
      </w:r>
      <w:r w:rsidR="006053FF">
        <w:rPr>
          <w:rFonts w:cs="Calibri"/>
          <w:b/>
          <w:color w:val="2F5496"/>
        </w:rPr>
        <w:t xml:space="preserve"> </w:t>
      </w:r>
      <w:r w:rsidRPr="00851AC7">
        <w:rPr>
          <w:rFonts w:cs="Calibri"/>
          <w:b/>
          <w:color w:val="2F5496"/>
        </w:rPr>
        <w:t xml:space="preserve"> Ημέρα</w:t>
      </w:r>
      <w:r w:rsidR="00D45F85" w:rsidRPr="00851AC7">
        <w:rPr>
          <w:rFonts w:cs="Calibri"/>
          <w:b/>
          <w:color w:val="2F5496"/>
        </w:rPr>
        <w:t xml:space="preserve">: </w:t>
      </w:r>
      <w:proofErr w:type="spellStart"/>
      <w:r w:rsidR="00115965">
        <w:rPr>
          <w:rFonts w:cs="Calibri"/>
          <w:b/>
          <w:color w:val="2F5496"/>
        </w:rPr>
        <w:t>Εγκιλσταντίρ</w:t>
      </w:r>
      <w:proofErr w:type="spellEnd"/>
      <w:r w:rsidR="00115965">
        <w:rPr>
          <w:rFonts w:cs="Calibri"/>
          <w:b/>
          <w:color w:val="2F5496"/>
        </w:rPr>
        <w:t xml:space="preserve">  - Ρέ</w:t>
      </w:r>
      <w:r w:rsidR="00CB0382">
        <w:rPr>
          <w:rFonts w:cs="Calibri"/>
          <w:b/>
          <w:color w:val="2F5496"/>
        </w:rPr>
        <w:t>ι</w:t>
      </w:r>
      <w:r w:rsidR="00115965">
        <w:rPr>
          <w:rFonts w:cs="Calibri"/>
          <w:b/>
          <w:color w:val="2F5496"/>
        </w:rPr>
        <w:t xml:space="preserve">κιαβικ – </w:t>
      </w:r>
      <w:r w:rsidR="00115965">
        <w:rPr>
          <w:rFonts w:cs="Calibri"/>
          <w:b/>
          <w:color w:val="2F5496"/>
          <w:lang w:val="en-US"/>
        </w:rPr>
        <w:t>Blue</w:t>
      </w:r>
      <w:r w:rsidR="00115965" w:rsidRPr="00115965">
        <w:rPr>
          <w:rFonts w:cs="Calibri"/>
          <w:b/>
          <w:color w:val="2F5496"/>
        </w:rPr>
        <w:t xml:space="preserve"> </w:t>
      </w:r>
      <w:r w:rsidR="00115965">
        <w:rPr>
          <w:rFonts w:cs="Calibri"/>
          <w:b/>
          <w:color w:val="2F5496"/>
          <w:lang w:val="en-US"/>
        </w:rPr>
        <w:t>Lagoon</w:t>
      </w:r>
      <w:r w:rsidR="00115965" w:rsidRPr="00115965">
        <w:rPr>
          <w:rFonts w:cs="Calibri"/>
          <w:b/>
          <w:color w:val="2F5496"/>
        </w:rPr>
        <w:t xml:space="preserve"> </w:t>
      </w:r>
      <w:r w:rsidR="006053FF">
        <w:rPr>
          <w:rFonts w:cs="Calibri"/>
          <w:b/>
          <w:color w:val="2F5496"/>
        </w:rPr>
        <w:t xml:space="preserve">– Πτήση επιστροφής </w:t>
      </w:r>
    </w:p>
    <w:p w14:paraId="66563955" w14:textId="77777777" w:rsidR="00115965" w:rsidRPr="00851AC7" w:rsidRDefault="00115965">
      <w:pPr>
        <w:rPr>
          <w:rFonts w:cs="Calibri"/>
          <w:color w:val="2F5496"/>
          <w:shd w:val="clear" w:color="auto" w:fill="FFFFFF"/>
        </w:rPr>
      </w:pPr>
    </w:p>
    <w:p w14:paraId="14E256BC" w14:textId="77777777" w:rsidR="006053FF" w:rsidRDefault="001D74C6">
      <w:pPr>
        <w:rPr>
          <w:rFonts w:cs="Calibri"/>
          <w:color w:val="1E1E1E"/>
          <w:shd w:val="clear" w:color="auto" w:fill="FFFFFF"/>
        </w:rPr>
      </w:pPr>
      <w:r w:rsidRPr="00851AC7">
        <w:rPr>
          <w:rFonts w:cs="Calibri"/>
          <w:color w:val="1E1E1E"/>
          <w:shd w:val="clear" w:color="auto" w:fill="FFFFFF"/>
        </w:rPr>
        <w:t xml:space="preserve">Αναχώρηση </w:t>
      </w:r>
      <w:r w:rsidR="00D2025F" w:rsidRPr="00851AC7">
        <w:rPr>
          <w:rFonts w:cs="Calibri"/>
          <w:color w:val="1E1E1E"/>
          <w:shd w:val="clear" w:color="auto" w:fill="FFFFFF"/>
        </w:rPr>
        <w:t>από το</w:t>
      </w:r>
      <w:r w:rsidR="00152CFE" w:rsidRPr="00851AC7">
        <w:rPr>
          <w:rFonts w:cs="Calibri"/>
          <w:color w:val="1E1E1E"/>
          <w:shd w:val="clear" w:color="auto" w:fill="FFFFFF"/>
        </w:rPr>
        <w:t xml:space="preserve"> Έγκιλσταντίρ</w:t>
      </w:r>
      <w:r w:rsidR="00404B01" w:rsidRPr="00404B01">
        <w:rPr>
          <w:rFonts w:cs="Calibri"/>
          <w:color w:val="1E1E1E"/>
          <w:shd w:val="clear" w:color="auto" w:fill="FFFFFF"/>
        </w:rPr>
        <w:t>(Egilsstaðir)</w:t>
      </w:r>
      <w:r w:rsidR="00115965">
        <w:rPr>
          <w:rFonts w:cs="Calibri"/>
          <w:color w:val="1E1E1E"/>
          <w:shd w:val="clear" w:color="auto" w:fill="FFFFFF"/>
        </w:rPr>
        <w:t xml:space="preserve"> </w:t>
      </w:r>
      <w:r w:rsidR="00A16AA8">
        <w:rPr>
          <w:rFonts w:cs="Calibri"/>
          <w:color w:val="1E1E1E"/>
          <w:shd w:val="clear" w:color="auto" w:fill="FFFFFF"/>
        </w:rPr>
        <w:t xml:space="preserve">για το Ρείκιαβικ </w:t>
      </w:r>
      <w:r w:rsidR="00115965">
        <w:rPr>
          <w:rFonts w:cs="Calibri"/>
          <w:color w:val="1E1E1E"/>
          <w:shd w:val="clear" w:color="auto" w:fill="FFFFFF"/>
        </w:rPr>
        <w:t>με ε</w:t>
      </w:r>
      <w:r w:rsidR="00404B01">
        <w:rPr>
          <w:rFonts w:cs="Calibri"/>
          <w:color w:val="1E1E1E"/>
          <w:shd w:val="clear" w:color="auto" w:fill="FFFFFF"/>
        </w:rPr>
        <w:t>σ</w:t>
      </w:r>
      <w:r w:rsidR="00115965">
        <w:rPr>
          <w:rFonts w:cs="Calibri"/>
          <w:color w:val="1E1E1E"/>
          <w:shd w:val="clear" w:color="auto" w:fill="FFFFFF"/>
        </w:rPr>
        <w:t>ωτερική πτήση</w:t>
      </w:r>
      <w:r w:rsidR="00404B01">
        <w:rPr>
          <w:rFonts w:cs="Calibri"/>
          <w:color w:val="1E1E1E"/>
          <w:shd w:val="clear" w:color="auto" w:fill="FFFFFF"/>
        </w:rPr>
        <w:t>.</w:t>
      </w:r>
    </w:p>
    <w:p w14:paraId="4A263081" w14:textId="77777777" w:rsidR="003C40BF" w:rsidRDefault="00A16AA8">
      <w:pPr>
        <w:rPr>
          <w:rFonts w:cs="Calibri"/>
          <w:color w:val="1E1E1E"/>
          <w:shd w:val="clear" w:color="auto" w:fill="FFFFFF"/>
        </w:rPr>
      </w:pPr>
      <w:r>
        <w:rPr>
          <w:rFonts w:cs="Calibri"/>
          <w:color w:val="1E1E1E"/>
          <w:shd w:val="clear" w:color="auto" w:fill="FFFFFF"/>
        </w:rPr>
        <w:t xml:space="preserve">Άφιξη και </w:t>
      </w:r>
      <w:r w:rsidRPr="00A16AA8">
        <w:rPr>
          <w:rFonts w:cs="Calibri"/>
          <w:color w:val="1E1E1E"/>
          <w:shd w:val="clear" w:color="auto" w:fill="FFFFFF"/>
        </w:rPr>
        <w:t xml:space="preserve">μεταφορά στη Blue Lagoon. </w:t>
      </w:r>
      <w:r>
        <w:rPr>
          <w:rFonts w:cs="Calibri"/>
          <w:color w:val="1E1E1E"/>
          <w:shd w:val="clear" w:color="auto" w:fill="FFFFFF"/>
        </w:rPr>
        <w:t>Ε</w:t>
      </w:r>
      <w:r w:rsidRPr="00A16AA8">
        <w:rPr>
          <w:rFonts w:cs="Calibri"/>
          <w:color w:val="1E1E1E"/>
          <w:shd w:val="clear" w:color="auto" w:fill="FFFFFF"/>
        </w:rPr>
        <w:t>ίσοδος και μέσα σε ένα μαγευτικό ηφαιστειακό τοπίο, θα απολαύσετε το μπάνιο σας στα ζεστά κατάλευκα νερά. Το φαινόμενο της λιμνοθάλασσας δημιουργήθηκε το 1976 κατά λάθος, όταν κατά τη διάρκεια της λειτουργίας του κοντινού εργοστασίου παραγωγής ηλεκτρικής ενέργειας, άρχισε να αδειάζει νερό πλούσιο σε αλάτι, φύκια και διοξείδιο του πυριτίου στο σημείο αυτό. Εδώ λοιπόν μπορείτε να απολαύσετε το «καλύτερο» και πιο «υγιεινό» κολύμπι της ζωής σας.</w:t>
      </w:r>
    </w:p>
    <w:p w14:paraId="361FA645" w14:textId="77777777" w:rsidR="009214D2" w:rsidRPr="00B24845" w:rsidRDefault="00A16AA8" w:rsidP="00EF026D">
      <w:pPr>
        <w:rPr>
          <w:rFonts w:cs="Calibri"/>
          <w:bCs/>
          <w:noProof/>
          <w:lang w:eastAsia="el-GR"/>
        </w:rPr>
      </w:pPr>
      <w:r>
        <w:rPr>
          <w:rFonts w:cs="Calibri"/>
          <w:color w:val="1E1E1E"/>
          <w:shd w:val="clear" w:color="auto" w:fill="FFFFFF"/>
        </w:rPr>
        <w:t>Επιστροφή στο ξενοδοχείο μας και χ</w:t>
      </w:r>
      <w:r w:rsidR="00EF026D" w:rsidRPr="003165C7">
        <w:rPr>
          <w:rFonts w:cs="Calibri"/>
          <w:bCs/>
          <w:noProof/>
          <w:lang w:eastAsia="el-GR"/>
        </w:rPr>
        <w:t>ρόνος ελεύθερος</w:t>
      </w:r>
      <w:r>
        <w:rPr>
          <w:rFonts w:cs="Calibri"/>
          <w:bCs/>
          <w:noProof/>
          <w:lang w:eastAsia="el-GR"/>
        </w:rPr>
        <w:t xml:space="preserve"> για μια τελευταία βόλτα στην πόλη πριν την μεταφορά μας στο αεροδρόμιο </w:t>
      </w:r>
      <w:r w:rsidR="00EF026D">
        <w:rPr>
          <w:rFonts w:cs="Calibri"/>
          <w:bCs/>
          <w:noProof/>
          <w:lang w:eastAsia="el-GR"/>
        </w:rPr>
        <w:t>για την πτήση επιστροφής στην Αθήνα (μέσω σταθμού)</w:t>
      </w:r>
      <w:r w:rsidR="00B24845" w:rsidRPr="00B24845">
        <w:rPr>
          <w:rFonts w:cs="Calibri"/>
          <w:bCs/>
          <w:noProof/>
          <w:lang w:eastAsia="el-GR"/>
        </w:rPr>
        <w:t>.</w:t>
      </w:r>
    </w:p>
    <w:p w14:paraId="773A83FF" w14:textId="77777777" w:rsidR="00404B01" w:rsidRPr="00EF026D" w:rsidRDefault="00404B01" w:rsidP="00EF026D">
      <w:pPr>
        <w:rPr>
          <w:rFonts w:cs="Calibri"/>
          <w:bCs/>
          <w:noProof/>
          <w:lang w:eastAsia="el-GR"/>
        </w:rPr>
      </w:pPr>
    </w:p>
    <w:p w14:paraId="1AE6D329" w14:textId="77777777" w:rsidR="00EF026D" w:rsidRPr="00851AC7" w:rsidRDefault="00EF026D" w:rsidP="00EF026D">
      <w:pPr>
        <w:rPr>
          <w:rFonts w:cs="Calibri"/>
          <w:b/>
          <w:noProof/>
          <w:lang w:eastAsia="el-GR"/>
        </w:rPr>
      </w:pPr>
    </w:p>
    <w:p w14:paraId="243F99BF" w14:textId="77777777" w:rsidR="0027327C" w:rsidRPr="00851AC7" w:rsidRDefault="0027327C" w:rsidP="0027327C">
      <w:pPr>
        <w:spacing w:after="160" w:line="259" w:lineRule="auto"/>
        <w:rPr>
          <w:rFonts w:cs="Calibri"/>
          <w:color w:val="2F5496"/>
          <w:kern w:val="2"/>
          <w:sz w:val="22"/>
          <w:szCs w:val="22"/>
          <w:lang w:val="en-US" w:eastAsia="el-GR"/>
        </w:rPr>
      </w:pPr>
      <w:r w:rsidRPr="00851AC7">
        <w:rPr>
          <w:rFonts w:cs="Calibri"/>
          <w:b/>
          <w:color w:val="2F5496"/>
          <w:kern w:val="2"/>
          <w:szCs w:val="20"/>
          <w:u w:val="single"/>
        </w:rPr>
        <w:lastRenderedPageBreak/>
        <w:t>ΤΙΜΕΣ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tblGrid>
      <w:tr w:rsidR="00595E68" w:rsidRPr="00851AC7" w14:paraId="1F2837D5" w14:textId="77777777" w:rsidTr="000B583F">
        <w:tc>
          <w:tcPr>
            <w:tcW w:w="2840" w:type="dxa"/>
            <w:shd w:val="clear" w:color="auto" w:fill="auto"/>
            <w:vAlign w:val="center"/>
          </w:tcPr>
          <w:p w14:paraId="36FA03A9" w14:textId="77777777" w:rsidR="00595E68" w:rsidRPr="00851AC7" w:rsidRDefault="00595E68" w:rsidP="000B583F">
            <w:pPr>
              <w:jc w:val="center"/>
              <w:rPr>
                <w:rFonts w:cs="Calibri"/>
                <w:kern w:val="2"/>
                <w:sz w:val="22"/>
                <w:szCs w:val="22"/>
              </w:rPr>
            </w:pPr>
          </w:p>
        </w:tc>
        <w:tc>
          <w:tcPr>
            <w:tcW w:w="2841" w:type="dxa"/>
            <w:shd w:val="clear" w:color="auto" w:fill="auto"/>
            <w:vAlign w:val="center"/>
          </w:tcPr>
          <w:p w14:paraId="306B4AFA" w14:textId="77777777" w:rsidR="00595E68" w:rsidRPr="00851AC7" w:rsidRDefault="00595E68" w:rsidP="000B583F">
            <w:pPr>
              <w:jc w:val="center"/>
              <w:rPr>
                <w:rFonts w:cs="Calibri"/>
                <w:color w:val="FF0000"/>
                <w:kern w:val="2"/>
                <w:sz w:val="22"/>
                <w:szCs w:val="22"/>
                <w:lang w:val="en-US"/>
              </w:rPr>
            </w:pPr>
            <w:r w:rsidRPr="00851AC7">
              <w:rPr>
                <w:rFonts w:cs="Calibri"/>
                <w:kern w:val="2"/>
                <w:sz w:val="22"/>
                <w:szCs w:val="22"/>
              </w:rPr>
              <w:t>Τιμή πακέτου</w:t>
            </w:r>
          </w:p>
        </w:tc>
      </w:tr>
      <w:tr w:rsidR="00595E68" w:rsidRPr="00851AC7" w14:paraId="6A66DEE4" w14:textId="77777777" w:rsidTr="000B583F">
        <w:tc>
          <w:tcPr>
            <w:tcW w:w="2840" w:type="dxa"/>
            <w:shd w:val="clear" w:color="auto" w:fill="auto"/>
            <w:vAlign w:val="center"/>
          </w:tcPr>
          <w:p w14:paraId="64F2A624" w14:textId="77777777" w:rsidR="00595E68" w:rsidRPr="00851AC7" w:rsidRDefault="00595E68" w:rsidP="000B583F">
            <w:pPr>
              <w:jc w:val="center"/>
              <w:rPr>
                <w:rFonts w:cs="Calibri"/>
                <w:b/>
                <w:kern w:val="2"/>
                <w:sz w:val="32"/>
                <w:szCs w:val="22"/>
              </w:rPr>
            </w:pPr>
            <w:r w:rsidRPr="00851AC7">
              <w:rPr>
                <w:rFonts w:cs="Calibri"/>
                <w:kern w:val="2"/>
                <w:sz w:val="22"/>
                <w:szCs w:val="22"/>
              </w:rPr>
              <w:t>Τιμή κατ’ άτομο σε δίκλινο δωμάτιο</w:t>
            </w:r>
          </w:p>
        </w:tc>
        <w:tc>
          <w:tcPr>
            <w:tcW w:w="2841" w:type="dxa"/>
            <w:shd w:val="clear" w:color="auto" w:fill="auto"/>
            <w:vAlign w:val="center"/>
          </w:tcPr>
          <w:p w14:paraId="4BDCA305" w14:textId="77777777" w:rsidR="00595E68" w:rsidRPr="00851AC7" w:rsidRDefault="00595E68" w:rsidP="000B583F">
            <w:pPr>
              <w:jc w:val="center"/>
              <w:rPr>
                <w:rFonts w:cs="Calibri"/>
                <w:color w:val="FF0000"/>
                <w:kern w:val="2"/>
                <w:sz w:val="22"/>
                <w:szCs w:val="22"/>
              </w:rPr>
            </w:pPr>
            <w:r>
              <w:rPr>
                <w:rFonts w:cs="Calibri"/>
                <w:kern w:val="2"/>
                <w:sz w:val="22"/>
                <w:szCs w:val="22"/>
              </w:rPr>
              <w:t>1820</w:t>
            </w:r>
            <w:r w:rsidRPr="00851AC7">
              <w:rPr>
                <w:rFonts w:cs="Calibri"/>
                <w:kern w:val="2"/>
                <w:sz w:val="22"/>
                <w:szCs w:val="22"/>
              </w:rPr>
              <w:t>€</w:t>
            </w:r>
          </w:p>
        </w:tc>
      </w:tr>
      <w:tr w:rsidR="00595E68" w:rsidRPr="00851AC7" w14:paraId="0A4E1569" w14:textId="77777777" w:rsidTr="000B583F">
        <w:tc>
          <w:tcPr>
            <w:tcW w:w="2840" w:type="dxa"/>
            <w:shd w:val="clear" w:color="auto" w:fill="auto"/>
            <w:vAlign w:val="center"/>
          </w:tcPr>
          <w:p w14:paraId="0781B623" w14:textId="77777777" w:rsidR="00595E68" w:rsidRPr="00851AC7" w:rsidRDefault="00595E68" w:rsidP="000B583F">
            <w:pPr>
              <w:jc w:val="center"/>
              <w:rPr>
                <w:rFonts w:cs="Calibri"/>
                <w:b/>
                <w:kern w:val="2"/>
                <w:sz w:val="32"/>
                <w:szCs w:val="22"/>
              </w:rPr>
            </w:pPr>
            <w:r w:rsidRPr="00851AC7">
              <w:rPr>
                <w:rFonts w:cs="Calibri"/>
                <w:kern w:val="2"/>
                <w:sz w:val="22"/>
                <w:szCs w:val="22"/>
              </w:rPr>
              <w:t>Τιμή μονόκλινου</w:t>
            </w:r>
          </w:p>
        </w:tc>
        <w:tc>
          <w:tcPr>
            <w:tcW w:w="2841" w:type="dxa"/>
            <w:shd w:val="clear" w:color="auto" w:fill="auto"/>
            <w:vAlign w:val="center"/>
          </w:tcPr>
          <w:p w14:paraId="16350002" w14:textId="77777777" w:rsidR="00595E68" w:rsidRPr="00851AC7" w:rsidRDefault="00595E68" w:rsidP="000B583F">
            <w:pPr>
              <w:jc w:val="center"/>
              <w:rPr>
                <w:rFonts w:cs="Calibri"/>
                <w:color w:val="FF0000"/>
                <w:kern w:val="2"/>
                <w:sz w:val="22"/>
                <w:szCs w:val="22"/>
              </w:rPr>
            </w:pPr>
            <w:r>
              <w:rPr>
                <w:rFonts w:cs="Calibri"/>
                <w:kern w:val="2"/>
                <w:sz w:val="22"/>
                <w:szCs w:val="22"/>
              </w:rPr>
              <w:t>2270</w:t>
            </w:r>
            <w:r w:rsidRPr="00851AC7">
              <w:rPr>
                <w:rFonts w:cs="Calibri"/>
                <w:kern w:val="2"/>
                <w:sz w:val="22"/>
                <w:szCs w:val="22"/>
              </w:rPr>
              <w:t>€</w:t>
            </w:r>
          </w:p>
        </w:tc>
      </w:tr>
      <w:tr w:rsidR="00595E68" w:rsidRPr="00851AC7" w14:paraId="3A148600" w14:textId="77777777" w:rsidTr="000B583F">
        <w:tc>
          <w:tcPr>
            <w:tcW w:w="2840" w:type="dxa"/>
            <w:shd w:val="clear" w:color="auto" w:fill="auto"/>
            <w:vAlign w:val="center"/>
          </w:tcPr>
          <w:p w14:paraId="709817F6" w14:textId="77777777" w:rsidR="00595E68" w:rsidRPr="00851AC7" w:rsidRDefault="00595E68" w:rsidP="000B583F">
            <w:pPr>
              <w:jc w:val="center"/>
              <w:rPr>
                <w:rFonts w:cs="Calibri"/>
                <w:b/>
                <w:kern w:val="2"/>
                <w:sz w:val="32"/>
                <w:szCs w:val="22"/>
              </w:rPr>
            </w:pPr>
            <w:r w:rsidRPr="00851AC7">
              <w:rPr>
                <w:rFonts w:cs="Calibri"/>
                <w:kern w:val="2"/>
                <w:sz w:val="22"/>
                <w:szCs w:val="22"/>
              </w:rPr>
              <w:t>Φόροι αεροδρομίων και λοιπά τέλη</w:t>
            </w:r>
          </w:p>
        </w:tc>
        <w:tc>
          <w:tcPr>
            <w:tcW w:w="2841" w:type="dxa"/>
            <w:shd w:val="clear" w:color="auto" w:fill="auto"/>
            <w:vAlign w:val="center"/>
          </w:tcPr>
          <w:p w14:paraId="15DC28C3" w14:textId="77777777" w:rsidR="00595E68" w:rsidRPr="00851AC7" w:rsidRDefault="004E3C2B" w:rsidP="000B583F">
            <w:pPr>
              <w:jc w:val="center"/>
              <w:rPr>
                <w:rFonts w:cs="Calibri"/>
                <w:kern w:val="2"/>
                <w:sz w:val="22"/>
                <w:szCs w:val="22"/>
              </w:rPr>
            </w:pPr>
            <w:r>
              <w:rPr>
                <w:rFonts w:cs="Calibri"/>
                <w:kern w:val="2"/>
                <w:sz w:val="22"/>
                <w:szCs w:val="22"/>
                <w:lang w:val="en-US"/>
              </w:rPr>
              <w:t>45</w:t>
            </w:r>
            <w:r w:rsidR="00595E68" w:rsidRPr="00851AC7">
              <w:rPr>
                <w:rFonts w:cs="Calibri"/>
                <w:kern w:val="2"/>
                <w:sz w:val="22"/>
                <w:szCs w:val="22"/>
              </w:rPr>
              <w:t>0€</w:t>
            </w:r>
          </w:p>
        </w:tc>
      </w:tr>
    </w:tbl>
    <w:p w14:paraId="40657A94" w14:textId="77777777" w:rsidR="0027327C" w:rsidRPr="00595E68" w:rsidRDefault="0027327C" w:rsidP="0027327C">
      <w:pPr>
        <w:spacing w:after="160" w:line="259" w:lineRule="auto"/>
        <w:rPr>
          <w:rFonts w:cs="Calibri"/>
          <w:kern w:val="2"/>
          <w:sz w:val="22"/>
          <w:szCs w:val="22"/>
          <w:lang w:val="en-US"/>
        </w:rPr>
      </w:pPr>
    </w:p>
    <w:p w14:paraId="101C4BAC" w14:textId="77777777" w:rsidR="005D061F" w:rsidRPr="00042FA4" w:rsidRDefault="005D061F" w:rsidP="005D061F">
      <w:pPr>
        <w:spacing w:after="160" w:line="259" w:lineRule="auto"/>
        <w:rPr>
          <w:rFonts w:cs="Calibri"/>
          <w:b/>
          <w:color w:val="2F5496"/>
          <w:kern w:val="2"/>
          <w:szCs w:val="20"/>
          <w:u w:val="single"/>
        </w:rPr>
      </w:pPr>
      <w:bookmarkStart w:id="1" w:name="_Hlk97799552"/>
      <w:r w:rsidRPr="00042FA4">
        <w:rPr>
          <w:rFonts w:cs="Calibri"/>
          <w:b/>
          <w:color w:val="2F5496"/>
          <w:kern w:val="2"/>
          <w:szCs w:val="20"/>
          <w:u w:val="single"/>
        </w:rPr>
        <w:t>ΠΕΡΙΛΑΜΒΑΝΟΝΤΑΙ</w:t>
      </w:r>
    </w:p>
    <w:p w14:paraId="288FB909" w14:textId="77777777" w:rsidR="002D3308" w:rsidRPr="00B24845" w:rsidRDefault="002D3308" w:rsidP="00B24845">
      <w:pPr>
        <w:numPr>
          <w:ilvl w:val="0"/>
          <w:numId w:val="14"/>
        </w:numPr>
        <w:spacing w:line="276" w:lineRule="auto"/>
      </w:pPr>
      <w:r w:rsidRPr="00B24845">
        <w:t>Αεροπορικό εισιτήριο μέσω ευρωπαϊκού σταθμού</w:t>
      </w:r>
    </w:p>
    <w:p w14:paraId="2CBA66E9" w14:textId="77777777" w:rsidR="002D3308" w:rsidRPr="00B24845" w:rsidRDefault="002D3308" w:rsidP="00B24845">
      <w:pPr>
        <w:numPr>
          <w:ilvl w:val="0"/>
          <w:numId w:val="14"/>
        </w:numPr>
        <w:spacing w:line="276" w:lineRule="auto"/>
      </w:pPr>
      <w:r w:rsidRPr="00B24845">
        <w:t>Μεταφορές όπως αναφέρονται στο πρόγραμμα</w:t>
      </w:r>
    </w:p>
    <w:p w14:paraId="060ACDEB" w14:textId="77777777" w:rsidR="002D3308" w:rsidRDefault="005D061F" w:rsidP="00B24845">
      <w:pPr>
        <w:numPr>
          <w:ilvl w:val="0"/>
          <w:numId w:val="14"/>
        </w:numPr>
        <w:spacing w:line="276" w:lineRule="auto"/>
      </w:pPr>
      <w:r w:rsidRPr="005D061F">
        <w:t>5</w:t>
      </w:r>
      <w:r w:rsidR="002D3308" w:rsidRPr="00B24845">
        <w:t xml:space="preserve"> διανυκτερεύσεις σε 3 ή 4 αστέρων ξενοδοχεία στην εξοχή της Νότιας</w:t>
      </w:r>
      <w:r w:rsidR="00B24845" w:rsidRPr="00B24845">
        <w:t xml:space="preserve"> </w:t>
      </w:r>
      <w:r w:rsidR="002D3308" w:rsidRPr="00B24845">
        <w:t>Ισλανδίας και το Ρέικιαβικ</w:t>
      </w:r>
    </w:p>
    <w:p w14:paraId="678A589B" w14:textId="77777777" w:rsidR="005D061F" w:rsidRPr="00B24845" w:rsidRDefault="005D061F" w:rsidP="00B24845">
      <w:pPr>
        <w:numPr>
          <w:ilvl w:val="0"/>
          <w:numId w:val="14"/>
        </w:numPr>
        <w:spacing w:line="276" w:lineRule="auto"/>
      </w:pPr>
      <w:r w:rsidRPr="005D061F">
        <w:t>Ελληνόφωνος αρχηγός συνοδός από την 1η έως την 5η ημέρα</w:t>
      </w:r>
    </w:p>
    <w:p w14:paraId="417620E7" w14:textId="77777777" w:rsidR="002D3308" w:rsidRPr="00B24845" w:rsidRDefault="002D3308" w:rsidP="00B24845">
      <w:pPr>
        <w:numPr>
          <w:ilvl w:val="0"/>
          <w:numId w:val="14"/>
        </w:numPr>
        <w:spacing w:line="276" w:lineRule="auto"/>
      </w:pPr>
      <w:r w:rsidRPr="00B24845">
        <w:t>Πρωινό καθημερινά</w:t>
      </w:r>
    </w:p>
    <w:p w14:paraId="6BD91BA7" w14:textId="77777777" w:rsidR="002D3308" w:rsidRPr="00B24845" w:rsidRDefault="00B24845" w:rsidP="00B24845">
      <w:pPr>
        <w:numPr>
          <w:ilvl w:val="0"/>
          <w:numId w:val="14"/>
        </w:numPr>
        <w:spacing w:line="276" w:lineRule="auto"/>
      </w:pPr>
      <w:r>
        <w:rPr>
          <w:lang w:val="en-US"/>
        </w:rPr>
        <w:t>3</w:t>
      </w:r>
      <w:r w:rsidR="002D3308" w:rsidRPr="00B24845">
        <w:t xml:space="preserve"> γεύματα</w:t>
      </w:r>
    </w:p>
    <w:p w14:paraId="0306B86D" w14:textId="77777777" w:rsidR="002D3308" w:rsidRPr="00B24845" w:rsidRDefault="002D3308" w:rsidP="00B24845">
      <w:pPr>
        <w:numPr>
          <w:ilvl w:val="0"/>
          <w:numId w:val="14"/>
        </w:numPr>
        <w:spacing w:line="276" w:lineRule="auto"/>
      </w:pPr>
      <w:r w:rsidRPr="00B24845">
        <w:t xml:space="preserve">Βόλτα με </w:t>
      </w:r>
      <w:proofErr w:type="spellStart"/>
      <w:r w:rsidRPr="00B24845">
        <w:t>zodiac</w:t>
      </w:r>
      <w:proofErr w:type="spellEnd"/>
      <w:r w:rsidRPr="00B24845">
        <w:t xml:space="preserve"> σκάφος στην λιμνοθάλασσα </w:t>
      </w:r>
      <w:proofErr w:type="spellStart"/>
      <w:r w:rsidRPr="00B24845">
        <w:t>Jokusarlon</w:t>
      </w:r>
      <w:proofErr w:type="spellEnd"/>
    </w:p>
    <w:p w14:paraId="33DDF0A9" w14:textId="77777777" w:rsidR="002D3308" w:rsidRPr="00B24845" w:rsidRDefault="002D3308" w:rsidP="00B24845">
      <w:pPr>
        <w:numPr>
          <w:ilvl w:val="0"/>
          <w:numId w:val="14"/>
        </w:numPr>
        <w:spacing w:line="276" w:lineRule="auto"/>
      </w:pPr>
      <w:r w:rsidRPr="00B24845">
        <w:t xml:space="preserve">Σαφάρι με  </w:t>
      </w:r>
      <w:proofErr w:type="spellStart"/>
      <w:r w:rsidRPr="00B24845">
        <w:t>snowmobile</w:t>
      </w:r>
      <w:proofErr w:type="spellEnd"/>
      <w:r w:rsidRPr="00B24845">
        <w:t xml:space="preserve">  στον παγετώνα </w:t>
      </w:r>
    </w:p>
    <w:p w14:paraId="64664CAD" w14:textId="77777777" w:rsidR="002D3308" w:rsidRPr="00B24845" w:rsidRDefault="002D3308" w:rsidP="00B24845">
      <w:pPr>
        <w:numPr>
          <w:ilvl w:val="0"/>
          <w:numId w:val="14"/>
        </w:numPr>
        <w:spacing w:line="276" w:lineRule="auto"/>
      </w:pPr>
      <w:r w:rsidRPr="00B24845">
        <w:t>Επίσκεψη Πάρκου Skaftafell</w:t>
      </w:r>
    </w:p>
    <w:p w14:paraId="43986C0E" w14:textId="77777777" w:rsidR="002D3308" w:rsidRPr="00B24845" w:rsidRDefault="002D3308" w:rsidP="00B24845">
      <w:pPr>
        <w:numPr>
          <w:ilvl w:val="0"/>
          <w:numId w:val="14"/>
        </w:numPr>
        <w:spacing w:line="276" w:lineRule="auto"/>
      </w:pPr>
      <w:r w:rsidRPr="00B24845">
        <w:t xml:space="preserve">Επίσκεψη Παγετώνα </w:t>
      </w:r>
      <w:proofErr w:type="spellStart"/>
      <w:r w:rsidRPr="00B24845">
        <w:t>Solheimarjokull</w:t>
      </w:r>
      <w:proofErr w:type="spellEnd"/>
    </w:p>
    <w:p w14:paraId="49761B71" w14:textId="77777777" w:rsidR="002D3308" w:rsidRPr="00B24845" w:rsidRDefault="002D3308" w:rsidP="00B24845">
      <w:pPr>
        <w:numPr>
          <w:ilvl w:val="0"/>
          <w:numId w:val="14"/>
        </w:numPr>
        <w:spacing w:line="276" w:lineRule="auto"/>
      </w:pPr>
      <w:r w:rsidRPr="00B24845">
        <w:t xml:space="preserve">Επίσκεψη στο φαράγγι </w:t>
      </w:r>
      <w:proofErr w:type="spellStart"/>
      <w:r w:rsidRPr="00B24845">
        <w:t>Fjaðrárgljúfur</w:t>
      </w:r>
      <w:proofErr w:type="spellEnd"/>
    </w:p>
    <w:p w14:paraId="5307AD65" w14:textId="77777777" w:rsidR="002D3308" w:rsidRPr="00B24845" w:rsidRDefault="002D3308" w:rsidP="00B24845">
      <w:pPr>
        <w:numPr>
          <w:ilvl w:val="0"/>
          <w:numId w:val="14"/>
        </w:numPr>
        <w:spacing w:line="276" w:lineRule="auto"/>
      </w:pPr>
      <w:r w:rsidRPr="00B24845">
        <w:t xml:space="preserve">Επίσκεψη της </w:t>
      </w:r>
      <w:proofErr w:type="spellStart"/>
      <w:r w:rsidRPr="00B24845">
        <w:t>Reynisfjara</w:t>
      </w:r>
      <w:proofErr w:type="spellEnd"/>
    </w:p>
    <w:p w14:paraId="6893D262" w14:textId="77777777" w:rsidR="002D3308" w:rsidRPr="00B24845" w:rsidRDefault="002D3308" w:rsidP="00B24845">
      <w:pPr>
        <w:numPr>
          <w:ilvl w:val="0"/>
          <w:numId w:val="14"/>
        </w:numPr>
        <w:spacing w:line="276" w:lineRule="auto"/>
      </w:pPr>
      <w:r w:rsidRPr="00B24845">
        <w:t xml:space="preserve">Είσοδος στον κρατήρα </w:t>
      </w:r>
      <w:proofErr w:type="spellStart"/>
      <w:r w:rsidRPr="00B24845">
        <w:t>Kerid</w:t>
      </w:r>
      <w:proofErr w:type="spellEnd"/>
    </w:p>
    <w:p w14:paraId="09FAD983" w14:textId="77777777" w:rsidR="002D3308" w:rsidRPr="00B24845" w:rsidRDefault="002D3308" w:rsidP="00B24845">
      <w:pPr>
        <w:numPr>
          <w:ilvl w:val="0"/>
          <w:numId w:val="14"/>
        </w:numPr>
        <w:spacing w:line="276" w:lineRule="auto"/>
      </w:pPr>
      <w:r w:rsidRPr="00B24845">
        <w:t xml:space="preserve">Επίσκεψη ιστορικού κοινοβουλίου </w:t>
      </w:r>
      <w:proofErr w:type="spellStart"/>
      <w:r w:rsidRPr="00B24845">
        <w:t>Alþingi</w:t>
      </w:r>
      <w:proofErr w:type="spellEnd"/>
    </w:p>
    <w:p w14:paraId="77773D3F" w14:textId="77777777" w:rsidR="002D3308" w:rsidRPr="00B24845" w:rsidRDefault="002D3308" w:rsidP="00B24845">
      <w:pPr>
        <w:numPr>
          <w:ilvl w:val="0"/>
          <w:numId w:val="14"/>
        </w:numPr>
        <w:spacing w:line="276" w:lineRule="auto"/>
      </w:pPr>
      <w:r w:rsidRPr="00B24845">
        <w:t xml:space="preserve">Επίσκεψη πάρκου </w:t>
      </w:r>
      <w:proofErr w:type="spellStart"/>
      <w:r w:rsidRPr="00B24845">
        <w:t>Þingvellir</w:t>
      </w:r>
      <w:proofErr w:type="spellEnd"/>
      <w:r w:rsidRPr="00B24845">
        <w:t xml:space="preserve">, </w:t>
      </w:r>
      <w:proofErr w:type="spellStart"/>
      <w:r w:rsidRPr="00B24845">
        <w:t>Gulfoss</w:t>
      </w:r>
      <w:proofErr w:type="spellEnd"/>
      <w:r w:rsidRPr="00B24845">
        <w:t xml:space="preserve">, </w:t>
      </w:r>
      <w:proofErr w:type="spellStart"/>
      <w:r w:rsidRPr="00B24845">
        <w:t>Geysir</w:t>
      </w:r>
      <w:proofErr w:type="spellEnd"/>
    </w:p>
    <w:p w14:paraId="34757EBE" w14:textId="77777777" w:rsidR="002D3308" w:rsidRPr="00B24845" w:rsidRDefault="007C2F18" w:rsidP="00B24845">
      <w:pPr>
        <w:numPr>
          <w:ilvl w:val="0"/>
          <w:numId w:val="14"/>
        </w:numPr>
        <w:spacing w:line="276" w:lineRule="auto"/>
      </w:pPr>
      <w:r>
        <w:rPr>
          <w:lang w:val="en-US"/>
        </w:rPr>
        <w:t>1</w:t>
      </w:r>
      <w:r w:rsidR="002D3308" w:rsidRPr="00B24845">
        <w:t xml:space="preserve"> χειραποσκευή</w:t>
      </w:r>
    </w:p>
    <w:p w14:paraId="1A8C0562" w14:textId="77777777" w:rsidR="002D3308" w:rsidRPr="00B24845" w:rsidRDefault="007C2F18" w:rsidP="00B24845">
      <w:pPr>
        <w:numPr>
          <w:ilvl w:val="0"/>
          <w:numId w:val="14"/>
        </w:numPr>
        <w:spacing w:line="276" w:lineRule="auto"/>
      </w:pPr>
      <w:r>
        <w:rPr>
          <w:lang w:val="en-US"/>
        </w:rPr>
        <w:t>1</w:t>
      </w:r>
      <w:r w:rsidR="002D3308" w:rsidRPr="00B24845">
        <w:t xml:space="preserve"> αποσκευή έως 20 κιλά</w:t>
      </w:r>
    </w:p>
    <w:p w14:paraId="08B74996" w14:textId="77777777" w:rsidR="002D3308" w:rsidRPr="00B24845" w:rsidRDefault="002D3308" w:rsidP="00B24845">
      <w:pPr>
        <w:numPr>
          <w:ilvl w:val="0"/>
          <w:numId w:val="14"/>
        </w:numPr>
        <w:spacing w:line="276" w:lineRule="auto"/>
      </w:pPr>
      <w:r w:rsidRPr="00B24845">
        <w:t>Ξενάγηση – περιήγηση στο Ρέικιαβικ</w:t>
      </w:r>
    </w:p>
    <w:p w14:paraId="7A8EAFD1" w14:textId="77777777" w:rsidR="002D3308" w:rsidRPr="00B24845" w:rsidRDefault="002D3308" w:rsidP="005D061F">
      <w:pPr>
        <w:pStyle w:val="a7"/>
        <w:numPr>
          <w:ilvl w:val="0"/>
          <w:numId w:val="14"/>
        </w:numPr>
      </w:pPr>
      <w:r w:rsidRPr="00B24845">
        <w:t xml:space="preserve">Επίσκεψη, είσοδος και χρήση του χώρου στη  διάσημη ηφαιστειακή λίμνη  </w:t>
      </w:r>
      <w:proofErr w:type="spellStart"/>
      <w:r w:rsidRPr="00B24845">
        <w:t>Blue</w:t>
      </w:r>
      <w:proofErr w:type="spellEnd"/>
      <w:r w:rsidRPr="00B24845">
        <w:t xml:space="preserve"> </w:t>
      </w:r>
      <w:proofErr w:type="spellStart"/>
      <w:r w:rsidRPr="00B24845">
        <w:t>Lagoon</w:t>
      </w:r>
      <w:proofErr w:type="spellEnd"/>
    </w:p>
    <w:p w14:paraId="4EFBEB32" w14:textId="77777777" w:rsidR="002D3308" w:rsidRDefault="002D3308" w:rsidP="00B24845">
      <w:pPr>
        <w:numPr>
          <w:ilvl w:val="0"/>
          <w:numId w:val="14"/>
        </w:numPr>
        <w:spacing w:line="276" w:lineRule="auto"/>
      </w:pPr>
      <w:r w:rsidRPr="00B24845">
        <w:t xml:space="preserve">Ταξιδιωτική ασφάλεια με καλύψεις Covid </w:t>
      </w:r>
      <w:r w:rsidR="005D061F">
        <w:t>–</w:t>
      </w:r>
      <w:r w:rsidRPr="00B24845">
        <w:t xml:space="preserve"> 19</w:t>
      </w:r>
    </w:p>
    <w:p w14:paraId="317ACA30" w14:textId="77777777" w:rsidR="005D061F" w:rsidRPr="00042FA4" w:rsidRDefault="005D061F" w:rsidP="005D061F">
      <w:pPr>
        <w:numPr>
          <w:ilvl w:val="0"/>
          <w:numId w:val="14"/>
        </w:numPr>
        <w:spacing w:after="160" w:line="259" w:lineRule="auto"/>
        <w:contextualSpacing/>
        <w:rPr>
          <w:rFonts w:cs="Calibri"/>
          <w:kern w:val="2"/>
        </w:rPr>
      </w:pPr>
      <w:r w:rsidRPr="00042FA4">
        <w:rPr>
          <w:rFonts w:cs="Calibri"/>
          <w:kern w:val="2"/>
        </w:rPr>
        <w:t>Ασφάλεια Αστικής ευθύνης</w:t>
      </w:r>
    </w:p>
    <w:bookmarkEnd w:id="1"/>
    <w:p w14:paraId="4EAB51ED" w14:textId="77777777" w:rsidR="00F96463" w:rsidRPr="005D061F" w:rsidRDefault="00F96463" w:rsidP="005D061F">
      <w:pPr>
        <w:spacing w:line="276" w:lineRule="auto"/>
        <w:ind w:left="1080"/>
      </w:pPr>
    </w:p>
    <w:p w14:paraId="1D72DDAC" w14:textId="77777777" w:rsidR="00F96463" w:rsidRPr="00042FA4" w:rsidRDefault="00F96463" w:rsidP="00F96463">
      <w:pPr>
        <w:spacing w:after="160" w:line="259" w:lineRule="auto"/>
        <w:rPr>
          <w:rFonts w:cs="Calibri"/>
          <w:b/>
          <w:color w:val="2F5496"/>
          <w:kern w:val="2"/>
          <w:szCs w:val="20"/>
          <w:u w:val="single"/>
        </w:rPr>
      </w:pPr>
      <w:r w:rsidRPr="00042FA4">
        <w:rPr>
          <w:rFonts w:cs="Calibri"/>
          <w:b/>
          <w:color w:val="2F5496"/>
          <w:kern w:val="2"/>
          <w:szCs w:val="20"/>
          <w:u w:val="single"/>
        </w:rPr>
        <w:t>ΔΕΝ ΠΕΡΙΛΑΜΒΑΝΟΝΤΑΙ</w:t>
      </w:r>
    </w:p>
    <w:p w14:paraId="5AAECA87" w14:textId="77777777" w:rsidR="00F96463" w:rsidRPr="00042FA4" w:rsidRDefault="00F96463" w:rsidP="00F96463">
      <w:pPr>
        <w:numPr>
          <w:ilvl w:val="0"/>
          <w:numId w:val="2"/>
        </w:numPr>
        <w:spacing w:after="160" w:line="259" w:lineRule="auto"/>
        <w:contextualSpacing/>
        <w:rPr>
          <w:rFonts w:cs="Calibri"/>
          <w:kern w:val="2"/>
        </w:rPr>
      </w:pPr>
      <w:r w:rsidRPr="00042FA4">
        <w:rPr>
          <w:rFonts w:cs="Calibri"/>
          <w:kern w:val="2"/>
        </w:rPr>
        <w:t xml:space="preserve">Φόροι αεροδρομίων και λοιπά τέλη: </w:t>
      </w:r>
      <w:r w:rsidR="004E3C2B" w:rsidRPr="004E3C2B">
        <w:rPr>
          <w:rFonts w:cs="Calibri"/>
          <w:kern w:val="2"/>
        </w:rPr>
        <w:t>45</w:t>
      </w:r>
      <w:r w:rsidRPr="00042FA4">
        <w:rPr>
          <w:rFonts w:cs="Calibri"/>
          <w:kern w:val="2"/>
        </w:rPr>
        <w:t>0€</w:t>
      </w:r>
    </w:p>
    <w:p w14:paraId="7E9C7BF9" w14:textId="77777777" w:rsidR="00595E68" w:rsidRDefault="00F96463" w:rsidP="0027327C">
      <w:pPr>
        <w:numPr>
          <w:ilvl w:val="0"/>
          <w:numId w:val="2"/>
        </w:numPr>
        <w:spacing w:after="160" w:line="259" w:lineRule="auto"/>
        <w:contextualSpacing/>
        <w:rPr>
          <w:rFonts w:cs="Calibri"/>
          <w:kern w:val="2"/>
        </w:rPr>
      </w:pPr>
      <w:r w:rsidRPr="00042FA4">
        <w:rPr>
          <w:rFonts w:cs="Calibri"/>
          <w:kern w:val="2"/>
        </w:rPr>
        <w:t>Όσα δεν αναφέρονται ρητά στο πρόγραμμα και στα περιλαμβανόμενα</w:t>
      </w:r>
    </w:p>
    <w:p w14:paraId="544D04FA" w14:textId="77777777" w:rsidR="00F96463" w:rsidRPr="00F96463" w:rsidRDefault="00F96463" w:rsidP="00F96463">
      <w:pPr>
        <w:numPr>
          <w:ilvl w:val="0"/>
          <w:numId w:val="2"/>
        </w:numPr>
        <w:spacing w:after="160" w:line="259" w:lineRule="auto"/>
        <w:contextualSpacing/>
        <w:rPr>
          <w:rFonts w:cs="Calibri"/>
          <w:kern w:val="2"/>
        </w:rPr>
      </w:pPr>
      <w:bookmarkStart w:id="2" w:name="_Hlk97800324"/>
      <w:r w:rsidRPr="00F96463">
        <w:rPr>
          <w:rFonts w:cs="Calibri"/>
          <w:kern w:val="2"/>
        </w:rPr>
        <w:t>Είσοδοι σε μουσεία</w:t>
      </w:r>
    </w:p>
    <w:p w14:paraId="29C4DF09" w14:textId="77777777" w:rsidR="00F96463" w:rsidRPr="00F96463" w:rsidRDefault="00F96463" w:rsidP="00F96463">
      <w:pPr>
        <w:numPr>
          <w:ilvl w:val="0"/>
          <w:numId w:val="2"/>
        </w:numPr>
        <w:spacing w:after="160" w:line="259" w:lineRule="auto"/>
        <w:contextualSpacing/>
        <w:rPr>
          <w:rFonts w:cs="Calibri"/>
          <w:kern w:val="2"/>
        </w:rPr>
      </w:pPr>
      <w:r w:rsidRPr="00F96463">
        <w:rPr>
          <w:rFonts w:cs="Calibri"/>
          <w:kern w:val="2"/>
        </w:rPr>
        <w:t>Φιλοδωρήματα</w:t>
      </w:r>
    </w:p>
    <w:p w14:paraId="00AD2B8C" w14:textId="77777777" w:rsidR="00F96463" w:rsidRDefault="00F96463" w:rsidP="00F96463">
      <w:pPr>
        <w:numPr>
          <w:ilvl w:val="0"/>
          <w:numId w:val="2"/>
        </w:numPr>
        <w:spacing w:after="160" w:line="259" w:lineRule="auto"/>
        <w:contextualSpacing/>
        <w:rPr>
          <w:rFonts w:cs="Calibri"/>
          <w:kern w:val="2"/>
        </w:rPr>
      </w:pPr>
      <w:r w:rsidRPr="00F96463">
        <w:rPr>
          <w:rFonts w:cs="Calibri"/>
          <w:kern w:val="2"/>
        </w:rPr>
        <w:t>Αχθοφορικά</w:t>
      </w:r>
    </w:p>
    <w:bookmarkEnd w:id="2"/>
    <w:p w14:paraId="0E6C5415" w14:textId="77777777" w:rsidR="00F96463" w:rsidRPr="00F96463" w:rsidRDefault="00F96463" w:rsidP="00F96463">
      <w:pPr>
        <w:spacing w:after="160" w:line="259" w:lineRule="auto"/>
        <w:ind w:left="720"/>
        <w:contextualSpacing/>
        <w:rPr>
          <w:rFonts w:cs="Calibri"/>
          <w:kern w:val="2"/>
        </w:rPr>
      </w:pPr>
    </w:p>
    <w:p w14:paraId="6CE26246" w14:textId="77777777" w:rsidR="0027327C" w:rsidRDefault="009922F2" w:rsidP="005D061F">
      <w:pPr>
        <w:spacing w:after="160" w:line="259" w:lineRule="auto"/>
        <w:rPr>
          <w:rFonts w:cs="Calibri"/>
          <w:b/>
          <w:color w:val="002060"/>
          <w:kern w:val="2"/>
          <w:sz w:val="28"/>
          <w:szCs w:val="28"/>
        </w:rPr>
      </w:pPr>
      <w:r w:rsidRPr="009922F2">
        <w:rPr>
          <w:rFonts w:cs="Calibri"/>
          <w:b/>
          <w:color w:val="002060"/>
          <w:kern w:val="2"/>
          <w:sz w:val="28"/>
          <w:szCs w:val="28"/>
        </w:rPr>
        <w:t xml:space="preserve">ΔΩΡΟ </w:t>
      </w:r>
      <w:r w:rsidR="00C160AC">
        <w:rPr>
          <w:rFonts w:cs="Calibri"/>
          <w:b/>
          <w:color w:val="002060"/>
          <w:kern w:val="2"/>
          <w:sz w:val="28"/>
          <w:szCs w:val="28"/>
        </w:rPr>
        <w:t xml:space="preserve">Ξενάγηση στο Ιστορικό κέντρο της </w:t>
      </w:r>
      <w:r w:rsidRPr="009922F2">
        <w:rPr>
          <w:rFonts w:cs="Calibri"/>
          <w:b/>
          <w:color w:val="002060"/>
          <w:kern w:val="2"/>
          <w:sz w:val="28"/>
          <w:szCs w:val="28"/>
        </w:rPr>
        <w:t>Β</w:t>
      </w:r>
      <w:r w:rsidR="00C160AC">
        <w:rPr>
          <w:rFonts w:cs="Calibri"/>
          <w:b/>
          <w:color w:val="002060"/>
          <w:kern w:val="2"/>
          <w:sz w:val="28"/>
          <w:szCs w:val="28"/>
        </w:rPr>
        <w:t xml:space="preserve">ιέννης </w:t>
      </w:r>
    </w:p>
    <w:p w14:paraId="43E1090F" w14:textId="77777777" w:rsidR="005D061F" w:rsidRPr="005D061F" w:rsidRDefault="005D061F" w:rsidP="005D061F">
      <w:pPr>
        <w:spacing w:after="160" w:line="259" w:lineRule="auto"/>
        <w:rPr>
          <w:rFonts w:cs="Calibri"/>
          <w:b/>
          <w:color w:val="002060"/>
          <w:kern w:val="2"/>
          <w:sz w:val="28"/>
          <w:szCs w:val="28"/>
        </w:rPr>
      </w:pPr>
    </w:p>
    <w:p w14:paraId="2B255CCB" w14:textId="77777777" w:rsidR="002D3308" w:rsidRPr="008F1DA8" w:rsidRDefault="002D3308" w:rsidP="002D3308">
      <w:pPr>
        <w:spacing w:after="160" w:line="259" w:lineRule="auto"/>
        <w:rPr>
          <w:rFonts w:cs="Calibri"/>
          <w:b/>
          <w:color w:val="2F5496"/>
          <w:kern w:val="2"/>
          <w:szCs w:val="20"/>
          <w:u w:val="single"/>
        </w:rPr>
      </w:pPr>
      <w:r>
        <w:rPr>
          <w:rFonts w:cs="Calibri"/>
          <w:b/>
          <w:color w:val="2F5496"/>
          <w:kern w:val="2"/>
          <w:szCs w:val="20"/>
          <w:u w:val="single"/>
        </w:rPr>
        <w:t>ΞΕΝΟΔΟΧΕΙΑ</w:t>
      </w:r>
    </w:p>
    <w:p w14:paraId="53659124" w14:textId="77777777" w:rsidR="003F7C9C" w:rsidRPr="002D3308" w:rsidRDefault="003F7C9C" w:rsidP="003F7C9C">
      <w:pPr>
        <w:rPr>
          <w:sz w:val="22"/>
          <w:szCs w:val="22"/>
        </w:rPr>
      </w:pPr>
      <w:r>
        <w:rPr>
          <w:lang w:val="en-US"/>
        </w:rPr>
        <w:t>Reykjavik</w:t>
      </w:r>
      <w:r w:rsidRPr="002D3308">
        <w:t xml:space="preserve">: </w:t>
      </w:r>
      <w:r>
        <w:rPr>
          <w:lang w:val="en-US"/>
        </w:rPr>
        <w:t>Center</w:t>
      </w:r>
      <w:r w:rsidRPr="002D3308">
        <w:t xml:space="preserve"> </w:t>
      </w:r>
      <w:proofErr w:type="spellStart"/>
      <w:r>
        <w:rPr>
          <w:lang w:val="en-US"/>
        </w:rPr>
        <w:t>Grandi</w:t>
      </w:r>
      <w:proofErr w:type="spellEnd"/>
      <w:r w:rsidRPr="002D3308">
        <w:t xml:space="preserve"> </w:t>
      </w:r>
      <w:r>
        <w:rPr>
          <w:lang w:val="en-US"/>
        </w:rPr>
        <w:t>Hotel</w:t>
      </w:r>
      <w:r w:rsidR="002D3308" w:rsidRPr="002D3308">
        <w:t xml:space="preserve"> </w:t>
      </w:r>
      <w:r w:rsidR="002D3308">
        <w:t xml:space="preserve">ή </w:t>
      </w:r>
      <w:r>
        <w:t>παρόμοιο</w:t>
      </w:r>
      <w:r w:rsidRPr="002D3308">
        <w:t xml:space="preserve"> </w:t>
      </w:r>
    </w:p>
    <w:p w14:paraId="7A7DF129" w14:textId="77777777" w:rsidR="003F7C9C" w:rsidRPr="003F7C9C" w:rsidRDefault="003F7C9C" w:rsidP="003F7C9C">
      <w:pPr>
        <w:rPr>
          <w:lang w:val="en-US"/>
        </w:rPr>
      </w:pPr>
      <w:proofErr w:type="spellStart"/>
      <w:r>
        <w:rPr>
          <w:lang w:val="en-US"/>
        </w:rPr>
        <w:t>Nupar</w:t>
      </w:r>
      <w:proofErr w:type="spellEnd"/>
      <w:r>
        <w:rPr>
          <w:lang w:val="en-US"/>
        </w:rPr>
        <w:t xml:space="preserve">: Foss Hotel </w:t>
      </w:r>
      <w:proofErr w:type="spellStart"/>
      <w:r>
        <w:rPr>
          <w:lang w:val="en-US"/>
        </w:rPr>
        <w:t>Nupar</w:t>
      </w:r>
      <w:proofErr w:type="spellEnd"/>
      <w:r w:rsidR="002D3308" w:rsidRPr="002D3308">
        <w:rPr>
          <w:lang w:val="en-US"/>
        </w:rPr>
        <w:t xml:space="preserve"> </w:t>
      </w:r>
      <w:r w:rsidR="002D3308">
        <w:t>ή</w:t>
      </w:r>
      <w:r w:rsidR="002D3308" w:rsidRPr="002D3308">
        <w:rPr>
          <w:lang w:val="en-US"/>
        </w:rPr>
        <w:t xml:space="preserve"> </w:t>
      </w:r>
      <w:r>
        <w:t>παρόμοιο</w:t>
      </w:r>
    </w:p>
    <w:p w14:paraId="3C753BBC" w14:textId="198D721C" w:rsidR="0027327C" w:rsidRPr="00261785" w:rsidRDefault="003F7C9C" w:rsidP="00261785">
      <w:pPr>
        <w:rPr>
          <w:lang w:val="en-US"/>
        </w:rPr>
      </w:pPr>
      <w:proofErr w:type="spellStart"/>
      <w:r>
        <w:rPr>
          <w:lang w:val="en-US"/>
        </w:rPr>
        <w:t>Egilstadir</w:t>
      </w:r>
      <w:proofErr w:type="spellEnd"/>
      <w:r>
        <w:rPr>
          <w:lang w:val="en-US"/>
        </w:rPr>
        <w:t xml:space="preserve">: Hotel </w:t>
      </w:r>
      <w:proofErr w:type="spellStart"/>
      <w:r>
        <w:rPr>
          <w:lang w:val="en-US"/>
        </w:rPr>
        <w:t>Herad</w:t>
      </w:r>
      <w:proofErr w:type="spellEnd"/>
      <w:r w:rsidR="002D3308" w:rsidRPr="002D3308">
        <w:rPr>
          <w:lang w:val="en-US"/>
        </w:rPr>
        <w:t xml:space="preserve"> </w:t>
      </w:r>
      <w:r w:rsidR="002D3308">
        <w:t>ή</w:t>
      </w:r>
      <w:r w:rsidR="002D3308" w:rsidRPr="002D3308">
        <w:rPr>
          <w:lang w:val="en-US"/>
        </w:rPr>
        <w:t xml:space="preserve"> </w:t>
      </w:r>
      <w:r>
        <w:t>παρόμοιο</w:t>
      </w:r>
      <w:r w:rsidRPr="003F7C9C">
        <w:rPr>
          <w:lang w:val="en-US"/>
        </w:rPr>
        <w:t xml:space="preserve"> </w:t>
      </w:r>
    </w:p>
    <w:p w14:paraId="78815D61" w14:textId="77777777" w:rsidR="002D3308" w:rsidRPr="002D3308" w:rsidRDefault="002D3308" w:rsidP="002D3308">
      <w:pPr>
        <w:spacing w:before="100" w:beforeAutospacing="1" w:after="100" w:afterAutospacing="1"/>
        <w:rPr>
          <w:rFonts w:eastAsia="Times New Roman" w:cs="Calibri"/>
          <w:b/>
          <w:color w:val="2F5496"/>
          <w:u w:val="single"/>
          <w:lang w:val="en-US"/>
        </w:rPr>
      </w:pPr>
      <w:r w:rsidRPr="00042FA4">
        <w:rPr>
          <w:rFonts w:eastAsia="Times New Roman" w:cs="Calibri"/>
          <w:b/>
          <w:color w:val="2F5496"/>
          <w:u w:val="single"/>
        </w:rPr>
        <w:t>ΠΤΗΣΕΙΣ</w:t>
      </w:r>
      <w:r w:rsidRPr="002D3308">
        <w:rPr>
          <w:rFonts w:eastAsia="Times New Roman" w:cs="Calibri"/>
          <w:b/>
          <w:color w:val="2F5496"/>
          <w:u w:val="single"/>
          <w:lang w:val="en-US"/>
        </w:rPr>
        <w:t xml:space="preserve"> </w:t>
      </w:r>
      <w:r w:rsidRPr="00042FA4">
        <w:rPr>
          <w:rFonts w:eastAsia="Times New Roman" w:cs="Calibri"/>
          <w:b/>
          <w:color w:val="2F5496"/>
          <w:u w:val="single"/>
        </w:rPr>
        <w:t>ΙΟΥΝΙΟΥ</w:t>
      </w:r>
      <w:r w:rsidRPr="002D3308">
        <w:rPr>
          <w:rFonts w:eastAsia="Times New Roman" w:cs="Calibri"/>
          <w:b/>
          <w:color w:val="2F5496"/>
          <w:u w:val="single"/>
          <w:lang w:val="en-US"/>
        </w:rPr>
        <w:t xml:space="preserve"> 17 - 2</w:t>
      </w:r>
      <w:r w:rsidR="000D5B76">
        <w:rPr>
          <w:rFonts w:eastAsia="Times New Roman" w:cs="Calibri"/>
          <w:b/>
          <w:color w:val="2F5496"/>
          <w:u w:val="single"/>
          <w:lang w:val="en-US"/>
        </w:rPr>
        <w:t>2</w:t>
      </w:r>
    </w:p>
    <w:tbl>
      <w:tblPr>
        <w:tblpPr w:leftFromText="180" w:rightFromText="180" w:vertAnchor="text" w:horzAnchor="margin" w:tblpY="367"/>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352"/>
        <w:gridCol w:w="1325"/>
        <w:gridCol w:w="1403"/>
        <w:gridCol w:w="860"/>
        <w:gridCol w:w="1072"/>
      </w:tblGrid>
      <w:tr w:rsidR="002D3308" w:rsidRPr="00042FA4" w14:paraId="20782274" w14:textId="77777777" w:rsidTr="00782635">
        <w:trPr>
          <w:trHeight w:val="117"/>
        </w:trPr>
        <w:tc>
          <w:tcPr>
            <w:tcW w:w="983" w:type="dxa"/>
            <w:shd w:val="clear" w:color="auto" w:fill="auto"/>
            <w:vAlign w:val="center"/>
          </w:tcPr>
          <w:p w14:paraId="15E85A63"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Κωδικός Πτήσης</w:t>
            </w:r>
          </w:p>
        </w:tc>
        <w:tc>
          <w:tcPr>
            <w:tcW w:w="1352" w:type="dxa"/>
            <w:vAlign w:val="center"/>
          </w:tcPr>
          <w:p w14:paraId="0DE03D18"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Ημερομηνία</w:t>
            </w:r>
          </w:p>
        </w:tc>
        <w:tc>
          <w:tcPr>
            <w:tcW w:w="1325" w:type="dxa"/>
            <w:vAlign w:val="center"/>
          </w:tcPr>
          <w:p w14:paraId="6E946CE0"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Δρομολόγιο</w:t>
            </w:r>
          </w:p>
        </w:tc>
        <w:tc>
          <w:tcPr>
            <w:tcW w:w="1403" w:type="dxa"/>
            <w:shd w:val="clear" w:color="auto" w:fill="auto"/>
            <w:vAlign w:val="center"/>
          </w:tcPr>
          <w:p w14:paraId="4F21BF31"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Ώρα Αναχώρησης</w:t>
            </w:r>
          </w:p>
        </w:tc>
        <w:tc>
          <w:tcPr>
            <w:tcW w:w="860" w:type="dxa"/>
            <w:shd w:val="clear" w:color="auto" w:fill="auto"/>
            <w:vAlign w:val="center"/>
          </w:tcPr>
          <w:p w14:paraId="5CB09157"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Ώρα Άφιξης</w:t>
            </w:r>
          </w:p>
        </w:tc>
        <w:tc>
          <w:tcPr>
            <w:tcW w:w="1072" w:type="dxa"/>
            <w:shd w:val="clear" w:color="auto" w:fill="auto"/>
            <w:vAlign w:val="center"/>
          </w:tcPr>
          <w:p w14:paraId="7CC4AEF0" w14:textId="77777777" w:rsidR="002D3308" w:rsidRPr="00042FA4" w:rsidRDefault="002D3308" w:rsidP="00782635">
            <w:pPr>
              <w:jc w:val="center"/>
              <w:rPr>
                <w:rFonts w:cs="Calibri"/>
                <w:b/>
                <w:color w:val="2F5496"/>
                <w:kern w:val="2"/>
                <w:sz w:val="22"/>
                <w:szCs w:val="22"/>
                <w:lang w:val="en-US"/>
              </w:rPr>
            </w:pPr>
          </w:p>
        </w:tc>
      </w:tr>
      <w:tr w:rsidR="002D3308" w:rsidRPr="003E5B15" w14:paraId="02B38C5D" w14:textId="77777777" w:rsidTr="00782635">
        <w:trPr>
          <w:trHeight w:val="101"/>
        </w:trPr>
        <w:tc>
          <w:tcPr>
            <w:tcW w:w="983" w:type="dxa"/>
            <w:shd w:val="clear" w:color="auto" w:fill="auto"/>
            <w:vAlign w:val="center"/>
          </w:tcPr>
          <w:p w14:paraId="3BCE79F5" w14:textId="77777777" w:rsidR="002D3308" w:rsidRPr="003E5B15" w:rsidRDefault="002D3308" w:rsidP="00782635">
            <w:pPr>
              <w:jc w:val="center"/>
              <w:rPr>
                <w:rFonts w:cs="Calibri"/>
                <w:kern w:val="2"/>
                <w:sz w:val="22"/>
                <w:szCs w:val="22"/>
              </w:rPr>
            </w:pPr>
            <w:r w:rsidRPr="003E5B15">
              <w:rPr>
                <w:rFonts w:cs="Calibri"/>
                <w:kern w:val="2"/>
                <w:sz w:val="22"/>
                <w:szCs w:val="22"/>
              </w:rPr>
              <w:t>Ο</w:t>
            </w:r>
            <w:r w:rsidRPr="003E5B15">
              <w:rPr>
                <w:rFonts w:cs="Calibri"/>
                <w:kern w:val="2"/>
                <w:sz w:val="22"/>
                <w:szCs w:val="22"/>
                <w:lang w:val="en-US"/>
              </w:rPr>
              <w:t>S</w:t>
            </w:r>
            <w:r w:rsidRPr="003E5B15">
              <w:rPr>
                <w:rFonts w:cs="Calibri"/>
                <w:kern w:val="2"/>
                <w:sz w:val="22"/>
                <w:szCs w:val="22"/>
              </w:rPr>
              <w:t>802</w:t>
            </w:r>
          </w:p>
        </w:tc>
        <w:tc>
          <w:tcPr>
            <w:tcW w:w="1352" w:type="dxa"/>
            <w:vAlign w:val="center"/>
          </w:tcPr>
          <w:p w14:paraId="7B298038" w14:textId="77777777" w:rsidR="002D3308" w:rsidRPr="003E5B15" w:rsidRDefault="002D3308" w:rsidP="00782635">
            <w:pPr>
              <w:jc w:val="center"/>
              <w:rPr>
                <w:rFonts w:cs="Calibri"/>
                <w:kern w:val="2"/>
                <w:sz w:val="22"/>
                <w:szCs w:val="22"/>
              </w:rPr>
            </w:pPr>
            <w:r>
              <w:rPr>
                <w:rFonts w:cs="Calibri"/>
                <w:kern w:val="2"/>
                <w:sz w:val="22"/>
                <w:szCs w:val="22"/>
              </w:rPr>
              <w:t>17/06</w:t>
            </w:r>
          </w:p>
        </w:tc>
        <w:tc>
          <w:tcPr>
            <w:tcW w:w="1325" w:type="dxa"/>
            <w:vAlign w:val="center"/>
          </w:tcPr>
          <w:p w14:paraId="0228EAD8"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ATH</w:t>
            </w:r>
            <w:r>
              <w:rPr>
                <w:rFonts w:cs="Calibri"/>
                <w:kern w:val="2"/>
                <w:sz w:val="22"/>
                <w:szCs w:val="22"/>
              </w:rPr>
              <w:t xml:space="preserve"> - </w:t>
            </w:r>
            <w:r w:rsidRPr="003E5B15">
              <w:rPr>
                <w:rFonts w:cs="Calibri"/>
                <w:kern w:val="2"/>
                <w:sz w:val="22"/>
                <w:szCs w:val="22"/>
                <w:lang w:val="en-US"/>
              </w:rPr>
              <w:t>VIE</w:t>
            </w:r>
          </w:p>
        </w:tc>
        <w:tc>
          <w:tcPr>
            <w:tcW w:w="1403" w:type="dxa"/>
            <w:shd w:val="clear" w:color="auto" w:fill="auto"/>
            <w:vAlign w:val="center"/>
          </w:tcPr>
          <w:p w14:paraId="76C615BD"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13.40</w:t>
            </w:r>
          </w:p>
        </w:tc>
        <w:tc>
          <w:tcPr>
            <w:tcW w:w="860" w:type="dxa"/>
            <w:shd w:val="clear" w:color="auto" w:fill="auto"/>
            <w:vAlign w:val="center"/>
          </w:tcPr>
          <w:p w14:paraId="283CF97C"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14.55</w:t>
            </w:r>
          </w:p>
        </w:tc>
        <w:tc>
          <w:tcPr>
            <w:tcW w:w="1072" w:type="dxa"/>
            <w:shd w:val="clear" w:color="auto" w:fill="auto"/>
            <w:vAlign w:val="center"/>
          </w:tcPr>
          <w:p w14:paraId="463BE456" w14:textId="77777777" w:rsidR="002D3308" w:rsidRPr="003E5B15" w:rsidRDefault="002D3308" w:rsidP="00782635">
            <w:pPr>
              <w:jc w:val="center"/>
              <w:rPr>
                <w:rFonts w:cs="Calibri"/>
                <w:kern w:val="2"/>
                <w:sz w:val="22"/>
                <w:szCs w:val="22"/>
              </w:rPr>
            </w:pPr>
            <w:r w:rsidRPr="003E5B15">
              <w:rPr>
                <w:rFonts w:cs="Calibri"/>
                <w:kern w:val="2"/>
                <w:sz w:val="22"/>
                <w:szCs w:val="22"/>
              </w:rPr>
              <w:t>Α</w:t>
            </w:r>
            <w:proofErr w:type="spellStart"/>
            <w:r w:rsidRPr="003E5B15">
              <w:rPr>
                <w:rFonts w:cs="Calibri"/>
                <w:kern w:val="2"/>
                <w:sz w:val="22"/>
                <w:szCs w:val="22"/>
                <w:lang w:val="en-US"/>
              </w:rPr>
              <w:t>θήν</w:t>
            </w:r>
            <w:proofErr w:type="spellEnd"/>
            <w:r w:rsidRPr="003E5B15">
              <w:rPr>
                <w:rFonts w:cs="Calibri"/>
                <w:kern w:val="2"/>
                <w:sz w:val="22"/>
                <w:szCs w:val="22"/>
                <w:lang w:val="en-US"/>
              </w:rPr>
              <w:t>α</w:t>
            </w:r>
            <w:r>
              <w:rPr>
                <w:rFonts w:cs="Calibri"/>
                <w:kern w:val="2"/>
                <w:sz w:val="22"/>
                <w:szCs w:val="22"/>
              </w:rPr>
              <w:t xml:space="preserve"> - </w:t>
            </w:r>
            <w:r w:rsidRPr="003E5B15">
              <w:rPr>
                <w:rFonts w:cs="Calibri"/>
                <w:kern w:val="2"/>
                <w:sz w:val="22"/>
                <w:szCs w:val="22"/>
              </w:rPr>
              <w:t>Βιέννη</w:t>
            </w:r>
          </w:p>
        </w:tc>
      </w:tr>
      <w:tr w:rsidR="002D3308" w:rsidRPr="003E5B15" w14:paraId="4C3DB125" w14:textId="77777777" w:rsidTr="00782635">
        <w:trPr>
          <w:trHeight w:val="98"/>
        </w:trPr>
        <w:tc>
          <w:tcPr>
            <w:tcW w:w="983" w:type="dxa"/>
            <w:shd w:val="clear" w:color="auto" w:fill="auto"/>
            <w:vAlign w:val="center"/>
          </w:tcPr>
          <w:p w14:paraId="3D1C8C73" w14:textId="77777777" w:rsidR="002D3308" w:rsidRPr="003E5B15" w:rsidRDefault="002D3308" w:rsidP="00782635">
            <w:pPr>
              <w:jc w:val="center"/>
              <w:rPr>
                <w:rFonts w:cs="Calibri"/>
                <w:kern w:val="2"/>
                <w:sz w:val="22"/>
                <w:szCs w:val="22"/>
              </w:rPr>
            </w:pPr>
            <w:r w:rsidRPr="003E5B15">
              <w:rPr>
                <w:rFonts w:cs="Calibri"/>
                <w:kern w:val="2"/>
                <w:sz w:val="22"/>
                <w:szCs w:val="22"/>
                <w:lang w:val="en-US"/>
              </w:rPr>
              <w:t>OS327</w:t>
            </w:r>
          </w:p>
        </w:tc>
        <w:tc>
          <w:tcPr>
            <w:tcW w:w="1352" w:type="dxa"/>
            <w:vAlign w:val="center"/>
          </w:tcPr>
          <w:p w14:paraId="0B44E842" w14:textId="77777777" w:rsidR="002D3308" w:rsidRPr="003E5B15" w:rsidRDefault="002D3308" w:rsidP="00782635">
            <w:pPr>
              <w:jc w:val="center"/>
              <w:rPr>
                <w:rFonts w:cs="Calibri"/>
                <w:kern w:val="2"/>
                <w:sz w:val="22"/>
                <w:szCs w:val="22"/>
                <w:lang w:val="en-US"/>
              </w:rPr>
            </w:pPr>
            <w:r>
              <w:rPr>
                <w:rFonts w:cs="Calibri"/>
                <w:kern w:val="2"/>
                <w:sz w:val="22"/>
                <w:szCs w:val="22"/>
              </w:rPr>
              <w:t>17/06</w:t>
            </w:r>
          </w:p>
        </w:tc>
        <w:tc>
          <w:tcPr>
            <w:tcW w:w="1325" w:type="dxa"/>
            <w:vAlign w:val="center"/>
          </w:tcPr>
          <w:p w14:paraId="6D8ED33D"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VIE</w:t>
            </w:r>
            <w:r>
              <w:rPr>
                <w:rFonts w:cs="Calibri"/>
                <w:kern w:val="2"/>
                <w:sz w:val="22"/>
                <w:szCs w:val="22"/>
              </w:rPr>
              <w:t xml:space="preserve"> - </w:t>
            </w:r>
            <w:r w:rsidRPr="003E5B15">
              <w:rPr>
                <w:rFonts w:cs="Calibri"/>
                <w:kern w:val="2"/>
                <w:sz w:val="22"/>
                <w:szCs w:val="22"/>
                <w:lang w:val="en-US"/>
              </w:rPr>
              <w:t>KEF</w:t>
            </w:r>
          </w:p>
        </w:tc>
        <w:tc>
          <w:tcPr>
            <w:tcW w:w="1403" w:type="dxa"/>
            <w:shd w:val="clear" w:color="auto" w:fill="auto"/>
            <w:vAlign w:val="center"/>
          </w:tcPr>
          <w:p w14:paraId="1B4AABE5"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21.00</w:t>
            </w:r>
          </w:p>
        </w:tc>
        <w:tc>
          <w:tcPr>
            <w:tcW w:w="860" w:type="dxa"/>
            <w:shd w:val="clear" w:color="auto" w:fill="auto"/>
            <w:vAlign w:val="center"/>
          </w:tcPr>
          <w:p w14:paraId="1AB136DA"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23.20</w:t>
            </w:r>
          </w:p>
        </w:tc>
        <w:tc>
          <w:tcPr>
            <w:tcW w:w="1072" w:type="dxa"/>
            <w:shd w:val="clear" w:color="auto" w:fill="auto"/>
            <w:vAlign w:val="center"/>
          </w:tcPr>
          <w:p w14:paraId="1B9207B0" w14:textId="77777777" w:rsidR="002D3308" w:rsidRPr="003E5B15" w:rsidRDefault="002D3308" w:rsidP="00782635">
            <w:pPr>
              <w:jc w:val="center"/>
              <w:rPr>
                <w:rFonts w:cs="Calibri"/>
                <w:kern w:val="2"/>
                <w:sz w:val="22"/>
                <w:szCs w:val="22"/>
                <w:lang w:val="en-US"/>
              </w:rPr>
            </w:pPr>
            <w:r w:rsidRPr="003E5B15">
              <w:rPr>
                <w:rFonts w:cs="Calibri"/>
                <w:kern w:val="2"/>
                <w:sz w:val="22"/>
                <w:szCs w:val="22"/>
              </w:rPr>
              <w:t>Βιέννη</w:t>
            </w:r>
            <w:r>
              <w:rPr>
                <w:rFonts w:cs="Calibri"/>
                <w:kern w:val="2"/>
                <w:sz w:val="22"/>
                <w:szCs w:val="22"/>
              </w:rPr>
              <w:t xml:space="preserve"> - </w:t>
            </w:r>
            <w:r w:rsidR="00CB0382" w:rsidRPr="003E5B15">
              <w:rPr>
                <w:rFonts w:cs="Calibri"/>
                <w:kern w:val="2"/>
                <w:sz w:val="22"/>
                <w:szCs w:val="22"/>
              </w:rPr>
              <w:t xml:space="preserve"> </w:t>
            </w:r>
            <w:proofErr w:type="spellStart"/>
            <w:r w:rsidR="00CB0382" w:rsidRPr="003E5B15">
              <w:rPr>
                <w:rFonts w:cs="Calibri"/>
                <w:kern w:val="2"/>
                <w:sz w:val="22"/>
                <w:szCs w:val="22"/>
              </w:rPr>
              <w:t>Κεφλάβικ</w:t>
            </w:r>
            <w:proofErr w:type="spellEnd"/>
          </w:p>
        </w:tc>
      </w:tr>
      <w:tr w:rsidR="002D3308" w:rsidRPr="003E5B15" w14:paraId="21D09840" w14:textId="77777777" w:rsidTr="00782635">
        <w:trPr>
          <w:trHeight w:val="101"/>
        </w:trPr>
        <w:tc>
          <w:tcPr>
            <w:tcW w:w="983" w:type="dxa"/>
            <w:shd w:val="clear" w:color="auto" w:fill="auto"/>
            <w:vAlign w:val="center"/>
          </w:tcPr>
          <w:p w14:paraId="75C1B9D8" w14:textId="77777777" w:rsidR="002D3308" w:rsidRPr="003E5B15" w:rsidRDefault="002D3308" w:rsidP="00782635">
            <w:pPr>
              <w:jc w:val="center"/>
              <w:rPr>
                <w:rFonts w:cs="Calibri"/>
                <w:kern w:val="2"/>
                <w:sz w:val="22"/>
                <w:szCs w:val="22"/>
              </w:rPr>
            </w:pPr>
            <w:r w:rsidRPr="003E5B15">
              <w:rPr>
                <w:rFonts w:cs="Calibri"/>
                <w:kern w:val="2"/>
                <w:sz w:val="22"/>
                <w:szCs w:val="22"/>
                <w:lang w:val="en-US"/>
              </w:rPr>
              <w:t>OS328</w:t>
            </w:r>
          </w:p>
        </w:tc>
        <w:tc>
          <w:tcPr>
            <w:tcW w:w="1352" w:type="dxa"/>
            <w:vAlign w:val="center"/>
          </w:tcPr>
          <w:p w14:paraId="240398C5" w14:textId="77777777" w:rsidR="002D3308" w:rsidRPr="003E5B15" w:rsidRDefault="002D3308" w:rsidP="00782635">
            <w:pPr>
              <w:jc w:val="center"/>
              <w:rPr>
                <w:rFonts w:cs="Calibri"/>
                <w:kern w:val="2"/>
                <w:sz w:val="22"/>
                <w:szCs w:val="22"/>
                <w:lang w:val="en-US"/>
              </w:rPr>
            </w:pPr>
            <w:r>
              <w:rPr>
                <w:rFonts w:cs="Calibri"/>
                <w:kern w:val="2"/>
                <w:sz w:val="22"/>
                <w:szCs w:val="22"/>
              </w:rPr>
              <w:t>2</w:t>
            </w:r>
            <w:r w:rsidR="000D5B76">
              <w:rPr>
                <w:rFonts w:cs="Calibri"/>
                <w:kern w:val="2"/>
                <w:sz w:val="22"/>
                <w:szCs w:val="22"/>
                <w:lang w:val="en-US"/>
              </w:rPr>
              <w:t>2</w:t>
            </w:r>
            <w:r>
              <w:rPr>
                <w:rFonts w:cs="Calibri"/>
                <w:kern w:val="2"/>
                <w:sz w:val="22"/>
                <w:szCs w:val="22"/>
              </w:rPr>
              <w:t>/06</w:t>
            </w:r>
          </w:p>
        </w:tc>
        <w:tc>
          <w:tcPr>
            <w:tcW w:w="1325" w:type="dxa"/>
            <w:vAlign w:val="center"/>
          </w:tcPr>
          <w:p w14:paraId="39087670"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KEF</w:t>
            </w:r>
            <w:r>
              <w:rPr>
                <w:rFonts w:cs="Calibri"/>
                <w:kern w:val="2"/>
                <w:sz w:val="22"/>
                <w:szCs w:val="22"/>
              </w:rPr>
              <w:t xml:space="preserve"> - </w:t>
            </w:r>
            <w:r w:rsidRPr="003E5B15">
              <w:rPr>
                <w:rFonts w:cs="Calibri"/>
                <w:kern w:val="2"/>
                <w:sz w:val="22"/>
                <w:szCs w:val="22"/>
                <w:lang w:val="en-US"/>
              </w:rPr>
              <w:t>VIE</w:t>
            </w:r>
          </w:p>
        </w:tc>
        <w:tc>
          <w:tcPr>
            <w:tcW w:w="1403" w:type="dxa"/>
            <w:shd w:val="clear" w:color="auto" w:fill="auto"/>
            <w:vAlign w:val="center"/>
          </w:tcPr>
          <w:p w14:paraId="14B47B5C"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01.00</w:t>
            </w:r>
          </w:p>
        </w:tc>
        <w:tc>
          <w:tcPr>
            <w:tcW w:w="860" w:type="dxa"/>
            <w:shd w:val="clear" w:color="auto" w:fill="auto"/>
            <w:vAlign w:val="center"/>
          </w:tcPr>
          <w:p w14:paraId="6AED35A3"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07.05</w:t>
            </w:r>
          </w:p>
        </w:tc>
        <w:tc>
          <w:tcPr>
            <w:tcW w:w="1072" w:type="dxa"/>
            <w:shd w:val="clear" w:color="auto" w:fill="auto"/>
            <w:vAlign w:val="center"/>
          </w:tcPr>
          <w:p w14:paraId="292F976A" w14:textId="77777777" w:rsidR="002D3308" w:rsidRPr="003E5B15" w:rsidRDefault="002D3308" w:rsidP="00782635">
            <w:pPr>
              <w:jc w:val="center"/>
              <w:rPr>
                <w:rFonts w:cs="Calibri"/>
                <w:kern w:val="2"/>
                <w:sz w:val="22"/>
                <w:szCs w:val="22"/>
                <w:lang w:val="en-US"/>
              </w:rPr>
            </w:pPr>
            <w:proofErr w:type="spellStart"/>
            <w:r w:rsidRPr="003E5B15">
              <w:rPr>
                <w:rFonts w:cs="Calibri"/>
                <w:kern w:val="2"/>
                <w:sz w:val="22"/>
                <w:szCs w:val="22"/>
              </w:rPr>
              <w:t>Κεφλάβικ</w:t>
            </w:r>
            <w:proofErr w:type="spellEnd"/>
            <w:r>
              <w:rPr>
                <w:rFonts w:cs="Calibri"/>
                <w:kern w:val="2"/>
                <w:sz w:val="22"/>
                <w:szCs w:val="22"/>
              </w:rPr>
              <w:t xml:space="preserve"> - </w:t>
            </w:r>
            <w:r w:rsidRPr="003E5B15">
              <w:rPr>
                <w:rFonts w:cs="Calibri"/>
                <w:kern w:val="2"/>
                <w:sz w:val="22"/>
                <w:szCs w:val="22"/>
              </w:rPr>
              <w:t>Βιέννη</w:t>
            </w:r>
          </w:p>
        </w:tc>
      </w:tr>
      <w:tr w:rsidR="002D3308" w:rsidRPr="003E5B15" w14:paraId="70FD29C8" w14:textId="77777777" w:rsidTr="00782635">
        <w:trPr>
          <w:trHeight w:val="98"/>
        </w:trPr>
        <w:tc>
          <w:tcPr>
            <w:tcW w:w="983" w:type="dxa"/>
            <w:shd w:val="clear" w:color="auto" w:fill="auto"/>
            <w:vAlign w:val="center"/>
          </w:tcPr>
          <w:p w14:paraId="5A6D8173" w14:textId="77777777" w:rsidR="002D3308" w:rsidRPr="003E5B15" w:rsidRDefault="002D3308" w:rsidP="00782635">
            <w:pPr>
              <w:jc w:val="center"/>
              <w:rPr>
                <w:rFonts w:cs="Calibri"/>
                <w:kern w:val="2"/>
                <w:sz w:val="22"/>
                <w:szCs w:val="22"/>
                <w:lang w:val="en-US"/>
              </w:rPr>
            </w:pPr>
            <w:r w:rsidRPr="003E5B15">
              <w:rPr>
                <w:rFonts w:cs="Calibri"/>
                <w:kern w:val="2"/>
                <w:sz w:val="22"/>
                <w:szCs w:val="22"/>
              </w:rPr>
              <w:t>OS801</w:t>
            </w:r>
          </w:p>
        </w:tc>
        <w:tc>
          <w:tcPr>
            <w:tcW w:w="1352" w:type="dxa"/>
            <w:vAlign w:val="center"/>
          </w:tcPr>
          <w:p w14:paraId="360C0D71" w14:textId="77777777" w:rsidR="002D3308" w:rsidRPr="003E5B15" w:rsidRDefault="002D3308" w:rsidP="00782635">
            <w:pPr>
              <w:jc w:val="center"/>
              <w:rPr>
                <w:rFonts w:cs="Calibri"/>
                <w:kern w:val="2"/>
                <w:sz w:val="22"/>
                <w:szCs w:val="22"/>
                <w:lang w:val="en-US"/>
              </w:rPr>
            </w:pPr>
            <w:r>
              <w:rPr>
                <w:rFonts w:cs="Calibri"/>
                <w:kern w:val="2"/>
                <w:sz w:val="22"/>
                <w:szCs w:val="22"/>
              </w:rPr>
              <w:t>2</w:t>
            </w:r>
            <w:r w:rsidR="000D5B76">
              <w:rPr>
                <w:rFonts w:cs="Calibri"/>
                <w:kern w:val="2"/>
                <w:sz w:val="22"/>
                <w:szCs w:val="22"/>
                <w:lang w:val="en-US"/>
              </w:rPr>
              <w:t>2</w:t>
            </w:r>
            <w:r>
              <w:rPr>
                <w:rFonts w:cs="Calibri"/>
                <w:kern w:val="2"/>
                <w:sz w:val="22"/>
                <w:szCs w:val="22"/>
              </w:rPr>
              <w:t>/06</w:t>
            </w:r>
          </w:p>
        </w:tc>
        <w:tc>
          <w:tcPr>
            <w:tcW w:w="1325" w:type="dxa"/>
            <w:vAlign w:val="center"/>
          </w:tcPr>
          <w:p w14:paraId="076C7AC7"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VIE</w:t>
            </w:r>
            <w:r>
              <w:rPr>
                <w:rFonts w:cs="Calibri"/>
                <w:kern w:val="2"/>
                <w:sz w:val="22"/>
                <w:szCs w:val="22"/>
              </w:rPr>
              <w:t xml:space="preserve"> - </w:t>
            </w:r>
            <w:r w:rsidRPr="003E5B15">
              <w:rPr>
                <w:rFonts w:cs="Calibri"/>
                <w:kern w:val="2"/>
                <w:sz w:val="22"/>
                <w:szCs w:val="22"/>
                <w:lang w:val="en-US"/>
              </w:rPr>
              <w:t>ATH</w:t>
            </w:r>
          </w:p>
        </w:tc>
        <w:tc>
          <w:tcPr>
            <w:tcW w:w="1403" w:type="dxa"/>
            <w:shd w:val="clear" w:color="auto" w:fill="auto"/>
            <w:vAlign w:val="center"/>
          </w:tcPr>
          <w:p w14:paraId="67AEC5C9"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09.35</w:t>
            </w:r>
          </w:p>
        </w:tc>
        <w:tc>
          <w:tcPr>
            <w:tcW w:w="860" w:type="dxa"/>
            <w:shd w:val="clear" w:color="auto" w:fill="auto"/>
            <w:vAlign w:val="center"/>
          </w:tcPr>
          <w:p w14:paraId="36E69147"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12.45</w:t>
            </w:r>
          </w:p>
        </w:tc>
        <w:tc>
          <w:tcPr>
            <w:tcW w:w="1072" w:type="dxa"/>
            <w:shd w:val="clear" w:color="auto" w:fill="auto"/>
            <w:vAlign w:val="center"/>
          </w:tcPr>
          <w:p w14:paraId="466021CA" w14:textId="77777777" w:rsidR="002D3308" w:rsidRPr="003E5B15" w:rsidRDefault="002D3308" w:rsidP="00782635">
            <w:pPr>
              <w:jc w:val="center"/>
              <w:rPr>
                <w:rFonts w:cs="Calibri"/>
                <w:kern w:val="2"/>
                <w:sz w:val="22"/>
                <w:szCs w:val="22"/>
              </w:rPr>
            </w:pPr>
            <w:r w:rsidRPr="003E5B15">
              <w:rPr>
                <w:rFonts w:cs="Calibri"/>
                <w:kern w:val="2"/>
                <w:sz w:val="22"/>
                <w:szCs w:val="22"/>
              </w:rPr>
              <w:t>Βιένν</w:t>
            </w:r>
            <w:r>
              <w:rPr>
                <w:rFonts w:cs="Calibri"/>
                <w:kern w:val="2"/>
                <w:sz w:val="22"/>
                <w:szCs w:val="22"/>
              </w:rPr>
              <w:t xml:space="preserve">η - </w:t>
            </w:r>
            <w:proofErr w:type="spellStart"/>
            <w:r w:rsidRPr="003E5B15">
              <w:rPr>
                <w:rFonts w:cs="Calibri"/>
                <w:kern w:val="2"/>
                <w:sz w:val="22"/>
                <w:szCs w:val="22"/>
                <w:lang w:val="en-US"/>
              </w:rPr>
              <w:t>Αθήν</w:t>
            </w:r>
            <w:proofErr w:type="spellEnd"/>
            <w:r w:rsidRPr="003E5B15">
              <w:rPr>
                <w:rFonts w:cs="Calibri"/>
                <w:kern w:val="2"/>
                <w:sz w:val="22"/>
                <w:szCs w:val="22"/>
                <w:lang w:val="en-US"/>
              </w:rPr>
              <w:t>α</w:t>
            </w:r>
          </w:p>
        </w:tc>
      </w:tr>
    </w:tbl>
    <w:p w14:paraId="3B38D0F9" w14:textId="77777777" w:rsidR="002D3308" w:rsidRPr="00042FA4" w:rsidRDefault="002D3308" w:rsidP="002D3308">
      <w:pPr>
        <w:rPr>
          <w:rFonts w:eastAsia="Times New Roman" w:cs="Calibri"/>
          <w:sz w:val="22"/>
          <w:szCs w:val="22"/>
          <w:lang w:eastAsia="el-GR"/>
        </w:rPr>
      </w:pPr>
    </w:p>
    <w:p w14:paraId="0DB5A8EB" w14:textId="77777777" w:rsidR="002D3308" w:rsidRPr="00042FA4" w:rsidRDefault="002D3308" w:rsidP="002D3308">
      <w:pPr>
        <w:spacing w:before="100" w:beforeAutospacing="1" w:after="100" w:afterAutospacing="1"/>
        <w:rPr>
          <w:rFonts w:eastAsia="Times New Roman" w:cs="Calibri"/>
          <w:lang w:val="en-US"/>
        </w:rPr>
      </w:pPr>
    </w:p>
    <w:p w14:paraId="0D1DE54A" w14:textId="77777777" w:rsidR="002D3308" w:rsidRPr="00042FA4" w:rsidRDefault="002D3308" w:rsidP="002D3308">
      <w:pPr>
        <w:rPr>
          <w:rFonts w:cs="Calibri"/>
          <w:b/>
          <w:lang w:val="en-US"/>
        </w:rPr>
      </w:pPr>
    </w:p>
    <w:p w14:paraId="4EF1F7E9" w14:textId="77777777" w:rsidR="002D3308" w:rsidRPr="00042FA4" w:rsidRDefault="002D3308" w:rsidP="002D3308">
      <w:pPr>
        <w:rPr>
          <w:rFonts w:cs="Calibri"/>
          <w:b/>
          <w:lang w:val="en-US"/>
        </w:rPr>
      </w:pPr>
    </w:p>
    <w:p w14:paraId="33C0900B" w14:textId="77777777" w:rsidR="002D3308" w:rsidRPr="00042FA4" w:rsidRDefault="002D3308" w:rsidP="002D3308">
      <w:pPr>
        <w:rPr>
          <w:rFonts w:cs="Calibri"/>
          <w:b/>
          <w:lang w:val="en-US"/>
        </w:rPr>
      </w:pPr>
    </w:p>
    <w:p w14:paraId="7D62CD22" w14:textId="77777777" w:rsidR="002D3308" w:rsidRPr="00042FA4" w:rsidRDefault="002D3308" w:rsidP="002D3308">
      <w:pPr>
        <w:rPr>
          <w:rFonts w:cs="Calibri"/>
          <w:b/>
          <w:lang w:val="en-US"/>
        </w:rPr>
      </w:pPr>
    </w:p>
    <w:p w14:paraId="52649B12" w14:textId="77777777" w:rsidR="002D3308" w:rsidRPr="00042FA4" w:rsidRDefault="002D3308" w:rsidP="002D3308">
      <w:pPr>
        <w:rPr>
          <w:rFonts w:cs="Calibri"/>
          <w:b/>
          <w:lang w:val="en-US"/>
        </w:rPr>
      </w:pPr>
    </w:p>
    <w:p w14:paraId="789DD5FB" w14:textId="77777777" w:rsidR="002D3308" w:rsidRPr="00042FA4" w:rsidRDefault="002D3308" w:rsidP="002D3308">
      <w:pPr>
        <w:rPr>
          <w:rFonts w:cs="Calibri"/>
          <w:b/>
          <w:lang w:val="en-US"/>
        </w:rPr>
      </w:pPr>
    </w:p>
    <w:p w14:paraId="5A26F338" w14:textId="77777777" w:rsidR="002D3308" w:rsidRDefault="002D3308" w:rsidP="002D3308">
      <w:pPr>
        <w:spacing w:before="100" w:beforeAutospacing="1" w:after="100" w:afterAutospacing="1"/>
        <w:rPr>
          <w:rFonts w:eastAsia="Times New Roman" w:cs="Calibri"/>
          <w:b/>
          <w:color w:val="2F5496"/>
          <w:u w:val="single"/>
        </w:rPr>
      </w:pPr>
    </w:p>
    <w:p w14:paraId="234DA10F" w14:textId="77777777" w:rsidR="002D3308" w:rsidRPr="000D5B76" w:rsidRDefault="002D3308" w:rsidP="002D3308">
      <w:pPr>
        <w:spacing w:before="100" w:beforeAutospacing="1" w:after="100" w:afterAutospacing="1"/>
        <w:rPr>
          <w:rFonts w:eastAsia="Times New Roman" w:cs="Calibri"/>
          <w:b/>
          <w:color w:val="2F5496"/>
          <w:u w:val="single"/>
          <w:lang w:val="en-US"/>
        </w:rPr>
      </w:pPr>
      <w:r w:rsidRPr="00042FA4">
        <w:rPr>
          <w:rFonts w:eastAsia="Times New Roman" w:cs="Calibri"/>
          <w:b/>
          <w:color w:val="2F5496"/>
          <w:u w:val="single"/>
        </w:rPr>
        <w:t>ΠΤΗΣΕΙΣ ΙΟΥΛΙΟΥ 08 - 1</w:t>
      </w:r>
      <w:r w:rsidR="000D5B76">
        <w:rPr>
          <w:rFonts w:eastAsia="Times New Roman" w:cs="Calibri"/>
          <w:b/>
          <w:color w:val="2F5496"/>
          <w:u w:val="single"/>
          <w:lang w:val="en-US"/>
        </w:rPr>
        <w:t>3</w:t>
      </w:r>
    </w:p>
    <w:tbl>
      <w:tblPr>
        <w:tblpPr w:leftFromText="180" w:rightFromText="180" w:vertAnchor="text" w:horzAnchor="margin" w:tblpY="95"/>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352"/>
        <w:gridCol w:w="1325"/>
        <w:gridCol w:w="1403"/>
        <w:gridCol w:w="860"/>
        <w:gridCol w:w="1072"/>
      </w:tblGrid>
      <w:tr w:rsidR="002D3308" w:rsidRPr="00042FA4" w14:paraId="634DBA06" w14:textId="77777777" w:rsidTr="00782635">
        <w:trPr>
          <w:trHeight w:val="117"/>
        </w:trPr>
        <w:tc>
          <w:tcPr>
            <w:tcW w:w="983" w:type="dxa"/>
            <w:shd w:val="clear" w:color="auto" w:fill="auto"/>
            <w:vAlign w:val="center"/>
          </w:tcPr>
          <w:p w14:paraId="74287DA2"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Κωδικός Πτήσης</w:t>
            </w:r>
          </w:p>
        </w:tc>
        <w:tc>
          <w:tcPr>
            <w:tcW w:w="1352" w:type="dxa"/>
            <w:vAlign w:val="center"/>
          </w:tcPr>
          <w:p w14:paraId="5068B11A"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Ημερομηνία</w:t>
            </w:r>
          </w:p>
        </w:tc>
        <w:tc>
          <w:tcPr>
            <w:tcW w:w="1325" w:type="dxa"/>
            <w:vAlign w:val="center"/>
          </w:tcPr>
          <w:p w14:paraId="5B5F1905"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Δρομολόγιο</w:t>
            </w:r>
          </w:p>
        </w:tc>
        <w:tc>
          <w:tcPr>
            <w:tcW w:w="1403" w:type="dxa"/>
            <w:shd w:val="clear" w:color="auto" w:fill="auto"/>
            <w:vAlign w:val="center"/>
          </w:tcPr>
          <w:p w14:paraId="6A4FC834"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Ώρα Αναχώρησης</w:t>
            </w:r>
          </w:p>
        </w:tc>
        <w:tc>
          <w:tcPr>
            <w:tcW w:w="860" w:type="dxa"/>
            <w:shd w:val="clear" w:color="auto" w:fill="auto"/>
            <w:vAlign w:val="center"/>
          </w:tcPr>
          <w:p w14:paraId="11C0689B"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Ώρα Άφιξης</w:t>
            </w:r>
          </w:p>
        </w:tc>
        <w:tc>
          <w:tcPr>
            <w:tcW w:w="1072" w:type="dxa"/>
            <w:shd w:val="clear" w:color="auto" w:fill="auto"/>
            <w:vAlign w:val="center"/>
          </w:tcPr>
          <w:p w14:paraId="1D79C380" w14:textId="77777777" w:rsidR="002D3308" w:rsidRPr="00042FA4" w:rsidRDefault="002D3308" w:rsidP="00782635">
            <w:pPr>
              <w:jc w:val="center"/>
              <w:rPr>
                <w:rFonts w:cs="Calibri"/>
                <w:b/>
                <w:color w:val="2F5496"/>
                <w:kern w:val="2"/>
                <w:sz w:val="22"/>
                <w:szCs w:val="22"/>
                <w:lang w:val="en-US"/>
              </w:rPr>
            </w:pPr>
          </w:p>
        </w:tc>
      </w:tr>
      <w:tr w:rsidR="002D3308" w:rsidRPr="003E5B15" w14:paraId="1D40F4D7" w14:textId="77777777" w:rsidTr="00782635">
        <w:trPr>
          <w:trHeight w:val="101"/>
        </w:trPr>
        <w:tc>
          <w:tcPr>
            <w:tcW w:w="983" w:type="dxa"/>
            <w:shd w:val="clear" w:color="auto" w:fill="auto"/>
            <w:vAlign w:val="center"/>
          </w:tcPr>
          <w:p w14:paraId="37E65EAF" w14:textId="77777777" w:rsidR="002D3308" w:rsidRPr="003E5B15" w:rsidRDefault="002D3308" w:rsidP="00782635">
            <w:pPr>
              <w:jc w:val="center"/>
              <w:rPr>
                <w:rFonts w:cs="Calibri"/>
                <w:kern w:val="2"/>
                <w:sz w:val="22"/>
                <w:szCs w:val="22"/>
              </w:rPr>
            </w:pPr>
            <w:r w:rsidRPr="003E5B15">
              <w:rPr>
                <w:rFonts w:cs="Calibri"/>
                <w:kern w:val="2"/>
                <w:sz w:val="22"/>
                <w:szCs w:val="22"/>
              </w:rPr>
              <w:t>Ο</w:t>
            </w:r>
            <w:r w:rsidRPr="003E5B15">
              <w:rPr>
                <w:rFonts w:cs="Calibri"/>
                <w:kern w:val="2"/>
                <w:sz w:val="22"/>
                <w:szCs w:val="22"/>
                <w:lang w:val="en-US"/>
              </w:rPr>
              <w:t>S</w:t>
            </w:r>
            <w:r w:rsidRPr="003E5B15">
              <w:rPr>
                <w:rFonts w:cs="Calibri"/>
                <w:kern w:val="2"/>
                <w:sz w:val="22"/>
                <w:szCs w:val="22"/>
              </w:rPr>
              <w:t>802</w:t>
            </w:r>
          </w:p>
        </w:tc>
        <w:tc>
          <w:tcPr>
            <w:tcW w:w="1352" w:type="dxa"/>
            <w:vAlign w:val="center"/>
          </w:tcPr>
          <w:p w14:paraId="1BCB25A2" w14:textId="77777777" w:rsidR="002D3308" w:rsidRPr="003E5B15" w:rsidRDefault="002D3308" w:rsidP="00782635">
            <w:pPr>
              <w:jc w:val="center"/>
              <w:rPr>
                <w:rFonts w:cs="Calibri"/>
                <w:kern w:val="2"/>
                <w:sz w:val="22"/>
                <w:szCs w:val="22"/>
              </w:rPr>
            </w:pPr>
            <w:r>
              <w:rPr>
                <w:rFonts w:cs="Calibri"/>
                <w:kern w:val="2"/>
                <w:sz w:val="22"/>
                <w:szCs w:val="22"/>
              </w:rPr>
              <w:t>08/07</w:t>
            </w:r>
          </w:p>
        </w:tc>
        <w:tc>
          <w:tcPr>
            <w:tcW w:w="1325" w:type="dxa"/>
            <w:vAlign w:val="center"/>
          </w:tcPr>
          <w:p w14:paraId="5B6F8B52"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ATH</w:t>
            </w:r>
            <w:r>
              <w:rPr>
                <w:rFonts w:cs="Calibri"/>
                <w:kern w:val="2"/>
                <w:sz w:val="22"/>
                <w:szCs w:val="22"/>
              </w:rPr>
              <w:t xml:space="preserve"> - </w:t>
            </w:r>
            <w:r w:rsidRPr="003E5B15">
              <w:rPr>
                <w:rFonts w:cs="Calibri"/>
                <w:kern w:val="2"/>
                <w:sz w:val="22"/>
                <w:szCs w:val="22"/>
                <w:lang w:val="en-US"/>
              </w:rPr>
              <w:t>VIE</w:t>
            </w:r>
          </w:p>
        </w:tc>
        <w:tc>
          <w:tcPr>
            <w:tcW w:w="1403" w:type="dxa"/>
            <w:shd w:val="clear" w:color="auto" w:fill="auto"/>
            <w:vAlign w:val="center"/>
          </w:tcPr>
          <w:p w14:paraId="6140AFF7"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13.40</w:t>
            </w:r>
          </w:p>
        </w:tc>
        <w:tc>
          <w:tcPr>
            <w:tcW w:w="860" w:type="dxa"/>
            <w:shd w:val="clear" w:color="auto" w:fill="auto"/>
            <w:vAlign w:val="center"/>
          </w:tcPr>
          <w:p w14:paraId="09AB7525"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14.55</w:t>
            </w:r>
          </w:p>
        </w:tc>
        <w:tc>
          <w:tcPr>
            <w:tcW w:w="1072" w:type="dxa"/>
            <w:shd w:val="clear" w:color="auto" w:fill="auto"/>
            <w:vAlign w:val="center"/>
          </w:tcPr>
          <w:p w14:paraId="11B9BAD3" w14:textId="77777777" w:rsidR="002D3308" w:rsidRPr="003E5B15" w:rsidRDefault="002D3308" w:rsidP="00782635">
            <w:pPr>
              <w:jc w:val="center"/>
              <w:rPr>
                <w:rFonts w:cs="Calibri"/>
                <w:kern w:val="2"/>
                <w:sz w:val="22"/>
                <w:szCs w:val="22"/>
              </w:rPr>
            </w:pPr>
            <w:r w:rsidRPr="003E5B15">
              <w:rPr>
                <w:rFonts w:cs="Calibri"/>
                <w:kern w:val="2"/>
                <w:sz w:val="22"/>
                <w:szCs w:val="22"/>
              </w:rPr>
              <w:t>Α</w:t>
            </w:r>
            <w:proofErr w:type="spellStart"/>
            <w:r w:rsidRPr="003E5B15">
              <w:rPr>
                <w:rFonts w:cs="Calibri"/>
                <w:kern w:val="2"/>
                <w:sz w:val="22"/>
                <w:szCs w:val="22"/>
                <w:lang w:val="en-US"/>
              </w:rPr>
              <w:t>θήν</w:t>
            </w:r>
            <w:proofErr w:type="spellEnd"/>
            <w:r w:rsidRPr="003E5B15">
              <w:rPr>
                <w:rFonts w:cs="Calibri"/>
                <w:kern w:val="2"/>
                <w:sz w:val="22"/>
                <w:szCs w:val="22"/>
                <w:lang w:val="en-US"/>
              </w:rPr>
              <w:t>α</w:t>
            </w:r>
            <w:r>
              <w:rPr>
                <w:rFonts w:cs="Calibri"/>
                <w:kern w:val="2"/>
                <w:sz w:val="22"/>
                <w:szCs w:val="22"/>
              </w:rPr>
              <w:t xml:space="preserve"> - </w:t>
            </w:r>
            <w:r w:rsidRPr="003E5B15">
              <w:rPr>
                <w:rFonts w:cs="Calibri"/>
                <w:kern w:val="2"/>
                <w:sz w:val="22"/>
                <w:szCs w:val="22"/>
              </w:rPr>
              <w:t>Βιέννη</w:t>
            </w:r>
          </w:p>
        </w:tc>
      </w:tr>
      <w:tr w:rsidR="002D3308" w:rsidRPr="003E5B15" w14:paraId="02D0B4F8" w14:textId="77777777" w:rsidTr="00782635">
        <w:trPr>
          <w:trHeight w:val="98"/>
        </w:trPr>
        <w:tc>
          <w:tcPr>
            <w:tcW w:w="983" w:type="dxa"/>
            <w:shd w:val="clear" w:color="auto" w:fill="auto"/>
            <w:vAlign w:val="center"/>
          </w:tcPr>
          <w:p w14:paraId="5FFD9AD2" w14:textId="77777777" w:rsidR="002D3308" w:rsidRPr="003E5B15" w:rsidRDefault="002D3308" w:rsidP="00782635">
            <w:pPr>
              <w:jc w:val="center"/>
              <w:rPr>
                <w:rFonts w:cs="Calibri"/>
                <w:kern w:val="2"/>
                <w:sz w:val="22"/>
                <w:szCs w:val="22"/>
              </w:rPr>
            </w:pPr>
            <w:r w:rsidRPr="003E5B15">
              <w:rPr>
                <w:rFonts w:cs="Calibri"/>
                <w:kern w:val="2"/>
                <w:sz w:val="22"/>
                <w:szCs w:val="22"/>
                <w:lang w:val="en-US"/>
              </w:rPr>
              <w:t>OS327</w:t>
            </w:r>
          </w:p>
        </w:tc>
        <w:tc>
          <w:tcPr>
            <w:tcW w:w="1352" w:type="dxa"/>
            <w:vAlign w:val="center"/>
          </w:tcPr>
          <w:p w14:paraId="1F294567" w14:textId="77777777" w:rsidR="002D3308" w:rsidRPr="003E5B15" w:rsidRDefault="002D3308" w:rsidP="00782635">
            <w:pPr>
              <w:jc w:val="center"/>
              <w:rPr>
                <w:rFonts w:cs="Calibri"/>
                <w:kern w:val="2"/>
                <w:sz w:val="22"/>
                <w:szCs w:val="22"/>
                <w:lang w:val="en-US"/>
              </w:rPr>
            </w:pPr>
            <w:r>
              <w:rPr>
                <w:rFonts w:cs="Calibri"/>
                <w:kern w:val="2"/>
                <w:sz w:val="22"/>
                <w:szCs w:val="22"/>
              </w:rPr>
              <w:t>08/07</w:t>
            </w:r>
          </w:p>
        </w:tc>
        <w:tc>
          <w:tcPr>
            <w:tcW w:w="1325" w:type="dxa"/>
            <w:vAlign w:val="center"/>
          </w:tcPr>
          <w:p w14:paraId="0D585577"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VIE</w:t>
            </w:r>
            <w:r>
              <w:rPr>
                <w:rFonts w:cs="Calibri"/>
                <w:kern w:val="2"/>
                <w:sz w:val="22"/>
                <w:szCs w:val="22"/>
              </w:rPr>
              <w:t xml:space="preserve"> - </w:t>
            </w:r>
            <w:r w:rsidRPr="003E5B15">
              <w:rPr>
                <w:rFonts w:cs="Calibri"/>
                <w:kern w:val="2"/>
                <w:sz w:val="22"/>
                <w:szCs w:val="22"/>
                <w:lang w:val="en-US"/>
              </w:rPr>
              <w:t>KEF</w:t>
            </w:r>
          </w:p>
        </w:tc>
        <w:tc>
          <w:tcPr>
            <w:tcW w:w="1403" w:type="dxa"/>
            <w:shd w:val="clear" w:color="auto" w:fill="auto"/>
            <w:vAlign w:val="center"/>
          </w:tcPr>
          <w:p w14:paraId="10D36FEE"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21.00</w:t>
            </w:r>
          </w:p>
        </w:tc>
        <w:tc>
          <w:tcPr>
            <w:tcW w:w="860" w:type="dxa"/>
            <w:shd w:val="clear" w:color="auto" w:fill="auto"/>
            <w:vAlign w:val="center"/>
          </w:tcPr>
          <w:p w14:paraId="1A79ABB2"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23.20</w:t>
            </w:r>
          </w:p>
        </w:tc>
        <w:tc>
          <w:tcPr>
            <w:tcW w:w="1072" w:type="dxa"/>
            <w:shd w:val="clear" w:color="auto" w:fill="auto"/>
            <w:vAlign w:val="center"/>
          </w:tcPr>
          <w:p w14:paraId="48BC81E9" w14:textId="77777777" w:rsidR="002D3308" w:rsidRPr="003E5B15" w:rsidRDefault="002D3308" w:rsidP="00782635">
            <w:pPr>
              <w:jc w:val="center"/>
              <w:rPr>
                <w:rFonts w:cs="Calibri"/>
                <w:kern w:val="2"/>
                <w:sz w:val="22"/>
                <w:szCs w:val="22"/>
                <w:lang w:val="en-US"/>
              </w:rPr>
            </w:pPr>
            <w:r w:rsidRPr="003E5B15">
              <w:rPr>
                <w:rFonts w:cs="Calibri"/>
                <w:kern w:val="2"/>
                <w:sz w:val="22"/>
                <w:szCs w:val="22"/>
              </w:rPr>
              <w:t>Βιέννη</w:t>
            </w:r>
            <w:r>
              <w:rPr>
                <w:rFonts w:cs="Calibri"/>
                <w:kern w:val="2"/>
                <w:sz w:val="22"/>
                <w:szCs w:val="22"/>
              </w:rPr>
              <w:t xml:space="preserve"> - </w:t>
            </w:r>
            <w:r w:rsidR="00CB0382" w:rsidRPr="003E5B15">
              <w:rPr>
                <w:rFonts w:cs="Calibri"/>
                <w:kern w:val="2"/>
                <w:sz w:val="22"/>
                <w:szCs w:val="22"/>
              </w:rPr>
              <w:t xml:space="preserve"> </w:t>
            </w:r>
            <w:proofErr w:type="spellStart"/>
            <w:r w:rsidR="00CB0382" w:rsidRPr="003E5B15">
              <w:rPr>
                <w:rFonts w:cs="Calibri"/>
                <w:kern w:val="2"/>
                <w:sz w:val="22"/>
                <w:szCs w:val="22"/>
              </w:rPr>
              <w:t>Κεφλάβικ</w:t>
            </w:r>
            <w:proofErr w:type="spellEnd"/>
          </w:p>
        </w:tc>
      </w:tr>
      <w:tr w:rsidR="002D3308" w:rsidRPr="003E5B15" w14:paraId="42FCE712" w14:textId="77777777" w:rsidTr="00782635">
        <w:trPr>
          <w:trHeight w:val="101"/>
        </w:trPr>
        <w:tc>
          <w:tcPr>
            <w:tcW w:w="983" w:type="dxa"/>
            <w:shd w:val="clear" w:color="auto" w:fill="auto"/>
            <w:vAlign w:val="center"/>
          </w:tcPr>
          <w:p w14:paraId="1BBB4219" w14:textId="77777777" w:rsidR="002D3308" w:rsidRPr="003E5B15" w:rsidRDefault="002D3308" w:rsidP="00782635">
            <w:pPr>
              <w:jc w:val="center"/>
              <w:rPr>
                <w:rFonts w:cs="Calibri"/>
                <w:kern w:val="2"/>
                <w:sz w:val="22"/>
                <w:szCs w:val="22"/>
              </w:rPr>
            </w:pPr>
            <w:r w:rsidRPr="003E5B15">
              <w:rPr>
                <w:rFonts w:cs="Calibri"/>
                <w:kern w:val="2"/>
                <w:sz w:val="22"/>
                <w:szCs w:val="22"/>
                <w:lang w:val="en-US"/>
              </w:rPr>
              <w:t>OS328</w:t>
            </w:r>
          </w:p>
        </w:tc>
        <w:tc>
          <w:tcPr>
            <w:tcW w:w="1352" w:type="dxa"/>
            <w:vAlign w:val="center"/>
          </w:tcPr>
          <w:p w14:paraId="79E36ECE" w14:textId="77777777" w:rsidR="002D3308" w:rsidRPr="003E5B15" w:rsidRDefault="002D3308" w:rsidP="00782635">
            <w:pPr>
              <w:jc w:val="center"/>
              <w:rPr>
                <w:rFonts w:cs="Calibri"/>
                <w:kern w:val="2"/>
                <w:sz w:val="22"/>
                <w:szCs w:val="22"/>
                <w:lang w:val="en-US"/>
              </w:rPr>
            </w:pPr>
            <w:r>
              <w:rPr>
                <w:rFonts w:cs="Calibri"/>
                <w:kern w:val="2"/>
                <w:sz w:val="22"/>
                <w:szCs w:val="22"/>
              </w:rPr>
              <w:t>1</w:t>
            </w:r>
            <w:r w:rsidR="000D5B76">
              <w:rPr>
                <w:rFonts w:cs="Calibri"/>
                <w:kern w:val="2"/>
                <w:sz w:val="22"/>
                <w:szCs w:val="22"/>
                <w:lang w:val="en-US"/>
              </w:rPr>
              <w:t>3</w:t>
            </w:r>
            <w:r>
              <w:rPr>
                <w:rFonts w:cs="Calibri"/>
                <w:kern w:val="2"/>
                <w:sz w:val="22"/>
                <w:szCs w:val="22"/>
              </w:rPr>
              <w:t>/07</w:t>
            </w:r>
          </w:p>
        </w:tc>
        <w:tc>
          <w:tcPr>
            <w:tcW w:w="1325" w:type="dxa"/>
            <w:vAlign w:val="center"/>
          </w:tcPr>
          <w:p w14:paraId="251ECEBF"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KEF</w:t>
            </w:r>
            <w:r>
              <w:rPr>
                <w:rFonts w:cs="Calibri"/>
                <w:kern w:val="2"/>
                <w:sz w:val="22"/>
                <w:szCs w:val="22"/>
              </w:rPr>
              <w:t xml:space="preserve"> - </w:t>
            </w:r>
            <w:r w:rsidRPr="003E5B15">
              <w:rPr>
                <w:rFonts w:cs="Calibri"/>
                <w:kern w:val="2"/>
                <w:sz w:val="22"/>
                <w:szCs w:val="22"/>
                <w:lang w:val="en-US"/>
              </w:rPr>
              <w:t>VIE</w:t>
            </w:r>
          </w:p>
        </w:tc>
        <w:tc>
          <w:tcPr>
            <w:tcW w:w="1403" w:type="dxa"/>
            <w:shd w:val="clear" w:color="auto" w:fill="auto"/>
            <w:vAlign w:val="center"/>
          </w:tcPr>
          <w:p w14:paraId="29EE3D3F"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01.00</w:t>
            </w:r>
          </w:p>
        </w:tc>
        <w:tc>
          <w:tcPr>
            <w:tcW w:w="860" w:type="dxa"/>
            <w:shd w:val="clear" w:color="auto" w:fill="auto"/>
            <w:vAlign w:val="center"/>
          </w:tcPr>
          <w:p w14:paraId="33B054C8"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07.05</w:t>
            </w:r>
          </w:p>
        </w:tc>
        <w:tc>
          <w:tcPr>
            <w:tcW w:w="1072" w:type="dxa"/>
            <w:shd w:val="clear" w:color="auto" w:fill="auto"/>
            <w:vAlign w:val="center"/>
          </w:tcPr>
          <w:p w14:paraId="0EB14DA8" w14:textId="77777777" w:rsidR="002D3308" w:rsidRPr="003E5B15" w:rsidRDefault="002D3308" w:rsidP="00782635">
            <w:pPr>
              <w:jc w:val="center"/>
              <w:rPr>
                <w:rFonts w:cs="Calibri"/>
                <w:kern w:val="2"/>
                <w:sz w:val="22"/>
                <w:szCs w:val="22"/>
                <w:lang w:val="en-US"/>
              </w:rPr>
            </w:pPr>
            <w:proofErr w:type="spellStart"/>
            <w:r w:rsidRPr="003E5B15">
              <w:rPr>
                <w:rFonts w:cs="Calibri"/>
                <w:kern w:val="2"/>
                <w:sz w:val="22"/>
                <w:szCs w:val="22"/>
              </w:rPr>
              <w:t>Κεφλάβικ</w:t>
            </w:r>
            <w:proofErr w:type="spellEnd"/>
            <w:r>
              <w:rPr>
                <w:rFonts w:cs="Calibri"/>
                <w:kern w:val="2"/>
                <w:sz w:val="22"/>
                <w:szCs w:val="22"/>
              </w:rPr>
              <w:t xml:space="preserve"> - </w:t>
            </w:r>
            <w:r w:rsidRPr="003E5B15">
              <w:rPr>
                <w:rFonts w:cs="Calibri"/>
                <w:kern w:val="2"/>
                <w:sz w:val="22"/>
                <w:szCs w:val="22"/>
              </w:rPr>
              <w:t>Βιέννη</w:t>
            </w:r>
          </w:p>
        </w:tc>
      </w:tr>
      <w:tr w:rsidR="002D3308" w:rsidRPr="003E5B15" w14:paraId="122414E5" w14:textId="77777777" w:rsidTr="00782635">
        <w:trPr>
          <w:trHeight w:val="98"/>
        </w:trPr>
        <w:tc>
          <w:tcPr>
            <w:tcW w:w="983" w:type="dxa"/>
            <w:shd w:val="clear" w:color="auto" w:fill="auto"/>
            <w:vAlign w:val="center"/>
          </w:tcPr>
          <w:p w14:paraId="7B396A7D" w14:textId="77777777" w:rsidR="002D3308" w:rsidRPr="003E5B15" w:rsidRDefault="002D3308" w:rsidP="00782635">
            <w:pPr>
              <w:jc w:val="center"/>
              <w:rPr>
                <w:rFonts w:cs="Calibri"/>
                <w:kern w:val="2"/>
                <w:sz w:val="22"/>
                <w:szCs w:val="22"/>
                <w:lang w:val="en-US"/>
              </w:rPr>
            </w:pPr>
            <w:r w:rsidRPr="003E5B15">
              <w:rPr>
                <w:rFonts w:cs="Calibri"/>
                <w:kern w:val="2"/>
                <w:sz w:val="22"/>
                <w:szCs w:val="22"/>
              </w:rPr>
              <w:t>OS801</w:t>
            </w:r>
          </w:p>
        </w:tc>
        <w:tc>
          <w:tcPr>
            <w:tcW w:w="1352" w:type="dxa"/>
            <w:vAlign w:val="center"/>
          </w:tcPr>
          <w:p w14:paraId="64B72C27" w14:textId="77777777" w:rsidR="002D3308" w:rsidRPr="003E5B15" w:rsidRDefault="002D3308" w:rsidP="00782635">
            <w:pPr>
              <w:jc w:val="center"/>
              <w:rPr>
                <w:rFonts w:cs="Calibri"/>
                <w:kern w:val="2"/>
                <w:sz w:val="22"/>
                <w:szCs w:val="22"/>
                <w:lang w:val="en-US"/>
              </w:rPr>
            </w:pPr>
            <w:r>
              <w:rPr>
                <w:rFonts w:cs="Calibri"/>
                <w:kern w:val="2"/>
                <w:sz w:val="22"/>
                <w:szCs w:val="22"/>
              </w:rPr>
              <w:t>1</w:t>
            </w:r>
            <w:r w:rsidR="000D5B76">
              <w:rPr>
                <w:rFonts w:cs="Calibri"/>
                <w:kern w:val="2"/>
                <w:sz w:val="22"/>
                <w:szCs w:val="22"/>
                <w:lang w:val="en-US"/>
              </w:rPr>
              <w:t>3</w:t>
            </w:r>
            <w:r>
              <w:rPr>
                <w:rFonts w:cs="Calibri"/>
                <w:kern w:val="2"/>
                <w:sz w:val="22"/>
                <w:szCs w:val="22"/>
              </w:rPr>
              <w:t>/07</w:t>
            </w:r>
          </w:p>
        </w:tc>
        <w:tc>
          <w:tcPr>
            <w:tcW w:w="1325" w:type="dxa"/>
            <w:vAlign w:val="center"/>
          </w:tcPr>
          <w:p w14:paraId="6225BFFD"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VIE</w:t>
            </w:r>
            <w:r>
              <w:rPr>
                <w:rFonts w:cs="Calibri"/>
                <w:kern w:val="2"/>
                <w:sz w:val="22"/>
                <w:szCs w:val="22"/>
              </w:rPr>
              <w:t xml:space="preserve"> - </w:t>
            </w:r>
            <w:r w:rsidRPr="003E5B15">
              <w:rPr>
                <w:rFonts w:cs="Calibri"/>
                <w:kern w:val="2"/>
                <w:sz w:val="22"/>
                <w:szCs w:val="22"/>
                <w:lang w:val="en-US"/>
              </w:rPr>
              <w:t>ATH</w:t>
            </w:r>
          </w:p>
        </w:tc>
        <w:tc>
          <w:tcPr>
            <w:tcW w:w="1403" w:type="dxa"/>
            <w:shd w:val="clear" w:color="auto" w:fill="auto"/>
            <w:vAlign w:val="center"/>
          </w:tcPr>
          <w:p w14:paraId="5D43355C"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09.35</w:t>
            </w:r>
          </w:p>
        </w:tc>
        <w:tc>
          <w:tcPr>
            <w:tcW w:w="860" w:type="dxa"/>
            <w:shd w:val="clear" w:color="auto" w:fill="auto"/>
            <w:vAlign w:val="center"/>
          </w:tcPr>
          <w:p w14:paraId="7662EC33"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12.45</w:t>
            </w:r>
          </w:p>
        </w:tc>
        <w:tc>
          <w:tcPr>
            <w:tcW w:w="1072" w:type="dxa"/>
            <w:shd w:val="clear" w:color="auto" w:fill="auto"/>
            <w:vAlign w:val="center"/>
          </w:tcPr>
          <w:p w14:paraId="4C0C624D" w14:textId="77777777" w:rsidR="002D3308" w:rsidRPr="003E5B15" w:rsidRDefault="002D3308" w:rsidP="00782635">
            <w:pPr>
              <w:jc w:val="center"/>
              <w:rPr>
                <w:rFonts w:cs="Calibri"/>
                <w:kern w:val="2"/>
                <w:sz w:val="22"/>
                <w:szCs w:val="22"/>
              </w:rPr>
            </w:pPr>
            <w:r w:rsidRPr="003E5B15">
              <w:rPr>
                <w:rFonts w:cs="Calibri"/>
                <w:kern w:val="2"/>
                <w:sz w:val="22"/>
                <w:szCs w:val="22"/>
              </w:rPr>
              <w:t>Βιένν</w:t>
            </w:r>
            <w:r>
              <w:rPr>
                <w:rFonts w:cs="Calibri"/>
                <w:kern w:val="2"/>
                <w:sz w:val="22"/>
                <w:szCs w:val="22"/>
              </w:rPr>
              <w:t xml:space="preserve">η - </w:t>
            </w:r>
            <w:proofErr w:type="spellStart"/>
            <w:r w:rsidRPr="003E5B15">
              <w:rPr>
                <w:rFonts w:cs="Calibri"/>
                <w:kern w:val="2"/>
                <w:sz w:val="22"/>
                <w:szCs w:val="22"/>
                <w:lang w:val="en-US"/>
              </w:rPr>
              <w:t>Αθήν</w:t>
            </w:r>
            <w:proofErr w:type="spellEnd"/>
            <w:r w:rsidRPr="003E5B15">
              <w:rPr>
                <w:rFonts w:cs="Calibri"/>
                <w:kern w:val="2"/>
                <w:sz w:val="22"/>
                <w:szCs w:val="22"/>
                <w:lang w:val="en-US"/>
              </w:rPr>
              <w:t>α</w:t>
            </w:r>
          </w:p>
        </w:tc>
      </w:tr>
    </w:tbl>
    <w:p w14:paraId="0D423E68" w14:textId="77777777" w:rsidR="002D3308" w:rsidRPr="00042FA4" w:rsidRDefault="002D3308" w:rsidP="002D3308">
      <w:pPr>
        <w:rPr>
          <w:rFonts w:cs="Calibri"/>
          <w:b/>
          <w:lang w:val="en-US"/>
        </w:rPr>
      </w:pPr>
    </w:p>
    <w:p w14:paraId="4160CB83" w14:textId="77777777" w:rsidR="002D3308" w:rsidRPr="00042FA4" w:rsidRDefault="002D3308" w:rsidP="002D3308">
      <w:pPr>
        <w:rPr>
          <w:rFonts w:cs="Calibri"/>
          <w:b/>
          <w:lang w:val="en-US"/>
        </w:rPr>
      </w:pPr>
    </w:p>
    <w:p w14:paraId="396C2F1E" w14:textId="77777777" w:rsidR="002D3308" w:rsidRPr="00042FA4" w:rsidRDefault="002D3308" w:rsidP="002D3308">
      <w:pPr>
        <w:rPr>
          <w:rFonts w:cs="Calibri"/>
          <w:b/>
          <w:lang w:val="en-US"/>
        </w:rPr>
      </w:pPr>
    </w:p>
    <w:p w14:paraId="0658532A" w14:textId="77777777" w:rsidR="002D3308" w:rsidRPr="00042FA4" w:rsidRDefault="002D3308" w:rsidP="002D3308">
      <w:pPr>
        <w:rPr>
          <w:rFonts w:cs="Calibri"/>
          <w:b/>
          <w:lang w:val="en-US"/>
        </w:rPr>
      </w:pPr>
    </w:p>
    <w:p w14:paraId="057B2DC1" w14:textId="77777777" w:rsidR="002D3308" w:rsidRPr="00042FA4" w:rsidRDefault="002D3308" w:rsidP="002D3308">
      <w:pPr>
        <w:rPr>
          <w:rFonts w:cs="Calibri"/>
          <w:b/>
          <w:lang w:val="en-US"/>
        </w:rPr>
      </w:pPr>
    </w:p>
    <w:p w14:paraId="61970121" w14:textId="77777777" w:rsidR="002D3308" w:rsidRPr="00042FA4" w:rsidRDefault="002D3308" w:rsidP="002D3308">
      <w:pPr>
        <w:rPr>
          <w:rFonts w:cs="Calibri"/>
          <w:b/>
          <w:lang w:val="en-US"/>
        </w:rPr>
      </w:pPr>
    </w:p>
    <w:p w14:paraId="79133BC8" w14:textId="77777777" w:rsidR="002D3308" w:rsidRPr="00042FA4" w:rsidRDefault="002D3308" w:rsidP="002D3308">
      <w:pPr>
        <w:rPr>
          <w:rFonts w:cs="Calibri"/>
          <w:b/>
          <w:lang w:val="en-US"/>
        </w:rPr>
      </w:pPr>
    </w:p>
    <w:p w14:paraId="71E95DF7" w14:textId="77777777" w:rsidR="002D3308" w:rsidRPr="00042FA4" w:rsidRDefault="002D3308" w:rsidP="002D3308">
      <w:pPr>
        <w:rPr>
          <w:rFonts w:cs="Calibri"/>
          <w:b/>
          <w:lang w:val="en-US"/>
        </w:rPr>
      </w:pPr>
    </w:p>
    <w:p w14:paraId="20C6C5BE" w14:textId="77777777" w:rsidR="002D3308" w:rsidRPr="00042FA4" w:rsidRDefault="002D3308" w:rsidP="002D3308">
      <w:pPr>
        <w:rPr>
          <w:rFonts w:cs="Calibri"/>
          <w:b/>
          <w:lang w:val="en-US"/>
        </w:rPr>
      </w:pPr>
    </w:p>
    <w:p w14:paraId="049CCAFD" w14:textId="77777777" w:rsidR="002D3308" w:rsidRPr="00042FA4" w:rsidRDefault="002D3308" w:rsidP="002D3308">
      <w:pPr>
        <w:rPr>
          <w:rFonts w:cs="Calibri"/>
          <w:b/>
          <w:lang w:val="en-US"/>
        </w:rPr>
      </w:pPr>
    </w:p>
    <w:p w14:paraId="0E2411E6" w14:textId="77777777" w:rsidR="002D3308" w:rsidRPr="000D5B76" w:rsidRDefault="002D3308" w:rsidP="002D3308">
      <w:pPr>
        <w:spacing w:before="100" w:beforeAutospacing="1" w:after="100" w:afterAutospacing="1"/>
        <w:rPr>
          <w:rFonts w:eastAsia="Times New Roman" w:cs="Calibri"/>
          <w:b/>
          <w:color w:val="2F5496"/>
          <w:u w:val="single"/>
          <w:lang w:val="en-US"/>
        </w:rPr>
      </w:pPr>
      <w:r w:rsidRPr="00042FA4">
        <w:rPr>
          <w:rFonts w:eastAsia="Times New Roman" w:cs="Calibri"/>
          <w:b/>
          <w:color w:val="2F5496"/>
          <w:u w:val="single"/>
        </w:rPr>
        <w:t>ΠΤΗΣΕΙΣ ΑΥΓΟΥΣΤΟΥ 19 - 2</w:t>
      </w:r>
      <w:r w:rsidR="000D5B76">
        <w:rPr>
          <w:rFonts w:eastAsia="Times New Roman" w:cs="Calibri"/>
          <w:b/>
          <w:color w:val="2F5496"/>
          <w:u w:val="single"/>
          <w:lang w:val="en-US"/>
        </w:rPr>
        <w:t>4</w:t>
      </w:r>
    </w:p>
    <w:tbl>
      <w:tblPr>
        <w:tblpPr w:leftFromText="180" w:rightFromText="180" w:vertAnchor="text" w:horzAnchor="margin" w:tblpY="95"/>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352"/>
        <w:gridCol w:w="1325"/>
        <w:gridCol w:w="1403"/>
        <w:gridCol w:w="860"/>
        <w:gridCol w:w="1072"/>
      </w:tblGrid>
      <w:tr w:rsidR="002D3308" w:rsidRPr="00042FA4" w14:paraId="1756657B" w14:textId="77777777" w:rsidTr="00782635">
        <w:trPr>
          <w:trHeight w:val="117"/>
        </w:trPr>
        <w:tc>
          <w:tcPr>
            <w:tcW w:w="983" w:type="dxa"/>
            <w:shd w:val="clear" w:color="auto" w:fill="auto"/>
            <w:vAlign w:val="center"/>
          </w:tcPr>
          <w:p w14:paraId="18CF4AB2"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Κωδικός Πτήσης</w:t>
            </w:r>
          </w:p>
        </w:tc>
        <w:tc>
          <w:tcPr>
            <w:tcW w:w="1352" w:type="dxa"/>
            <w:vAlign w:val="center"/>
          </w:tcPr>
          <w:p w14:paraId="63715399"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Ημερομηνία</w:t>
            </w:r>
          </w:p>
        </w:tc>
        <w:tc>
          <w:tcPr>
            <w:tcW w:w="1325" w:type="dxa"/>
            <w:vAlign w:val="center"/>
          </w:tcPr>
          <w:p w14:paraId="0DA0F29F"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Δρομολόγιο</w:t>
            </w:r>
          </w:p>
        </w:tc>
        <w:tc>
          <w:tcPr>
            <w:tcW w:w="1403" w:type="dxa"/>
            <w:shd w:val="clear" w:color="auto" w:fill="auto"/>
            <w:vAlign w:val="center"/>
          </w:tcPr>
          <w:p w14:paraId="72886FA9"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Ώρα Αναχώρησης</w:t>
            </w:r>
          </w:p>
        </w:tc>
        <w:tc>
          <w:tcPr>
            <w:tcW w:w="860" w:type="dxa"/>
            <w:shd w:val="clear" w:color="auto" w:fill="auto"/>
            <w:vAlign w:val="center"/>
          </w:tcPr>
          <w:p w14:paraId="7730A58B" w14:textId="77777777" w:rsidR="002D3308" w:rsidRPr="00042FA4" w:rsidRDefault="002D3308" w:rsidP="00782635">
            <w:pPr>
              <w:jc w:val="center"/>
              <w:rPr>
                <w:rFonts w:cs="Calibri"/>
                <w:b/>
                <w:color w:val="2F5496"/>
                <w:kern w:val="2"/>
                <w:sz w:val="22"/>
                <w:szCs w:val="22"/>
              </w:rPr>
            </w:pPr>
            <w:r w:rsidRPr="00042FA4">
              <w:rPr>
                <w:rFonts w:cs="Calibri"/>
                <w:b/>
                <w:color w:val="2F5496"/>
                <w:kern w:val="2"/>
                <w:sz w:val="22"/>
                <w:szCs w:val="22"/>
              </w:rPr>
              <w:t>Ώρα Άφιξης</w:t>
            </w:r>
          </w:p>
        </w:tc>
        <w:tc>
          <w:tcPr>
            <w:tcW w:w="1072" w:type="dxa"/>
            <w:shd w:val="clear" w:color="auto" w:fill="auto"/>
            <w:vAlign w:val="center"/>
          </w:tcPr>
          <w:p w14:paraId="204BCF24" w14:textId="77777777" w:rsidR="002D3308" w:rsidRPr="00042FA4" w:rsidRDefault="002D3308" w:rsidP="00782635">
            <w:pPr>
              <w:jc w:val="center"/>
              <w:rPr>
                <w:rFonts w:cs="Calibri"/>
                <w:b/>
                <w:color w:val="2F5496"/>
                <w:kern w:val="2"/>
                <w:sz w:val="22"/>
                <w:szCs w:val="22"/>
                <w:lang w:val="en-US"/>
              </w:rPr>
            </w:pPr>
          </w:p>
        </w:tc>
      </w:tr>
      <w:tr w:rsidR="002D3308" w:rsidRPr="003E5B15" w14:paraId="5D84E972" w14:textId="77777777" w:rsidTr="00782635">
        <w:trPr>
          <w:trHeight w:val="101"/>
        </w:trPr>
        <w:tc>
          <w:tcPr>
            <w:tcW w:w="983" w:type="dxa"/>
            <w:shd w:val="clear" w:color="auto" w:fill="auto"/>
            <w:vAlign w:val="center"/>
          </w:tcPr>
          <w:p w14:paraId="687FEB82" w14:textId="77777777" w:rsidR="002D3308" w:rsidRPr="003E5B15" w:rsidRDefault="002D3308" w:rsidP="00782635">
            <w:pPr>
              <w:jc w:val="center"/>
              <w:rPr>
                <w:rFonts w:cs="Calibri"/>
                <w:kern w:val="2"/>
                <w:sz w:val="22"/>
                <w:szCs w:val="22"/>
              </w:rPr>
            </w:pPr>
            <w:r w:rsidRPr="003E5B15">
              <w:rPr>
                <w:rFonts w:cs="Calibri"/>
                <w:kern w:val="2"/>
                <w:sz w:val="22"/>
                <w:szCs w:val="22"/>
              </w:rPr>
              <w:t>Ο</w:t>
            </w:r>
            <w:r w:rsidRPr="003E5B15">
              <w:rPr>
                <w:rFonts w:cs="Calibri"/>
                <w:kern w:val="2"/>
                <w:sz w:val="22"/>
                <w:szCs w:val="22"/>
                <w:lang w:val="en-US"/>
              </w:rPr>
              <w:t>S</w:t>
            </w:r>
            <w:r w:rsidRPr="003E5B15">
              <w:rPr>
                <w:rFonts w:cs="Calibri"/>
                <w:kern w:val="2"/>
                <w:sz w:val="22"/>
                <w:szCs w:val="22"/>
              </w:rPr>
              <w:t>802</w:t>
            </w:r>
          </w:p>
        </w:tc>
        <w:tc>
          <w:tcPr>
            <w:tcW w:w="1352" w:type="dxa"/>
            <w:vAlign w:val="center"/>
          </w:tcPr>
          <w:p w14:paraId="0E7AD38A" w14:textId="77777777" w:rsidR="002D3308" w:rsidRPr="003E5B15" w:rsidRDefault="002D3308" w:rsidP="00782635">
            <w:pPr>
              <w:jc w:val="center"/>
              <w:rPr>
                <w:rFonts w:cs="Calibri"/>
                <w:kern w:val="2"/>
                <w:sz w:val="22"/>
                <w:szCs w:val="22"/>
              </w:rPr>
            </w:pPr>
            <w:r>
              <w:rPr>
                <w:rFonts w:cs="Calibri"/>
                <w:kern w:val="2"/>
                <w:sz w:val="22"/>
                <w:szCs w:val="22"/>
              </w:rPr>
              <w:t>19/08</w:t>
            </w:r>
          </w:p>
        </w:tc>
        <w:tc>
          <w:tcPr>
            <w:tcW w:w="1325" w:type="dxa"/>
            <w:vAlign w:val="center"/>
          </w:tcPr>
          <w:p w14:paraId="19120B89"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ATH</w:t>
            </w:r>
            <w:r>
              <w:rPr>
                <w:rFonts w:cs="Calibri"/>
                <w:kern w:val="2"/>
                <w:sz w:val="22"/>
                <w:szCs w:val="22"/>
              </w:rPr>
              <w:t xml:space="preserve"> - </w:t>
            </w:r>
            <w:r w:rsidRPr="003E5B15">
              <w:rPr>
                <w:rFonts w:cs="Calibri"/>
                <w:kern w:val="2"/>
                <w:sz w:val="22"/>
                <w:szCs w:val="22"/>
                <w:lang w:val="en-US"/>
              </w:rPr>
              <w:t>VIE</w:t>
            </w:r>
          </w:p>
        </w:tc>
        <w:tc>
          <w:tcPr>
            <w:tcW w:w="1403" w:type="dxa"/>
            <w:shd w:val="clear" w:color="auto" w:fill="auto"/>
            <w:vAlign w:val="center"/>
          </w:tcPr>
          <w:p w14:paraId="6451354C"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13.40</w:t>
            </w:r>
          </w:p>
        </w:tc>
        <w:tc>
          <w:tcPr>
            <w:tcW w:w="860" w:type="dxa"/>
            <w:shd w:val="clear" w:color="auto" w:fill="auto"/>
            <w:vAlign w:val="center"/>
          </w:tcPr>
          <w:p w14:paraId="1A769D19"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14.55</w:t>
            </w:r>
          </w:p>
        </w:tc>
        <w:tc>
          <w:tcPr>
            <w:tcW w:w="1072" w:type="dxa"/>
            <w:shd w:val="clear" w:color="auto" w:fill="auto"/>
            <w:vAlign w:val="center"/>
          </w:tcPr>
          <w:p w14:paraId="53757E8E" w14:textId="77777777" w:rsidR="002D3308" w:rsidRPr="003E5B15" w:rsidRDefault="002D3308" w:rsidP="00782635">
            <w:pPr>
              <w:jc w:val="center"/>
              <w:rPr>
                <w:rFonts w:cs="Calibri"/>
                <w:kern w:val="2"/>
                <w:sz w:val="22"/>
                <w:szCs w:val="22"/>
              </w:rPr>
            </w:pPr>
            <w:r w:rsidRPr="003E5B15">
              <w:rPr>
                <w:rFonts w:cs="Calibri"/>
                <w:kern w:val="2"/>
                <w:sz w:val="22"/>
                <w:szCs w:val="22"/>
              </w:rPr>
              <w:t>Α</w:t>
            </w:r>
            <w:proofErr w:type="spellStart"/>
            <w:r w:rsidRPr="003E5B15">
              <w:rPr>
                <w:rFonts w:cs="Calibri"/>
                <w:kern w:val="2"/>
                <w:sz w:val="22"/>
                <w:szCs w:val="22"/>
                <w:lang w:val="en-US"/>
              </w:rPr>
              <w:t>θήν</w:t>
            </w:r>
            <w:proofErr w:type="spellEnd"/>
            <w:r w:rsidRPr="003E5B15">
              <w:rPr>
                <w:rFonts w:cs="Calibri"/>
                <w:kern w:val="2"/>
                <w:sz w:val="22"/>
                <w:szCs w:val="22"/>
                <w:lang w:val="en-US"/>
              </w:rPr>
              <w:t>α</w:t>
            </w:r>
            <w:r>
              <w:rPr>
                <w:rFonts w:cs="Calibri"/>
                <w:kern w:val="2"/>
                <w:sz w:val="22"/>
                <w:szCs w:val="22"/>
              </w:rPr>
              <w:t xml:space="preserve"> - </w:t>
            </w:r>
            <w:r w:rsidRPr="003E5B15">
              <w:rPr>
                <w:rFonts w:cs="Calibri"/>
                <w:kern w:val="2"/>
                <w:sz w:val="22"/>
                <w:szCs w:val="22"/>
              </w:rPr>
              <w:t>Βιέννη</w:t>
            </w:r>
          </w:p>
        </w:tc>
      </w:tr>
      <w:tr w:rsidR="002D3308" w:rsidRPr="003E5B15" w14:paraId="1F692047" w14:textId="77777777" w:rsidTr="00782635">
        <w:trPr>
          <w:trHeight w:val="98"/>
        </w:trPr>
        <w:tc>
          <w:tcPr>
            <w:tcW w:w="983" w:type="dxa"/>
            <w:shd w:val="clear" w:color="auto" w:fill="auto"/>
            <w:vAlign w:val="center"/>
          </w:tcPr>
          <w:p w14:paraId="4EFCAEC7" w14:textId="77777777" w:rsidR="002D3308" w:rsidRPr="003E5B15" w:rsidRDefault="002D3308" w:rsidP="00782635">
            <w:pPr>
              <w:jc w:val="center"/>
              <w:rPr>
                <w:rFonts w:cs="Calibri"/>
                <w:kern w:val="2"/>
                <w:sz w:val="22"/>
                <w:szCs w:val="22"/>
              </w:rPr>
            </w:pPr>
            <w:r w:rsidRPr="003E5B15">
              <w:rPr>
                <w:rFonts w:cs="Calibri"/>
                <w:kern w:val="2"/>
                <w:sz w:val="22"/>
                <w:szCs w:val="22"/>
                <w:lang w:val="en-US"/>
              </w:rPr>
              <w:t>OS327</w:t>
            </w:r>
          </w:p>
        </w:tc>
        <w:tc>
          <w:tcPr>
            <w:tcW w:w="1352" w:type="dxa"/>
            <w:vAlign w:val="center"/>
          </w:tcPr>
          <w:p w14:paraId="4EC9E581" w14:textId="77777777" w:rsidR="002D3308" w:rsidRPr="003E5B15" w:rsidRDefault="002D3308" w:rsidP="00782635">
            <w:pPr>
              <w:jc w:val="center"/>
              <w:rPr>
                <w:rFonts w:cs="Calibri"/>
                <w:kern w:val="2"/>
                <w:sz w:val="22"/>
                <w:szCs w:val="22"/>
                <w:lang w:val="en-US"/>
              </w:rPr>
            </w:pPr>
            <w:r>
              <w:rPr>
                <w:rFonts w:cs="Calibri"/>
                <w:kern w:val="2"/>
                <w:sz w:val="22"/>
                <w:szCs w:val="22"/>
              </w:rPr>
              <w:t>19/08</w:t>
            </w:r>
          </w:p>
        </w:tc>
        <w:tc>
          <w:tcPr>
            <w:tcW w:w="1325" w:type="dxa"/>
            <w:vAlign w:val="center"/>
          </w:tcPr>
          <w:p w14:paraId="32765E34"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VIE</w:t>
            </w:r>
            <w:r>
              <w:rPr>
                <w:rFonts w:cs="Calibri"/>
                <w:kern w:val="2"/>
                <w:sz w:val="22"/>
                <w:szCs w:val="22"/>
              </w:rPr>
              <w:t xml:space="preserve"> - </w:t>
            </w:r>
            <w:r w:rsidRPr="003E5B15">
              <w:rPr>
                <w:rFonts w:cs="Calibri"/>
                <w:kern w:val="2"/>
                <w:sz w:val="22"/>
                <w:szCs w:val="22"/>
                <w:lang w:val="en-US"/>
              </w:rPr>
              <w:t>KEF</w:t>
            </w:r>
          </w:p>
        </w:tc>
        <w:tc>
          <w:tcPr>
            <w:tcW w:w="1403" w:type="dxa"/>
            <w:shd w:val="clear" w:color="auto" w:fill="auto"/>
            <w:vAlign w:val="center"/>
          </w:tcPr>
          <w:p w14:paraId="0208D0A7"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21.00</w:t>
            </w:r>
          </w:p>
        </w:tc>
        <w:tc>
          <w:tcPr>
            <w:tcW w:w="860" w:type="dxa"/>
            <w:shd w:val="clear" w:color="auto" w:fill="auto"/>
            <w:vAlign w:val="center"/>
          </w:tcPr>
          <w:p w14:paraId="27394F64"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23.20</w:t>
            </w:r>
          </w:p>
        </w:tc>
        <w:tc>
          <w:tcPr>
            <w:tcW w:w="1072" w:type="dxa"/>
            <w:shd w:val="clear" w:color="auto" w:fill="auto"/>
            <w:vAlign w:val="center"/>
          </w:tcPr>
          <w:p w14:paraId="5CA77610" w14:textId="77777777" w:rsidR="002D3308" w:rsidRPr="003E5B15" w:rsidRDefault="002D3308" w:rsidP="00782635">
            <w:pPr>
              <w:jc w:val="center"/>
              <w:rPr>
                <w:rFonts w:cs="Calibri"/>
                <w:kern w:val="2"/>
                <w:sz w:val="22"/>
                <w:szCs w:val="22"/>
                <w:lang w:val="en-US"/>
              </w:rPr>
            </w:pPr>
            <w:r w:rsidRPr="003E5B15">
              <w:rPr>
                <w:rFonts w:cs="Calibri"/>
                <w:kern w:val="2"/>
                <w:sz w:val="22"/>
                <w:szCs w:val="22"/>
              </w:rPr>
              <w:t>Βιέννη</w:t>
            </w:r>
            <w:r>
              <w:rPr>
                <w:rFonts w:cs="Calibri"/>
                <w:kern w:val="2"/>
                <w:sz w:val="22"/>
                <w:szCs w:val="22"/>
              </w:rPr>
              <w:t xml:space="preserve"> - </w:t>
            </w:r>
            <w:r w:rsidR="00CB0382" w:rsidRPr="003E5B15">
              <w:rPr>
                <w:rFonts w:cs="Calibri"/>
                <w:kern w:val="2"/>
                <w:sz w:val="22"/>
                <w:szCs w:val="22"/>
              </w:rPr>
              <w:t xml:space="preserve"> </w:t>
            </w:r>
            <w:proofErr w:type="spellStart"/>
            <w:r w:rsidR="00CB0382" w:rsidRPr="003E5B15">
              <w:rPr>
                <w:rFonts w:cs="Calibri"/>
                <w:kern w:val="2"/>
                <w:sz w:val="22"/>
                <w:szCs w:val="22"/>
              </w:rPr>
              <w:t>Κεφλάβικ</w:t>
            </w:r>
            <w:proofErr w:type="spellEnd"/>
          </w:p>
        </w:tc>
      </w:tr>
      <w:tr w:rsidR="002D3308" w:rsidRPr="003E5B15" w14:paraId="335AC96A" w14:textId="77777777" w:rsidTr="00782635">
        <w:trPr>
          <w:trHeight w:val="101"/>
        </w:trPr>
        <w:tc>
          <w:tcPr>
            <w:tcW w:w="983" w:type="dxa"/>
            <w:shd w:val="clear" w:color="auto" w:fill="auto"/>
            <w:vAlign w:val="center"/>
          </w:tcPr>
          <w:p w14:paraId="1F07FCD1" w14:textId="77777777" w:rsidR="002D3308" w:rsidRPr="003E5B15" w:rsidRDefault="002D3308" w:rsidP="00782635">
            <w:pPr>
              <w:jc w:val="center"/>
              <w:rPr>
                <w:rFonts w:cs="Calibri"/>
                <w:kern w:val="2"/>
                <w:sz w:val="22"/>
                <w:szCs w:val="22"/>
              </w:rPr>
            </w:pPr>
            <w:r w:rsidRPr="003E5B15">
              <w:rPr>
                <w:rFonts w:cs="Calibri"/>
                <w:kern w:val="2"/>
                <w:sz w:val="22"/>
                <w:szCs w:val="22"/>
                <w:lang w:val="en-US"/>
              </w:rPr>
              <w:t>OS328</w:t>
            </w:r>
          </w:p>
        </w:tc>
        <w:tc>
          <w:tcPr>
            <w:tcW w:w="1352" w:type="dxa"/>
            <w:vAlign w:val="center"/>
          </w:tcPr>
          <w:p w14:paraId="107A9A2C" w14:textId="77777777" w:rsidR="002D3308" w:rsidRPr="003E5B15" w:rsidRDefault="002D3308" w:rsidP="00782635">
            <w:pPr>
              <w:jc w:val="center"/>
              <w:rPr>
                <w:rFonts w:cs="Calibri"/>
                <w:kern w:val="2"/>
                <w:sz w:val="22"/>
                <w:szCs w:val="22"/>
                <w:lang w:val="en-US"/>
              </w:rPr>
            </w:pPr>
            <w:r>
              <w:rPr>
                <w:rFonts w:cs="Calibri"/>
                <w:kern w:val="2"/>
                <w:sz w:val="22"/>
                <w:szCs w:val="22"/>
              </w:rPr>
              <w:t>2</w:t>
            </w:r>
            <w:r w:rsidR="000D5B76">
              <w:rPr>
                <w:rFonts w:cs="Calibri"/>
                <w:kern w:val="2"/>
                <w:sz w:val="22"/>
                <w:szCs w:val="22"/>
                <w:lang w:val="en-US"/>
              </w:rPr>
              <w:t>4</w:t>
            </w:r>
            <w:r>
              <w:rPr>
                <w:rFonts w:cs="Calibri"/>
                <w:kern w:val="2"/>
                <w:sz w:val="22"/>
                <w:szCs w:val="22"/>
              </w:rPr>
              <w:t>/08</w:t>
            </w:r>
          </w:p>
        </w:tc>
        <w:tc>
          <w:tcPr>
            <w:tcW w:w="1325" w:type="dxa"/>
            <w:vAlign w:val="center"/>
          </w:tcPr>
          <w:p w14:paraId="4A793EF5"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KEF</w:t>
            </w:r>
            <w:r>
              <w:rPr>
                <w:rFonts w:cs="Calibri"/>
                <w:kern w:val="2"/>
                <w:sz w:val="22"/>
                <w:szCs w:val="22"/>
              </w:rPr>
              <w:t xml:space="preserve"> - </w:t>
            </w:r>
            <w:r w:rsidRPr="003E5B15">
              <w:rPr>
                <w:rFonts w:cs="Calibri"/>
                <w:kern w:val="2"/>
                <w:sz w:val="22"/>
                <w:szCs w:val="22"/>
                <w:lang w:val="en-US"/>
              </w:rPr>
              <w:t>VIE</w:t>
            </w:r>
          </w:p>
        </w:tc>
        <w:tc>
          <w:tcPr>
            <w:tcW w:w="1403" w:type="dxa"/>
            <w:shd w:val="clear" w:color="auto" w:fill="auto"/>
            <w:vAlign w:val="center"/>
          </w:tcPr>
          <w:p w14:paraId="287126F4"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01.00</w:t>
            </w:r>
          </w:p>
        </w:tc>
        <w:tc>
          <w:tcPr>
            <w:tcW w:w="860" w:type="dxa"/>
            <w:shd w:val="clear" w:color="auto" w:fill="auto"/>
            <w:vAlign w:val="center"/>
          </w:tcPr>
          <w:p w14:paraId="17F03257"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07.05</w:t>
            </w:r>
          </w:p>
        </w:tc>
        <w:tc>
          <w:tcPr>
            <w:tcW w:w="1072" w:type="dxa"/>
            <w:shd w:val="clear" w:color="auto" w:fill="auto"/>
            <w:vAlign w:val="center"/>
          </w:tcPr>
          <w:p w14:paraId="74C7E2F5" w14:textId="77777777" w:rsidR="002D3308" w:rsidRPr="003E5B15" w:rsidRDefault="002D3308" w:rsidP="00782635">
            <w:pPr>
              <w:jc w:val="center"/>
              <w:rPr>
                <w:rFonts w:cs="Calibri"/>
                <w:kern w:val="2"/>
                <w:sz w:val="22"/>
                <w:szCs w:val="22"/>
                <w:lang w:val="en-US"/>
              </w:rPr>
            </w:pPr>
            <w:proofErr w:type="spellStart"/>
            <w:r w:rsidRPr="003E5B15">
              <w:rPr>
                <w:rFonts w:cs="Calibri"/>
                <w:kern w:val="2"/>
                <w:sz w:val="22"/>
                <w:szCs w:val="22"/>
              </w:rPr>
              <w:t>Κεφλάβικ</w:t>
            </w:r>
            <w:proofErr w:type="spellEnd"/>
            <w:r>
              <w:rPr>
                <w:rFonts w:cs="Calibri"/>
                <w:kern w:val="2"/>
                <w:sz w:val="22"/>
                <w:szCs w:val="22"/>
              </w:rPr>
              <w:t xml:space="preserve"> - </w:t>
            </w:r>
            <w:r w:rsidRPr="003E5B15">
              <w:rPr>
                <w:rFonts w:cs="Calibri"/>
                <w:kern w:val="2"/>
                <w:sz w:val="22"/>
                <w:szCs w:val="22"/>
              </w:rPr>
              <w:t>Βιέννη</w:t>
            </w:r>
          </w:p>
        </w:tc>
      </w:tr>
      <w:tr w:rsidR="002D3308" w:rsidRPr="003E5B15" w14:paraId="2B2931E8" w14:textId="77777777" w:rsidTr="00782635">
        <w:trPr>
          <w:trHeight w:val="98"/>
        </w:trPr>
        <w:tc>
          <w:tcPr>
            <w:tcW w:w="983" w:type="dxa"/>
            <w:shd w:val="clear" w:color="auto" w:fill="auto"/>
            <w:vAlign w:val="center"/>
          </w:tcPr>
          <w:p w14:paraId="3CEDBD73" w14:textId="77777777" w:rsidR="002D3308" w:rsidRPr="003E5B15" w:rsidRDefault="002D3308" w:rsidP="00782635">
            <w:pPr>
              <w:jc w:val="center"/>
              <w:rPr>
                <w:rFonts w:cs="Calibri"/>
                <w:kern w:val="2"/>
                <w:sz w:val="22"/>
                <w:szCs w:val="22"/>
                <w:lang w:val="en-US"/>
              </w:rPr>
            </w:pPr>
            <w:r w:rsidRPr="003E5B15">
              <w:rPr>
                <w:rFonts w:cs="Calibri"/>
                <w:kern w:val="2"/>
                <w:sz w:val="22"/>
                <w:szCs w:val="22"/>
              </w:rPr>
              <w:t>OS801</w:t>
            </w:r>
          </w:p>
        </w:tc>
        <w:tc>
          <w:tcPr>
            <w:tcW w:w="1352" w:type="dxa"/>
            <w:vAlign w:val="center"/>
          </w:tcPr>
          <w:p w14:paraId="0789CBBC" w14:textId="77777777" w:rsidR="002D3308" w:rsidRPr="003E5B15" w:rsidRDefault="002D3308" w:rsidP="00782635">
            <w:pPr>
              <w:jc w:val="center"/>
              <w:rPr>
                <w:rFonts w:cs="Calibri"/>
                <w:kern w:val="2"/>
                <w:sz w:val="22"/>
                <w:szCs w:val="22"/>
                <w:lang w:val="en-US"/>
              </w:rPr>
            </w:pPr>
            <w:r>
              <w:rPr>
                <w:rFonts w:cs="Calibri"/>
                <w:kern w:val="2"/>
                <w:sz w:val="22"/>
                <w:szCs w:val="22"/>
              </w:rPr>
              <w:t>2</w:t>
            </w:r>
            <w:r w:rsidR="000D5B76">
              <w:rPr>
                <w:rFonts w:cs="Calibri"/>
                <w:kern w:val="2"/>
                <w:sz w:val="22"/>
                <w:szCs w:val="22"/>
                <w:lang w:val="en-US"/>
              </w:rPr>
              <w:t>4</w:t>
            </w:r>
            <w:r>
              <w:rPr>
                <w:rFonts w:cs="Calibri"/>
                <w:kern w:val="2"/>
                <w:sz w:val="22"/>
                <w:szCs w:val="22"/>
              </w:rPr>
              <w:t>/08</w:t>
            </w:r>
          </w:p>
        </w:tc>
        <w:tc>
          <w:tcPr>
            <w:tcW w:w="1325" w:type="dxa"/>
            <w:vAlign w:val="center"/>
          </w:tcPr>
          <w:p w14:paraId="4C598E70"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VIE</w:t>
            </w:r>
            <w:r>
              <w:rPr>
                <w:rFonts w:cs="Calibri"/>
                <w:kern w:val="2"/>
                <w:sz w:val="22"/>
                <w:szCs w:val="22"/>
              </w:rPr>
              <w:t xml:space="preserve"> - </w:t>
            </w:r>
            <w:r w:rsidRPr="003E5B15">
              <w:rPr>
                <w:rFonts w:cs="Calibri"/>
                <w:kern w:val="2"/>
                <w:sz w:val="22"/>
                <w:szCs w:val="22"/>
                <w:lang w:val="en-US"/>
              </w:rPr>
              <w:t>ATH</w:t>
            </w:r>
          </w:p>
        </w:tc>
        <w:tc>
          <w:tcPr>
            <w:tcW w:w="1403" w:type="dxa"/>
            <w:shd w:val="clear" w:color="auto" w:fill="auto"/>
            <w:vAlign w:val="center"/>
          </w:tcPr>
          <w:p w14:paraId="22BA3FCC"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09.35</w:t>
            </w:r>
          </w:p>
        </w:tc>
        <w:tc>
          <w:tcPr>
            <w:tcW w:w="860" w:type="dxa"/>
            <w:shd w:val="clear" w:color="auto" w:fill="auto"/>
            <w:vAlign w:val="center"/>
          </w:tcPr>
          <w:p w14:paraId="5E2E382B" w14:textId="77777777" w:rsidR="002D3308" w:rsidRPr="003E5B15" w:rsidRDefault="002D3308" w:rsidP="00782635">
            <w:pPr>
              <w:jc w:val="center"/>
              <w:rPr>
                <w:rFonts w:cs="Calibri"/>
                <w:kern w:val="2"/>
                <w:sz w:val="22"/>
                <w:szCs w:val="22"/>
                <w:lang w:val="en-US"/>
              </w:rPr>
            </w:pPr>
            <w:r w:rsidRPr="003E5B15">
              <w:rPr>
                <w:rFonts w:cs="Calibri"/>
                <w:kern w:val="2"/>
                <w:sz w:val="22"/>
                <w:szCs w:val="22"/>
                <w:lang w:val="en-US"/>
              </w:rPr>
              <w:t>12.45</w:t>
            </w:r>
          </w:p>
        </w:tc>
        <w:tc>
          <w:tcPr>
            <w:tcW w:w="1072" w:type="dxa"/>
            <w:shd w:val="clear" w:color="auto" w:fill="auto"/>
            <w:vAlign w:val="center"/>
          </w:tcPr>
          <w:p w14:paraId="2E2DB944" w14:textId="77777777" w:rsidR="002D3308" w:rsidRPr="003E5B15" w:rsidRDefault="002D3308" w:rsidP="00782635">
            <w:pPr>
              <w:jc w:val="center"/>
              <w:rPr>
                <w:rFonts w:cs="Calibri"/>
                <w:kern w:val="2"/>
                <w:sz w:val="22"/>
                <w:szCs w:val="22"/>
              </w:rPr>
            </w:pPr>
            <w:r w:rsidRPr="003E5B15">
              <w:rPr>
                <w:rFonts w:cs="Calibri"/>
                <w:kern w:val="2"/>
                <w:sz w:val="22"/>
                <w:szCs w:val="22"/>
              </w:rPr>
              <w:t>Βιένν</w:t>
            </w:r>
            <w:r>
              <w:rPr>
                <w:rFonts w:cs="Calibri"/>
                <w:kern w:val="2"/>
                <w:sz w:val="22"/>
                <w:szCs w:val="22"/>
              </w:rPr>
              <w:t xml:space="preserve">η - </w:t>
            </w:r>
            <w:proofErr w:type="spellStart"/>
            <w:r w:rsidRPr="003E5B15">
              <w:rPr>
                <w:rFonts w:cs="Calibri"/>
                <w:kern w:val="2"/>
                <w:sz w:val="22"/>
                <w:szCs w:val="22"/>
                <w:lang w:val="en-US"/>
              </w:rPr>
              <w:t>Αθήν</w:t>
            </w:r>
            <w:proofErr w:type="spellEnd"/>
            <w:r w:rsidRPr="003E5B15">
              <w:rPr>
                <w:rFonts w:cs="Calibri"/>
                <w:kern w:val="2"/>
                <w:sz w:val="22"/>
                <w:szCs w:val="22"/>
                <w:lang w:val="en-US"/>
              </w:rPr>
              <w:t>α</w:t>
            </w:r>
          </w:p>
        </w:tc>
      </w:tr>
    </w:tbl>
    <w:p w14:paraId="666C60B4" w14:textId="77777777" w:rsidR="002D3308" w:rsidRPr="00042FA4" w:rsidRDefault="002D3308" w:rsidP="002D3308">
      <w:pPr>
        <w:rPr>
          <w:rFonts w:cs="Calibri"/>
          <w:b/>
          <w:lang w:val="en-US"/>
        </w:rPr>
      </w:pPr>
    </w:p>
    <w:p w14:paraId="66C6C7E8" w14:textId="77777777" w:rsidR="002D3308" w:rsidRPr="00042FA4" w:rsidRDefault="002D3308" w:rsidP="002D3308">
      <w:pPr>
        <w:rPr>
          <w:rFonts w:cs="Calibri"/>
          <w:b/>
          <w:lang w:val="en-US"/>
        </w:rPr>
      </w:pPr>
    </w:p>
    <w:p w14:paraId="72F00C69" w14:textId="77777777" w:rsidR="002D3308" w:rsidRPr="00042FA4" w:rsidRDefault="002D3308" w:rsidP="002D3308">
      <w:pPr>
        <w:rPr>
          <w:rFonts w:cs="Calibri"/>
          <w:b/>
          <w:lang w:val="en-US"/>
        </w:rPr>
      </w:pPr>
    </w:p>
    <w:p w14:paraId="7E18FF05" w14:textId="77777777" w:rsidR="002D3308" w:rsidRPr="00042FA4" w:rsidRDefault="002D3308" w:rsidP="002D3308">
      <w:pPr>
        <w:rPr>
          <w:rFonts w:cs="Calibri"/>
          <w:b/>
          <w:lang w:val="en-US"/>
        </w:rPr>
      </w:pPr>
    </w:p>
    <w:p w14:paraId="1FFC4BCB" w14:textId="77777777" w:rsidR="002158F0" w:rsidRDefault="002158F0" w:rsidP="002D3308">
      <w:pPr>
        <w:jc w:val="center"/>
        <w:rPr>
          <w:rFonts w:cs="Calibri"/>
          <w:i/>
          <w:color w:val="FF0000"/>
          <w:u w:val="single"/>
        </w:rPr>
      </w:pPr>
    </w:p>
    <w:p w14:paraId="2CF470A8" w14:textId="77777777" w:rsidR="002158F0" w:rsidRDefault="002158F0" w:rsidP="002D3308">
      <w:pPr>
        <w:jc w:val="center"/>
        <w:rPr>
          <w:rFonts w:cs="Calibri"/>
          <w:i/>
          <w:color w:val="FF0000"/>
          <w:u w:val="single"/>
        </w:rPr>
      </w:pPr>
    </w:p>
    <w:p w14:paraId="3892A291" w14:textId="77777777" w:rsidR="002158F0" w:rsidRDefault="002158F0" w:rsidP="002D3308">
      <w:pPr>
        <w:jc w:val="center"/>
        <w:rPr>
          <w:rFonts w:cs="Calibri"/>
          <w:i/>
          <w:color w:val="FF0000"/>
          <w:u w:val="single"/>
        </w:rPr>
      </w:pPr>
    </w:p>
    <w:p w14:paraId="6C735DBA" w14:textId="77777777" w:rsidR="002158F0" w:rsidRDefault="002158F0" w:rsidP="002D3308">
      <w:pPr>
        <w:jc w:val="center"/>
        <w:rPr>
          <w:rFonts w:cs="Calibri"/>
          <w:i/>
          <w:color w:val="FF0000"/>
          <w:u w:val="single"/>
        </w:rPr>
      </w:pPr>
    </w:p>
    <w:p w14:paraId="20DFAC99" w14:textId="77777777" w:rsidR="002158F0" w:rsidRDefault="002158F0" w:rsidP="002D3308">
      <w:pPr>
        <w:jc w:val="center"/>
        <w:rPr>
          <w:rFonts w:cs="Calibri"/>
          <w:i/>
          <w:color w:val="FF0000"/>
          <w:u w:val="single"/>
        </w:rPr>
      </w:pPr>
    </w:p>
    <w:p w14:paraId="3FED1F28" w14:textId="77777777" w:rsidR="002158F0" w:rsidRDefault="002158F0" w:rsidP="002D3308">
      <w:pPr>
        <w:jc w:val="center"/>
        <w:rPr>
          <w:rFonts w:cs="Calibri"/>
          <w:i/>
          <w:color w:val="FF0000"/>
          <w:u w:val="single"/>
        </w:rPr>
      </w:pPr>
    </w:p>
    <w:p w14:paraId="06D11681" w14:textId="77777777" w:rsidR="002158F0" w:rsidRDefault="002158F0" w:rsidP="002D3308">
      <w:pPr>
        <w:jc w:val="center"/>
        <w:rPr>
          <w:rFonts w:cs="Calibri"/>
          <w:i/>
          <w:color w:val="FF0000"/>
          <w:u w:val="single"/>
        </w:rPr>
      </w:pPr>
    </w:p>
    <w:p w14:paraId="58384A92" w14:textId="77777777" w:rsidR="009214D2" w:rsidRPr="002D3308" w:rsidRDefault="009214D2">
      <w:pPr>
        <w:rPr>
          <w:rFonts w:cs="Calibri"/>
          <w:b/>
        </w:rPr>
      </w:pPr>
    </w:p>
    <w:sectPr w:rsidR="009214D2" w:rsidRPr="002D33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495"/>
    <w:multiLevelType w:val="hybridMultilevel"/>
    <w:tmpl w:val="B78C1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C93E40"/>
    <w:multiLevelType w:val="hybridMultilevel"/>
    <w:tmpl w:val="10F01196"/>
    <w:lvl w:ilvl="0" w:tplc="CCB27B6C">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2E22E3"/>
    <w:multiLevelType w:val="hybridMultilevel"/>
    <w:tmpl w:val="9F260882"/>
    <w:lvl w:ilvl="0" w:tplc="CCB27B6C">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4C40E7"/>
    <w:multiLevelType w:val="hybridMultilevel"/>
    <w:tmpl w:val="28FC8FA0"/>
    <w:lvl w:ilvl="0" w:tplc="CCB27B6C">
      <w:numFmt w:val="bullet"/>
      <w:lvlText w:val="•"/>
      <w:lvlJc w:val="left"/>
      <w:pPr>
        <w:ind w:left="1440" w:hanging="72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DD660A1"/>
    <w:multiLevelType w:val="hybridMultilevel"/>
    <w:tmpl w:val="8F82162A"/>
    <w:lvl w:ilvl="0" w:tplc="CCB27B6C">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9B4C40"/>
    <w:multiLevelType w:val="multilevel"/>
    <w:tmpl w:val="14EA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57CD1"/>
    <w:multiLevelType w:val="hybridMultilevel"/>
    <w:tmpl w:val="699E44E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3E34077D"/>
    <w:multiLevelType w:val="multilevel"/>
    <w:tmpl w:val="E6F4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75C95"/>
    <w:multiLevelType w:val="hybridMultilevel"/>
    <w:tmpl w:val="2E3C2D4E"/>
    <w:lvl w:ilvl="0" w:tplc="CCB27B6C">
      <w:numFmt w:val="bullet"/>
      <w:lvlText w:val="•"/>
      <w:lvlJc w:val="left"/>
      <w:pPr>
        <w:ind w:left="1440" w:hanging="72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5A1D514E"/>
    <w:multiLevelType w:val="multilevel"/>
    <w:tmpl w:val="E60C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B4F0F"/>
    <w:multiLevelType w:val="hybridMultilevel"/>
    <w:tmpl w:val="66EAA3A8"/>
    <w:lvl w:ilvl="0" w:tplc="CCB27B6C">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1B1940"/>
    <w:multiLevelType w:val="hybridMultilevel"/>
    <w:tmpl w:val="15C47C76"/>
    <w:lvl w:ilvl="0" w:tplc="04080001">
      <w:start w:val="1"/>
      <w:numFmt w:val="bullet"/>
      <w:lvlText w:val=""/>
      <w:lvlJc w:val="left"/>
      <w:pPr>
        <w:ind w:left="720" w:hanging="360"/>
      </w:pPr>
      <w:rPr>
        <w:rFonts w:ascii="Symbol" w:hAnsi="Symbol" w:hint="default"/>
      </w:rPr>
    </w:lvl>
    <w:lvl w:ilvl="1" w:tplc="5AF86B98">
      <w:numFmt w:val="bullet"/>
      <w:lvlText w:val="•"/>
      <w:lvlJc w:val="left"/>
      <w:pPr>
        <w:ind w:left="1800" w:hanging="72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76A1887"/>
    <w:multiLevelType w:val="hybridMultilevel"/>
    <w:tmpl w:val="60F4E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42E5143"/>
    <w:multiLevelType w:val="hybridMultilevel"/>
    <w:tmpl w:val="9028E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46390525">
    <w:abstractNumId w:val="11"/>
  </w:num>
  <w:num w:numId="2" w16cid:durableId="1464470210">
    <w:abstractNumId w:val="12"/>
  </w:num>
  <w:num w:numId="3" w16cid:durableId="1685546141">
    <w:abstractNumId w:val="0"/>
  </w:num>
  <w:num w:numId="4" w16cid:durableId="443892268">
    <w:abstractNumId w:val="7"/>
  </w:num>
  <w:num w:numId="5" w16cid:durableId="1230534443">
    <w:abstractNumId w:val="5"/>
  </w:num>
  <w:num w:numId="6" w16cid:durableId="1967197917">
    <w:abstractNumId w:val="9"/>
  </w:num>
  <w:num w:numId="7" w16cid:durableId="1945571664">
    <w:abstractNumId w:val="6"/>
  </w:num>
  <w:num w:numId="8" w16cid:durableId="1800606109">
    <w:abstractNumId w:val="13"/>
  </w:num>
  <w:num w:numId="9" w16cid:durableId="1747411778">
    <w:abstractNumId w:val="10"/>
  </w:num>
  <w:num w:numId="10" w16cid:durableId="540213672">
    <w:abstractNumId w:val="8"/>
  </w:num>
  <w:num w:numId="11" w16cid:durableId="1255474053">
    <w:abstractNumId w:val="4"/>
  </w:num>
  <w:num w:numId="12" w16cid:durableId="1106274450">
    <w:abstractNumId w:val="1"/>
  </w:num>
  <w:num w:numId="13" w16cid:durableId="1756635342">
    <w:abstractNumId w:val="3"/>
  </w:num>
  <w:num w:numId="14" w16cid:durableId="857738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FED"/>
    <w:rsid w:val="00011F9F"/>
    <w:rsid w:val="0001533F"/>
    <w:rsid w:val="00031F4A"/>
    <w:rsid w:val="00041524"/>
    <w:rsid w:val="0007124B"/>
    <w:rsid w:val="00073015"/>
    <w:rsid w:val="00077CCF"/>
    <w:rsid w:val="00082C54"/>
    <w:rsid w:val="00086CD8"/>
    <w:rsid w:val="000910AA"/>
    <w:rsid w:val="000B1DB9"/>
    <w:rsid w:val="000B4CFE"/>
    <w:rsid w:val="000B583F"/>
    <w:rsid w:val="000D5B76"/>
    <w:rsid w:val="000E3FED"/>
    <w:rsid w:val="000F5B9C"/>
    <w:rsid w:val="00115965"/>
    <w:rsid w:val="00122EE0"/>
    <w:rsid w:val="00152CFE"/>
    <w:rsid w:val="0019521D"/>
    <w:rsid w:val="001A789A"/>
    <w:rsid w:val="001D74C6"/>
    <w:rsid w:val="001F1362"/>
    <w:rsid w:val="002158F0"/>
    <w:rsid w:val="002418BB"/>
    <w:rsid w:val="00257677"/>
    <w:rsid w:val="00261785"/>
    <w:rsid w:val="0027327C"/>
    <w:rsid w:val="002C26ED"/>
    <w:rsid w:val="002C2845"/>
    <w:rsid w:val="002D0A1B"/>
    <w:rsid w:val="002D3308"/>
    <w:rsid w:val="003165C7"/>
    <w:rsid w:val="0033513C"/>
    <w:rsid w:val="00356237"/>
    <w:rsid w:val="003A4257"/>
    <w:rsid w:val="003C0DB9"/>
    <w:rsid w:val="003C40BF"/>
    <w:rsid w:val="003F7C9C"/>
    <w:rsid w:val="00404B01"/>
    <w:rsid w:val="004E3C2B"/>
    <w:rsid w:val="00505F77"/>
    <w:rsid w:val="00595E68"/>
    <w:rsid w:val="005C3C74"/>
    <w:rsid w:val="005D0546"/>
    <w:rsid w:val="005D061F"/>
    <w:rsid w:val="005F7A25"/>
    <w:rsid w:val="006053FF"/>
    <w:rsid w:val="006400A8"/>
    <w:rsid w:val="006467F0"/>
    <w:rsid w:val="00654550"/>
    <w:rsid w:val="00737CB9"/>
    <w:rsid w:val="007403BD"/>
    <w:rsid w:val="0076138C"/>
    <w:rsid w:val="00782635"/>
    <w:rsid w:val="007A12B6"/>
    <w:rsid w:val="007C2F18"/>
    <w:rsid w:val="007E1F46"/>
    <w:rsid w:val="008133DD"/>
    <w:rsid w:val="0081687B"/>
    <w:rsid w:val="00834A4B"/>
    <w:rsid w:val="00851AC7"/>
    <w:rsid w:val="008B344D"/>
    <w:rsid w:val="008D50B4"/>
    <w:rsid w:val="009214D2"/>
    <w:rsid w:val="00941C9A"/>
    <w:rsid w:val="009922F2"/>
    <w:rsid w:val="00A16AA8"/>
    <w:rsid w:val="00A4356D"/>
    <w:rsid w:val="00A92B02"/>
    <w:rsid w:val="00AB24E3"/>
    <w:rsid w:val="00AE15CE"/>
    <w:rsid w:val="00AE19A9"/>
    <w:rsid w:val="00AF2FB5"/>
    <w:rsid w:val="00B24845"/>
    <w:rsid w:val="00B47268"/>
    <w:rsid w:val="00B576E0"/>
    <w:rsid w:val="00B72696"/>
    <w:rsid w:val="00B81526"/>
    <w:rsid w:val="00BD2CDE"/>
    <w:rsid w:val="00BE7045"/>
    <w:rsid w:val="00C070A8"/>
    <w:rsid w:val="00C160AC"/>
    <w:rsid w:val="00C37B59"/>
    <w:rsid w:val="00C76CCE"/>
    <w:rsid w:val="00C96172"/>
    <w:rsid w:val="00CA0D25"/>
    <w:rsid w:val="00CB0382"/>
    <w:rsid w:val="00CC30F1"/>
    <w:rsid w:val="00D02DC8"/>
    <w:rsid w:val="00D17757"/>
    <w:rsid w:val="00D2025F"/>
    <w:rsid w:val="00D43FE9"/>
    <w:rsid w:val="00D45F85"/>
    <w:rsid w:val="00D47514"/>
    <w:rsid w:val="00D5328F"/>
    <w:rsid w:val="00D76E94"/>
    <w:rsid w:val="00D77734"/>
    <w:rsid w:val="00D86F8F"/>
    <w:rsid w:val="00DC5EF2"/>
    <w:rsid w:val="00DE499E"/>
    <w:rsid w:val="00DF59C1"/>
    <w:rsid w:val="00E60C0A"/>
    <w:rsid w:val="00EB1C6E"/>
    <w:rsid w:val="00EF026D"/>
    <w:rsid w:val="00F13B98"/>
    <w:rsid w:val="00F96463"/>
    <w:rsid w:val="00FB75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A7130A"/>
  <w15:chartTrackingRefBased/>
  <w15:docId w15:val="{15D51BCC-09E5-4B13-9388-7DBD3661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8BB"/>
    <w:rPr>
      <w:sz w:val="24"/>
      <w:szCs w:val="24"/>
      <w:lang w:eastAsia="en-US"/>
    </w:rPr>
  </w:style>
  <w:style w:type="paragraph" w:styleId="1">
    <w:name w:val="heading 1"/>
    <w:basedOn w:val="a"/>
    <w:next w:val="a"/>
    <w:link w:val="1Char"/>
    <w:uiPriority w:val="9"/>
    <w:qFormat/>
    <w:rsid w:val="002418B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uiPriority w:val="9"/>
    <w:semiHidden/>
    <w:unhideWhenUsed/>
    <w:qFormat/>
    <w:rsid w:val="002418BB"/>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semiHidden/>
    <w:unhideWhenUsed/>
    <w:qFormat/>
    <w:rsid w:val="002418BB"/>
    <w:pPr>
      <w:keepNext/>
      <w:spacing w:before="240" w:after="60"/>
      <w:outlineLvl w:val="2"/>
    </w:pPr>
    <w:rPr>
      <w:rFonts w:ascii="Cambria" w:eastAsia="Times New Roman" w:hAnsi="Cambria"/>
      <w:b/>
      <w:bCs/>
      <w:sz w:val="26"/>
      <w:szCs w:val="26"/>
    </w:rPr>
  </w:style>
  <w:style w:type="paragraph" w:styleId="4">
    <w:name w:val="heading 4"/>
    <w:basedOn w:val="a"/>
    <w:next w:val="a"/>
    <w:link w:val="4Char"/>
    <w:uiPriority w:val="9"/>
    <w:semiHidden/>
    <w:unhideWhenUsed/>
    <w:qFormat/>
    <w:rsid w:val="002418BB"/>
    <w:pPr>
      <w:keepNext/>
      <w:spacing w:before="240" w:after="60"/>
      <w:outlineLvl w:val="3"/>
    </w:pPr>
    <w:rPr>
      <w:b/>
      <w:bCs/>
      <w:sz w:val="28"/>
      <w:szCs w:val="28"/>
    </w:rPr>
  </w:style>
  <w:style w:type="paragraph" w:styleId="5">
    <w:name w:val="heading 5"/>
    <w:basedOn w:val="a"/>
    <w:next w:val="a"/>
    <w:link w:val="5Char"/>
    <w:uiPriority w:val="9"/>
    <w:semiHidden/>
    <w:unhideWhenUsed/>
    <w:qFormat/>
    <w:rsid w:val="002418BB"/>
    <w:pPr>
      <w:spacing w:before="240" w:after="60"/>
      <w:outlineLvl w:val="4"/>
    </w:pPr>
    <w:rPr>
      <w:b/>
      <w:bCs/>
      <w:i/>
      <w:iCs/>
      <w:sz w:val="26"/>
      <w:szCs w:val="26"/>
    </w:rPr>
  </w:style>
  <w:style w:type="paragraph" w:styleId="6">
    <w:name w:val="heading 6"/>
    <w:basedOn w:val="a"/>
    <w:next w:val="a"/>
    <w:link w:val="6Char"/>
    <w:uiPriority w:val="9"/>
    <w:semiHidden/>
    <w:unhideWhenUsed/>
    <w:qFormat/>
    <w:rsid w:val="002418BB"/>
    <w:pPr>
      <w:spacing w:before="240" w:after="60"/>
      <w:outlineLvl w:val="5"/>
    </w:pPr>
    <w:rPr>
      <w:b/>
      <w:bCs/>
      <w:sz w:val="22"/>
      <w:szCs w:val="22"/>
    </w:rPr>
  </w:style>
  <w:style w:type="paragraph" w:styleId="7">
    <w:name w:val="heading 7"/>
    <w:basedOn w:val="a"/>
    <w:next w:val="a"/>
    <w:link w:val="7Char"/>
    <w:uiPriority w:val="9"/>
    <w:semiHidden/>
    <w:unhideWhenUsed/>
    <w:qFormat/>
    <w:rsid w:val="002418BB"/>
    <w:pPr>
      <w:spacing w:before="240" w:after="60"/>
      <w:outlineLvl w:val="6"/>
    </w:pPr>
  </w:style>
  <w:style w:type="paragraph" w:styleId="8">
    <w:name w:val="heading 8"/>
    <w:basedOn w:val="a"/>
    <w:next w:val="a"/>
    <w:link w:val="8Char"/>
    <w:uiPriority w:val="9"/>
    <w:semiHidden/>
    <w:unhideWhenUsed/>
    <w:qFormat/>
    <w:rsid w:val="002418BB"/>
    <w:pPr>
      <w:spacing w:before="240" w:after="60"/>
      <w:outlineLvl w:val="7"/>
    </w:pPr>
    <w:rPr>
      <w:i/>
      <w:iCs/>
    </w:rPr>
  </w:style>
  <w:style w:type="paragraph" w:styleId="9">
    <w:name w:val="heading 9"/>
    <w:basedOn w:val="a"/>
    <w:next w:val="a"/>
    <w:link w:val="9Char"/>
    <w:uiPriority w:val="9"/>
    <w:semiHidden/>
    <w:unhideWhenUsed/>
    <w:qFormat/>
    <w:rsid w:val="002418BB"/>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2418BB"/>
    <w:rPr>
      <w:rFonts w:ascii="Cambria" w:eastAsia="Times New Roman" w:hAnsi="Cambria"/>
      <w:b/>
      <w:bCs/>
      <w:kern w:val="32"/>
      <w:sz w:val="32"/>
      <w:szCs w:val="32"/>
    </w:rPr>
  </w:style>
  <w:style w:type="character" w:customStyle="1" w:styleId="2Char">
    <w:name w:val="Επικεφαλίδα 2 Char"/>
    <w:link w:val="2"/>
    <w:uiPriority w:val="9"/>
    <w:semiHidden/>
    <w:rsid w:val="002418BB"/>
    <w:rPr>
      <w:rFonts w:ascii="Cambria" w:eastAsia="Times New Roman" w:hAnsi="Cambria"/>
      <w:b/>
      <w:bCs/>
      <w:i/>
      <w:iCs/>
      <w:sz w:val="28"/>
      <w:szCs w:val="28"/>
    </w:rPr>
  </w:style>
  <w:style w:type="character" w:customStyle="1" w:styleId="3Char">
    <w:name w:val="Επικεφαλίδα 3 Char"/>
    <w:link w:val="3"/>
    <w:uiPriority w:val="9"/>
    <w:semiHidden/>
    <w:rsid w:val="002418BB"/>
    <w:rPr>
      <w:rFonts w:ascii="Cambria" w:eastAsia="Times New Roman" w:hAnsi="Cambria"/>
      <w:b/>
      <w:bCs/>
      <w:sz w:val="26"/>
      <w:szCs w:val="26"/>
    </w:rPr>
  </w:style>
  <w:style w:type="character" w:customStyle="1" w:styleId="4Char">
    <w:name w:val="Επικεφαλίδα 4 Char"/>
    <w:link w:val="4"/>
    <w:uiPriority w:val="9"/>
    <w:semiHidden/>
    <w:rsid w:val="002418BB"/>
    <w:rPr>
      <w:b/>
      <w:bCs/>
      <w:sz w:val="28"/>
      <w:szCs w:val="28"/>
    </w:rPr>
  </w:style>
  <w:style w:type="character" w:customStyle="1" w:styleId="5Char">
    <w:name w:val="Επικεφαλίδα 5 Char"/>
    <w:link w:val="5"/>
    <w:uiPriority w:val="9"/>
    <w:semiHidden/>
    <w:rsid w:val="002418BB"/>
    <w:rPr>
      <w:b/>
      <w:bCs/>
      <w:i/>
      <w:iCs/>
      <w:sz w:val="26"/>
      <w:szCs w:val="26"/>
    </w:rPr>
  </w:style>
  <w:style w:type="character" w:customStyle="1" w:styleId="6Char">
    <w:name w:val="Επικεφαλίδα 6 Char"/>
    <w:link w:val="6"/>
    <w:uiPriority w:val="9"/>
    <w:semiHidden/>
    <w:rsid w:val="002418BB"/>
    <w:rPr>
      <w:b/>
      <w:bCs/>
    </w:rPr>
  </w:style>
  <w:style w:type="character" w:customStyle="1" w:styleId="7Char">
    <w:name w:val="Επικεφαλίδα 7 Char"/>
    <w:link w:val="7"/>
    <w:uiPriority w:val="9"/>
    <w:semiHidden/>
    <w:rsid w:val="002418BB"/>
    <w:rPr>
      <w:sz w:val="24"/>
      <w:szCs w:val="24"/>
    </w:rPr>
  </w:style>
  <w:style w:type="character" w:customStyle="1" w:styleId="8Char">
    <w:name w:val="Επικεφαλίδα 8 Char"/>
    <w:link w:val="8"/>
    <w:uiPriority w:val="9"/>
    <w:semiHidden/>
    <w:rsid w:val="002418BB"/>
    <w:rPr>
      <w:i/>
      <w:iCs/>
      <w:sz w:val="24"/>
      <w:szCs w:val="24"/>
    </w:rPr>
  </w:style>
  <w:style w:type="character" w:customStyle="1" w:styleId="9Char">
    <w:name w:val="Επικεφαλίδα 9 Char"/>
    <w:link w:val="9"/>
    <w:uiPriority w:val="9"/>
    <w:semiHidden/>
    <w:rsid w:val="002418BB"/>
    <w:rPr>
      <w:rFonts w:ascii="Cambria" w:eastAsia="Times New Roman" w:hAnsi="Cambria"/>
    </w:rPr>
  </w:style>
  <w:style w:type="paragraph" w:styleId="a3">
    <w:name w:val="Title"/>
    <w:basedOn w:val="a"/>
    <w:next w:val="a"/>
    <w:link w:val="Char"/>
    <w:uiPriority w:val="10"/>
    <w:qFormat/>
    <w:rsid w:val="002418BB"/>
    <w:pPr>
      <w:spacing w:before="240" w:after="60"/>
      <w:jc w:val="center"/>
      <w:outlineLvl w:val="0"/>
    </w:pPr>
    <w:rPr>
      <w:rFonts w:ascii="Cambria" w:eastAsia="Times New Roman" w:hAnsi="Cambria"/>
      <w:b/>
      <w:bCs/>
      <w:kern w:val="28"/>
      <w:sz w:val="32"/>
      <w:szCs w:val="32"/>
    </w:rPr>
  </w:style>
  <w:style w:type="character" w:customStyle="1" w:styleId="Char">
    <w:name w:val="Τίτλος Char"/>
    <w:link w:val="a3"/>
    <w:uiPriority w:val="10"/>
    <w:rsid w:val="002418BB"/>
    <w:rPr>
      <w:rFonts w:ascii="Cambria" w:eastAsia="Times New Roman" w:hAnsi="Cambria"/>
      <w:b/>
      <w:bCs/>
      <w:kern w:val="28"/>
      <w:sz w:val="32"/>
      <w:szCs w:val="32"/>
    </w:rPr>
  </w:style>
  <w:style w:type="paragraph" w:styleId="a4">
    <w:name w:val="Subtitle"/>
    <w:basedOn w:val="a"/>
    <w:next w:val="a"/>
    <w:link w:val="Char0"/>
    <w:uiPriority w:val="11"/>
    <w:qFormat/>
    <w:rsid w:val="002418BB"/>
    <w:pPr>
      <w:spacing w:after="60"/>
      <w:jc w:val="center"/>
      <w:outlineLvl w:val="1"/>
    </w:pPr>
    <w:rPr>
      <w:rFonts w:ascii="Cambria" w:eastAsia="Times New Roman" w:hAnsi="Cambria"/>
    </w:rPr>
  </w:style>
  <w:style w:type="character" w:customStyle="1" w:styleId="Char0">
    <w:name w:val="Υπότιτλος Char"/>
    <w:link w:val="a4"/>
    <w:uiPriority w:val="11"/>
    <w:rsid w:val="002418BB"/>
    <w:rPr>
      <w:rFonts w:ascii="Cambria" w:eastAsia="Times New Roman" w:hAnsi="Cambria"/>
      <w:sz w:val="24"/>
      <w:szCs w:val="24"/>
    </w:rPr>
  </w:style>
  <w:style w:type="character" w:styleId="a5">
    <w:name w:val="Strong"/>
    <w:uiPriority w:val="22"/>
    <w:qFormat/>
    <w:rsid w:val="002418BB"/>
    <w:rPr>
      <w:b/>
      <w:bCs/>
    </w:rPr>
  </w:style>
  <w:style w:type="character" w:styleId="a6">
    <w:name w:val="Emphasis"/>
    <w:uiPriority w:val="20"/>
    <w:qFormat/>
    <w:rsid w:val="002418BB"/>
    <w:rPr>
      <w:rFonts w:ascii="Calibri" w:hAnsi="Calibri"/>
      <w:b/>
      <w:i/>
      <w:iCs/>
    </w:rPr>
  </w:style>
  <w:style w:type="paragraph" w:styleId="a7">
    <w:name w:val="No Spacing"/>
    <w:basedOn w:val="a"/>
    <w:uiPriority w:val="1"/>
    <w:qFormat/>
    <w:rsid w:val="002418BB"/>
    <w:rPr>
      <w:szCs w:val="32"/>
    </w:rPr>
  </w:style>
  <w:style w:type="paragraph" w:styleId="a8">
    <w:name w:val="List Paragraph"/>
    <w:basedOn w:val="a"/>
    <w:uiPriority w:val="34"/>
    <w:qFormat/>
    <w:rsid w:val="002418BB"/>
    <w:pPr>
      <w:ind w:left="720"/>
      <w:contextualSpacing/>
    </w:pPr>
  </w:style>
  <w:style w:type="paragraph" w:styleId="a9">
    <w:name w:val="Quote"/>
    <w:basedOn w:val="a"/>
    <w:next w:val="a"/>
    <w:link w:val="Char1"/>
    <w:uiPriority w:val="29"/>
    <w:qFormat/>
    <w:rsid w:val="002418BB"/>
    <w:rPr>
      <w:i/>
    </w:rPr>
  </w:style>
  <w:style w:type="character" w:customStyle="1" w:styleId="Char1">
    <w:name w:val="Απόσπασμα Char"/>
    <w:link w:val="a9"/>
    <w:uiPriority w:val="29"/>
    <w:rsid w:val="002418BB"/>
    <w:rPr>
      <w:i/>
      <w:sz w:val="24"/>
      <w:szCs w:val="24"/>
    </w:rPr>
  </w:style>
  <w:style w:type="paragraph" w:styleId="aa">
    <w:name w:val="Intense Quote"/>
    <w:basedOn w:val="a"/>
    <w:next w:val="a"/>
    <w:link w:val="Char2"/>
    <w:uiPriority w:val="30"/>
    <w:qFormat/>
    <w:rsid w:val="002418BB"/>
    <w:pPr>
      <w:ind w:left="720" w:right="720"/>
    </w:pPr>
    <w:rPr>
      <w:b/>
      <w:i/>
      <w:szCs w:val="22"/>
    </w:rPr>
  </w:style>
  <w:style w:type="character" w:customStyle="1" w:styleId="Char2">
    <w:name w:val="Έντονο απόσπ. Char"/>
    <w:link w:val="aa"/>
    <w:uiPriority w:val="30"/>
    <w:rsid w:val="002418BB"/>
    <w:rPr>
      <w:b/>
      <w:i/>
      <w:sz w:val="24"/>
    </w:rPr>
  </w:style>
  <w:style w:type="character" w:styleId="ab">
    <w:name w:val="Subtle Emphasis"/>
    <w:uiPriority w:val="19"/>
    <w:qFormat/>
    <w:rsid w:val="002418BB"/>
    <w:rPr>
      <w:i/>
      <w:color w:val="5A5A5A"/>
    </w:rPr>
  </w:style>
  <w:style w:type="character" w:styleId="ac">
    <w:name w:val="Intense Emphasis"/>
    <w:uiPriority w:val="21"/>
    <w:qFormat/>
    <w:rsid w:val="002418BB"/>
    <w:rPr>
      <w:b/>
      <w:i/>
      <w:sz w:val="24"/>
      <w:szCs w:val="24"/>
      <w:u w:val="single"/>
    </w:rPr>
  </w:style>
  <w:style w:type="character" w:styleId="ad">
    <w:name w:val="Subtle Reference"/>
    <w:uiPriority w:val="31"/>
    <w:qFormat/>
    <w:rsid w:val="002418BB"/>
    <w:rPr>
      <w:sz w:val="24"/>
      <w:szCs w:val="24"/>
      <w:u w:val="single"/>
    </w:rPr>
  </w:style>
  <w:style w:type="character" w:styleId="ae">
    <w:name w:val="Intense Reference"/>
    <w:uiPriority w:val="32"/>
    <w:qFormat/>
    <w:rsid w:val="002418BB"/>
    <w:rPr>
      <w:b/>
      <w:sz w:val="24"/>
      <w:u w:val="single"/>
    </w:rPr>
  </w:style>
  <w:style w:type="character" w:styleId="af">
    <w:name w:val="Book Title"/>
    <w:uiPriority w:val="33"/>
    <w:qFormat/>
    <w:rsid w:val="002418BB"/>
    <w:rPr>
      <w:rFonts w:ascii="Cambria" w:eastAsia="Times New Roman" w:hAnsi="Cambria"/>
      <w:b/>
      <w:i/>
      <w:sz w:val="24"/>
      <w:szCs w:val="24"/>
    </w:rPr>
  </w:style>
  <w:style w:type="paragraph" w:styleId="af0">
    <w:name w:val="TOC Heading"/>
    <w:basedOn w:val="1"/>
    <w:next w:val="a"/>
    <w:uiPriority w:val="39"/>
    <w:semiHidden/>
    <w:unhideWhenUsed/>
    <w:qFormat/>
    <w:rsid w:val="002418BB"/>
    <w:pPr>
      <w:outlineLvl w:val="9"/>
    </w:pPr>
  </w:style>
  <w:style w:type="table" w:styleId="af1">
    <w:name w:val="Table Grid"/>
    <w:basedOn w:val="a1"/>
    <w:uiPriority w:val="39"/>
    <w:rsid w:val="0027327C"/>
    <w:rPr>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58">
      <w:bodyDiv w:val="1"/>
      <w:marLeft w:val="0"/>
      <w:marRight w:val="0"/>
      <w:marTop w:val="0"/>
      <w:marBottom w:val="0"/>
      <w:divBdr>
        <w:top w:val="none" w:sz="0" w:space="0" w:color="auto"/>
        <w:left w:val="none" w:sz="0" w:space="0" w:color="auto"/>
        <w:bottom w:val="none" w:sz="0" w:space="0" w:color="auto"/>
        <w:right w:val="none" w:sz="0" w:space="0" w:color="auto"/>
      </w:divBdr>
    </w:div>
    <w:div w:id="54084711">
      <w:bodyDiv w:val="1"/>
      <w:marLeft w:val="0"/>
      <w:marRight w:val="0"/>
      <w:marTop w:val="0"/>
      <w:marBottom w:val="0"/>
      <w:divBdr>
        <w:top w:val="none" w:sz="0" w:space="0" w:color="auto"/>
        <w:left w:val="none" w:sz="0" w:space="0" w:color="auto"/>
        <w:bottom w:val="none" w:sz="0" w:space="0" w:color="auto"/>
        <w:right w:val="none" w:sz="0" w:space="0" w:color="auto"/>
      </w:divBdr>
    </w:div>
    <w:div w:id="213277753">
      <w:bodyDiv w:val="1"/>
      <w:marLeft w:val="0"/>
      <w:marRight w:val="0"/>
      <w:marTop w:val="0"/>
      <w:marBottom w:val="0"/>
      <w:divBdr>
        <w:top w:val="none" w:sz="0" w:space="0" w:color="auto"/>
        <w:left w:val="none" w:sz="0" w:space="0" w:color="auto"/>
        <w:bottom w:val="none" w:sz="0" w:space="0" w:color="auto"/>
        <w:right w:val="none" w:sz="0" w:space="0" w:color="auto"/>
      </w:divBdr>
      <w:divsChild>
        <w:div w:id="116220772">
          <w:marLeft w:val="0"/>
          <w:marRight w:val="0"/>
          <w:marTop w:val="0"/>
          <w:marBottom w:val="0"/>
          <w:divBdr>
            <w:top w:val="none" w:sz="0" w:space="0" w:color="auto"/>
            <w:left w:val="none" w:sz="0" w:space="0" w:color="auto"/>
            <w:bottom w:val="none" w:sz="0" w:space="0" w:color="auto"/>
            <w:right w:val="none" w:sz="0" w:space="0" w:color="auto"/>
          </w:divBdr>
        </w:div>
        <w:div w:id="2016221630">
          <w:marLeft w:val="0"/>
          <w:marRight w:val="0"/>
          <w:marTop w:val="0"/>
          <w:marBottom w:val="0"/>
          <w:divBdr>
            <w:top w:val="none" w:sz="0" w:space="0" w:color="auto"/>
            <w:left w:val="none" w:sz="0" w:space="0" w:color="auto"/>
            <w:bottom w:val="none" w:sz="0" w:space="0" w:color="auto"/>
            <w:right w:val="none" w:sz="0" w:space="0" w:color="auto"/>
          </w:divBdr>
        </w:div>
      </w:divsChild>
    </w:div>
    <w:div w:id="346559941">
      <w:bodyDiv w:val="1"/>
      <w:marLeft w:val="0"/>
      <w:marRight w:val="0"/>
      <w:marTop w:val="0"/>
      <w:marBottom w:val="0"/>
      <w:divBdr>
        <w:top w:val="none" w:sz="0" w:space="0" w:color="auto"/>
        <w:left w:val="none" w:sz="0" w:space="0" w:color="auto"/>
        <w:bottom w:val="none" w:sz="0" w:space="0" w:color="auto"/>
        <w:right w:val="none" w:sz="0" w:space="0" w:color="auto"/>
      </w:divBdr>
    </w:div>
    <w:div w:id="802848718">
      <w:bodyDiv w:val="1"/>
      <w:marLeft w:val="0"/>
      <w:marRight w:val="0"/>
      <w:marTop w:val="0"/>
      <w:marBottom w:val="0"/>
      <w:divBdr>
        <w:top w:val="none" w:sz="0" w:space="0" w:color="auto"/>
        <w:left w:val="none" w:sz="0" w:space="0" w:color="auto"/>
        <w:bottom w:val="none" w:sz="0" w:space="0" w:color="auto"/>
        <w:right w:val="none" w:sz="0" w:space="0" w:color="auto"/>
      </w:divBdr>
    </w:div>
    <w:div w:id="1355036992">
      <w:bodyDiv w:val="1"/>
      <w:marLeft w:val="0"/>
      <w:marRight w:val="0"/>
      <w:marTop w:val="0"/>
      <w:marBottom w:val="0"/>
      <w:divBdr>
        <w:top w:val="none" w:sz="0" w:space="0" w:color="auto"/>
        <w:left w:val="none" w:sz="0" w:space="0" w:color="auto"/>
        <w:bottom w:val="none" w:sz="0" w:space="0" w:color="auto"/>
        <w:right w:val="none" w:sz="0" w:space="0" w:color="auto"/>
      </w:divBdr>
      <w:divsChild>
        <w:div w:id="901988122">
          <w:marLeft w:val="0"/>
          <w:marRight w:val="0"/>
          <w:marTop w:val="0"/>
          <w:marBottom w:val="0"/>
          <w:divBdr>
            <w:top w:val="none" w:sz="0" w:space="0" w:color="auto"/>
            <w:left w:val="none" w:sz="0" w:space="0" w:color="auto"/>
            <w:bottom w:val="none" w:sz="0" w:space="0" w:color="auto"/>
            <w:right w:val="none" w:sz="0" w:space="0" w:color="auto"/>
          </w:divBdr>
        </w:div>
        <w:div w:id="1712536221">
          <w:marLeft w:val="0"/>
          <w:marRight w:val="0"/>
          <w:marTop w:val="0"/>
          <w:marBottom w:val="0"/>
          <w:divBdr>
            <w:top w:val="none" w:sz="0" w:space="0" w:color="auto"/>
            <w:left w:val="none" w:sz="0" w:space="0" w:color="auto"/>
            <w:bottom w:val="single" w:sz="12" w:space="0" w:color="F0F0F0"/>
            <w:right w:val="none" w:sz="0" w:space="0" w:color="auto"/>
          </w:divBdr>
          <w:divsChild>
            <w:div w:id="1469206559">
              <w:marLeft w:val="-225"/>
              <w:marRight w:val="-225"/>
              <w:marTop w:val="0"/>
              <w:marBottom w:val="0"/>
              <w:divBdr>
                <w:top w:val="none" w:sz="0" w:space="0" w:color="auto"/>
                <w:left w:val="none" w:sz="0" w:space="0" w:color="auto"/>
                <w:bottom w:val="none" w:sz="0" w:space="0" w:color="auto"/>
                <w:right w:val="none" w:sz="0" w:space="0" w:color="auto"/>
              </w:divBdr>
              <w:divsChild>
                <w:div w:id="619530511">
                  <w:marLeft w:val="0"/>
                  <w:marRight w:val="0"/>
                  <w:marTop w:val="0"/>
                  <w:marBottom w:val="0"/>
                  <w:divBdr>
                    <w:top w:val="none" w:sz="0" w:space="0" w:color="auto"/>
                    <w:left w:val="none" w:sz="0" w:space="0" w:color="auto"/>
                    <w:bottom w:val="none" w:sz="0" w:space="0" w:color="auto"/>
                    <w:right w:val="none" w:sz="0" w:space="0" w:color="auto"/>
                  </w:divBdr>
                </w:div>
                <w:div w:id="7034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59232">
      <w:bodyDiv w:val="1"/>
      <w:marLeft w:val="0"/>
      <w:marRight w:val="0"/>
      <w:marTop w:val="0"/>
      <w:marBottom w:val="0"/>
      <w:divBdr>
        <w:top w:val="none" w:sz="0" w:space="0" w:color="auto"/>
        <w:left w:val="none" w:sz="0" w:space="0" w:color="auto"/>
        <w:bottom w:val="none" w:sz="0" w:space="0" w:color="auto"/>
        <w:right w:val="none" w:sz="0" w:space="0" w:color="auto"/>
      </w:divBdr>
    </w:div>
    <w:div w:id="1692757159">
      <w:bodyDiv w:val="1"/>
      <w:marLeft w:val="0"/>
      <w:marRight w:val="0"/>
      <w:marTop w:val="0"/>
      <w:marBottom w:val="0"/>
      <w:divBdr>
        <w:top w:val="none" w:sz="0" w:space="0" w:color="auto"/>
        <w:left w:val="none" w:sz="0" w:space="0" w:color="auto"/>
        <w:bottom w:val="none" w:sz="0" w:space="0" w:color="auto"/>
        <w:right w:val="none" w:sz="0" w:space="0" w:color="auto"/>
      </w:divBdr>
    </w:div>
    <w:div w:id="1718428636">
      <w:bodyDiv w:val="1"/>
      <w:marLeft w:val="0"/>
      <w:marRight w:val="0"/>
      <w:marTop w:val="0"/>
      <w:marBottom w:val="0"/>
      <w:divBdr>
        <w:top w:val="none" w:sz="0" w:space="0" w:color="auto"/>
        <w:left w:val="none" w:sz="0" w:space="0" w:color="auto"/>
        <w:bottom w:val="none" w:sz="0" w:space="0" w:color="auto"/>
        <w:right w:val="none" w:sz="0" w:space="0" w:color="auto"/>
      </w:divBdr>
      <w:divsChild>
        <w:div w:id="1145200095">
          <w:marLeft w:val="0"/>
          <w:marRight w:val="0"/>
          <w:marTop w:val="0"/>
          <w:marBottom w:val="0"/>
          <w:divBdr>
            <w:top w:val="none" w:sz="0" w:space="0" w:color="auto"/>
            <w:left w:val="none" w:sz="0" w:space="0" w:color="auto"/>
            <w:bottom w:val="none" w:sz="0" w:space="0" w:color="auto"/>
            <w:right w:val="none" w:sz="0" w:space="0" w:color="auto"/>
          </w:divBdr>
        </w:div>
        <w:div w:id="1565408489">
          <w:marLeft w:val="0"/>
          <w:marRight w:val="0"/>
          <w:marTop w:val="0"/>
          <w:marBottom w:val="0"/>
          <w:divBdr>
            <w:top w:val="none" w:sz="0" w:space="0" w:color="auto"/>
            <w:left w:val="none" w:sz="0" w:space="0" w:color="auto"/>
            <w:bottom w:val="single" w:sz="12" w:space="0" w:color="F0F0F0"/>
            <w:right w:val="none" w:sz="0" w:space="0" w:color="auto"/>
          </w:divBdr>
          <w:divsChild>
            <w:div w:id="1045907106">
              <w:marLeft w:val="-225"/>
              <w:marRight w:val="-225"/>
              <w:marTop w:val="0"/>
              <w:marBottom w:val="0"/>
              <w:divBdr>
                <w:top w:val="none" w:sz="0" w:space="0" w:color="auto"/>
                <w:left w:val="none" w:sz="0" w:space="0" w:color="auto"/>
                <w:bottom w:val="none" w:sz="0" w:space="0" w:color="auto"/>
                <w:right w:val="none" w:sz="0" w:space="0" w:color="auto"/>
              </w:divBdr>
              <w:divsChild>
                <w:div w:id="385883176">
                  <w:marLeft w:val="0"/>
                  <w:marRight w:val="0"/>
                  <w:marTop w:val="0"/>
                  <w:marBottom w:val="0"/>
                  <w:divBdr>
                    <w:top w:val="none" w:sz="0" w:space="0" w:color="auto"/>
                    <w:left w:val="none" w:sz="0" w:space="0" w:color="auto"/>
                    <w:bottom w:val="none" w:sz="0" w:space="0" w:color="auto"/>
                    <w:right w:val="none" w:sz="0" w:space="0" w:color="auto"/>
                  </w:divBdr>
                </w:div>
                <w:div w:id="19946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D7522F-C880-404D-A3C1-168C24F38DF5}">
  <ds:schemaRefs>
    <ds:schemaRef ds:uri="http://schemas.microsoft.com/sharepoint/v3/contenttype/forms"/>
  </ds:schemaRefs>
</ds:datastoreItem>
</file>

<file path=customXml/itemProps2.xml><?xml version="1.0" encoding="utf-8"?>
<ds:datastoreItem xmlns:ds="http://schemas.openxmlformats.org/officeDocument/2006/customXml" ds:itemID="{B4D31577-F715-4383-9F66-D981477C0B7E}">
  <ds:schemaRefs>
    <ds:schemaRef ds:uri="http://schemas.openxmlformats.org/officeDocument/2006/bibliography"/>
  </ds:schemaRefs>
</ds:datastoreItem>
</file>

<file path=customXml/itemProps3.xml><?xml version="1.0" encoding="utf-8"?>
<ds:datastoreItem xmlns:ds="http://schemas.openxmlformats.org/officeDocument/2006/customXml" ds:itemID="{B12946AB-7439-44C6-8EA1-44E3EB960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86E49-A973-4DAE-9EE8-44B2E5787C7E}">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1406</Words>
  <Characters>7597</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dc:creator>
  <cp:keywords/>
  <cp:lastModifiedBy>Grefis One</cp:lastModifiedBy>
  <cp:revision>3</cp:revision>
  <dcterms:created xsi:type="dcterms:W3CDTF">2022-05-24T12:56:00Z</dcterms:created>
  <dcterms:modified xsi:type="dcterms:W3CDTF">2022-05-25T15:49:00Z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