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160789F9"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12FA8D15">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0CCD092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77777777" w:rsidR="00CD01F8" w:rsidRPr="00F87647" w:rsidRDefault="00CD01F8" w:rsidP="00CD01F8">
      <w:pPr>
        <w:spacing w:after="0" w:line="240" w:lineRule="auto"/>
        <w:jc w:val="right"/>
        <w:rPr>
          <w:rFonts w:eastAsia="Times New Roman" w:cs="Calibri"/>
          <w:lang w:val="en-US" w:eastAsia="el-GR"/>
        </w:rPr>
      </w:pPr>
      <w:r w:rsidRPr="0067642E">
        <w:rPr>
          <w:rFonts w:eastAsia="Times New Roman" w:cs="Calibri"/>
          <w:lang w:eastAsia="el-GR"/>
        </w:rPr>
        <w:t>Φαξ</w:t>
      </w:r>
      <w:r w:rsidRPr="00F87647">
        <w:rPr>
          <w:rFonts w:eastAsia="Times New Roman" w:cs="Calibri"/>
          <w:lang w:val="en-US" w:eastAsia="el-GR"/>
        </w:rPr>
        <w:t>: 210 3315623 – 4</w:t>
      </w:r>
    </w:p>
    <w:p w14:paraId="1D956345" w14:textId="1EA53679" w:rsidR="00CD01F8" w:rsidRPr="00F87647" w:rsidRDefault="00CD01F8" w:rsidP="00CD01F8">
      <w:pPr>
        <w:spacing w:after="0" w:line="240" w:lineRule="auto"/>
        <w:jc w:val="right"/>
        <w:rPr>
          <w:rFonts w:eastAsia="Times New Roman" w:cs="Calibri"/>
          <w:lang w:val="en-US" w:eastAsia="el-GR"/>
        </w:rPr>
      </w:pPr>
      <w:r w:rsidRPr="0067642E">
        <w:rPr>
          <w:rFonts w:eastAsia="Times New Roman" w:cs="Calibri"/>
          <w:lang w:val="en-US" w:eastAsia="el-GR"/>
        </w:rPr>
        <w:t>Email</w:t>
      </w:r>
      <w:r w:rsidRPr="00F87647">
        <w:rPr>
          <w:rFonts w:eastAsia="Times New Roman" w:cs="Calibri"/>
          <w:lang w:val="en-US" w:eastAsia="el-GR"/>
        </w:rPr>
        <w:t xml:space="preserve">: </w:t>
      </w:r>
      <w:hyperlink r:id="rId11" w:history="1">
        <w:r w:rsidRPr="0067642E">
          <w:rPr>
            <w:rFonts w:eastAsia="Times New Roman" w:cs="Calibri"/>
            <w:color w:val="0000FF"/>
            <w:u w:val="single"/>
            <w:lang w:val="en-US" w:eastAsia="el-GR"/>
          </w:rPr>
          <w:t>info</w:t>
        </w:r>
        <w:r w:rsidRPr="00F87647">
          <w:rPr>
            <w:rFonts w:eastAsia="Times New Roman" w:cs="Calibri"/>
            <w:color w:val="0000FF"/>
            <w:u w:val="single"/>
            <w:lang w:val="en-US" w:eastAsia="el-GR"/>
          </w:rPr>
          <w:t>@</w:t>
        </w:r>
        <w:r w:rsidRPr="0067642E">
          <w:rPr>
            <w:rFonts w:eastAsia="Times New Roman" w:cs="Calibri"/>
            <w:color w:val="0000FF"/>
            <w:u w:val="single"/>
            <w:lang w:val="en-US" w:eastAsia="el-GR"/>
          </w:rPr>
          <w:t>grefis</w:t>
        </w:r>
        <w:r w:rsidRPr="00F87647">
          <w:rPr>
            <w:rFonts w:eastAsia="Times New Roman" w:cs="Calibri"/>
            <w:color w:val="0000FF"/>
            <w:u w:val="single"/>
            <w:lang w:val="en-US" w:eastAsia="el-GR"/>
          </w:rPr>
          <w:t>.</w:t>
        </w:r>
        <w:r w:rsidRPr="0067642E">
          <w:rPr>
            <w:rFonts w:eastAsia="Times New Roman" w:cs="Calibri"/>
            <w:color w:val="0000FF"/>
            <w:u w:val="single"/>
            <w:lang w:val="en-US" w:eastAsia="el-GR"/>
          </w:rPr>
          <w:t>gr</w:t>
        </w:r>
      </w:hyperlink>
      <w:r w:rsidRPr="00F87647">
        <w:rPr>
          <w:rFonts w:eastAsia="Times New Roman" w:cs="Calibri"/>
          <w:lang w:val="en-US" w:eastAsia="el-GR"/>
        </w:rPr>
        <w:t xml:space="preserve"> </w:t>
      </w:r>
    </w:p>
    <w:p w14:paraId="6A498F7B" w14:textId="7AD119BF" w:rsidR="00D01859" w:rsidRPr="00164233" w:rsidRDefault="00D01859" w:rsidP="00622753">
      <w:pPr>
        <w:pStyle w:val="a4"/>
        <w:rPr>
          <w:b/>
          <w:color w:val="C45911" w:themeColor="accent2" w:themeShade="BF"/>
          <w:sz w:val="20"/>
          <w:szCs w:val="20"/>
          <w:lang w:val="el-GR"/>
        </w:rPr>
      </w:pPr>
    </w:p>
    <w:p w14:paraId="66B7F159" w14:textId="0EE1CD17" w:rsidR="00164233" w:rsidRPr="00F87647" w:rsidRDefault="00F87647" w:rsidP="00B50A1F">
      <w:pPr>
        <w:pStyle w:val="a4"/>
        <w:rPr>
          <w:b/>
          <w:color w:val="C45911" w:themeColor="accent2" w:themeShade="BF"/>
          <w:sz w:val="32"/>
          <w:szCs w:val="32"/>
          <w:lang w:val="el-GR"/>
        </w:rPr>
      </w:pPr>
      <w:r>
        <w:rPr>
          <w:b/>
          <w:noProof/>
          <w:color w:val="C45911" w:themeColor="accent2" w:themeShade="BF"/>
          <w:sz w:val="44"/>
          <w:szCs w:val="44"/>
        </w:rPr>
        <w:drawing>
          <wp:anchor distT="0" distB="0" distL="114300" distR="114300" simplePos="0" relativeHeight="251700242" behindDoc="1" locked="0" layoutInCell="1" allowOverlap="1" wp14:anchorId="2DEDCC8D" wp14:editId="43E6DD50">
            <wp:simplePos x="0" y="0"/>
            <wp:positionH relativeFrom="column">
              <wp:posOffset>-9525</wp:posOffset>
            </wp:positionH>
            <wp:positionV relativeFrom="paragraph">
              <wp:posOffset>430530</wp:posOffset>
            </wp:positionV>
            <wp:extent cx="1390650" cy="1326515"/>
            <wp:effectExtent l="0" t="0" r="0" b="6985"/>
            <wp:wrapTight wrapText="bothSides">
              <wp:wrapPolygon edited="0">
                <wp:start x="9468" y="0"/>
                <wp:lineTo x="7101" y="620"/>
                <wp:lineTo x="1184" y="4033"/>
                <wp:lineTo x="296" y="8065"/>
                <wp:lineTo x="0" y="11167"/>
                <wp:lineTo x="888" y="16130"/>
                <wp:lineTo x="5030" y="20163"/>
                <wp:lineTo x="9468" y="21404"/>
                <wp:lineTo x="11836" y="21404"/>
                <wp:lineTo x="16274" y="20163"/>
                <wp:lineTo x="20416" y="15820"/>
                <wp:lineTo x="20712" y="15200"/>
                <wp:lineTo x="21304" y="11167"/>
                <wp:lineTo x="21304" y="9306"/>
                <wp:lineTo x="20121" y="5273"/>
                <wp:lineTo x="20416" y="4033"/>
                <wp:lineTo x="14499" y="620"/>
                <wp:lineTo x="11836" y="0"/>
                <wp:lineTo x="9468"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326515"/>
                    </a:xfrm>
                    <a:prstGeom prst="rect">
                      <a:avLst/>
                    </a:prstGeom>
                    <a:noFill/>
                  </pic:spPr>
                </pic:pic>
              </a:graphicData>
            </a:graphic>
            <wp14:sizeRelH relativeFrom="page">
              <wp14:pctWidth>0</wp14:pctWidth>
            </wp14:sizeRelH>
            <wp14:sizeRelV relativeFrom="page">
              <wp14:pctHeight>0</wp14:pctHeight>
            </wp14:sizeRelV>
          </wp:anchor>
        </w:drawing>
      </w:r>
      <w:r w:rsidR="00B50A1F">
        <w:rPr>
          <w:b/>
          <w:noProof/>
          <w:color w:val="0070C0"/>
          <w:sz w:val="44"/>
          <w:szCs w:val="44"/>
        </w:rPr>
        <w:drawing>
          <wp:anchor distT="0" distB="0" distL="114300" distR="114300" simplePos="0" relativeHeight="251699218" behindDoc="1" locked="0" layoutInCell="1" allowOverlap="1" wp14:anchorId="5DCDDB35" wp14:editId="1AC95372">
            <wp:simplePos x="0" y="0"/>
            <wp:positionH relativeFrom="margin">
              <wp:align>left</wp:align>
            </wp:positionH>
            <wp:positionV relativeFrom="paragraph">
              <wp:posOffset>383540</wp:posOffset>
            </wp:positionV>
            <wp:extent cx="6669405" cy="3219450"/>
            <wp:effectExtent l="0" t="0" r="0" b="0"/>
            <wp:wrapTight wrapText="bothSides">
              <wp:wrapPolygon edited="0">
                <wp:start x="0" y="0"/>
                <wp:lineTo x="0" y="21472"/>
                <wp:lineTo x="21470" y="21472"/>
                <wp:lineTo x="21470"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69405" cy="3219450"/>
                    </a:xfrm>
                    <a:prstGeom prst="rect">
                      <a:avLst/>
                    </a:prstGeom>
                    <a:noFill/>
                  </pic:spPr>
                </pic:pic>
              </a:graphicData>
            </a:graphic>
            <wp14:sizeRelH relativeFrom="page">
              <wp14:pctWidth>0</wp14:pctWidth>
            </wp14:sizeRelH>
            <wp14:sizeRelV relativeFrom="page">
              <wp14:pctHeight>0</wp14:pctHeight>
            </wp14:sizeRelV>
          </wp:anchor>
        </w:drawing>
      </w:r>
      <w:r>
        <w:rPr>
          <w:b/>
          <w:color w:val="C45911" w:themeColor="accent2" w:themeShade="BF"/>
          <w:sz w:val="44"/>
          <w:szCs w:val="44"/>
          <w:lang w:val="el-GR"/>
        </w:rPr>
        <w:t xml:space="preserve">        </w:t>
      </w:r>
      <w:r w:rsidR="00B50A1F" w:rsidRPr="00F87647">
        <w:rPr>
          <w:b/>
          <w:color w:val="C45911" w:themeColor="accent2" w:themeShade="BF"/>
          <w:sz w:val="44"/>
          <w:szCs w:val="44"/>
          <w:lang w:val="el-GR"/>
        </w:rPr>
        <w:t xml:space="preserve"> </w:t>
      </w:r>
      <w:r>
        <w:rPr>
          <w:b/>
          <w:color w:val="C45911" w:themeColor="accent2" w:themeShade="BF"/>
          <w:sz w:val="44"/>
          <w:szCs w:val="44"/>
          <w:lang w:val="el-GR"/>
        </w:rPr>
        <w:t xml:space="preserve">ΠΑΝΟΡΑΜΑ </w:t>
      </w:r>
      <w:r w:rsidR="00B50A1F" w:rsidRPr="00B50A1F">
        <w:rPr>
          <w:b/>
          <w:color w:val="C45911" w:themeColor="accent2" w:themeShade="BF"/>
          <w:sz w:val="44"/>
          <w:szCs w:val="44"/>
        </w:rPr>
        <w:t>E</w:t>
      </w:r>
      <w:r w:rsidR="00B50A1F" w:rsidRPr="00B50A1F">
        <w:rPr>
          <w:b/>
          <w:color w:val="C45911" w:themeColor="accent2" w:themeShade="BF"/>
          <w:sz w:val="44"/>
          <w:szCs w:val="44"/>
          <w:lang w:val="el-GR"/>
        </w:rPr>
        <w:t>ΛΒΕΤΙΑ</w:t>
      </w:r>
      <w:r>
        <w:rPr>
          <w:b/>
          <w:color w:val="C45911" w:themeColor="accent2" w:themeShade="BF"/>
          <w:sz w:val="44"/>
          <w:szCs w:val="44"/>
          <w:lang w:val="el-GR"/>
        </w:rPr>
        <w:t>Σ</w:t>
      </w:r>
      <w:r w:rsidR="00B50A1F" w:rsidRPr="00F87647">
        <w:rPr>
          <w:b/>
          <w:color w:val="C45911" w:themeColor="accent2" w:themeShade="BF"/>
          <w:sz w:val="44"/>
          <w:szCs w:val="44"/>
          <w:lang w:val="el-GR"/>
        </w:rPr>
        <w:t xml:space="preserve"> “</w:t>
      </w:r>
      <w:r>
        <w:rPr>
          <w:b/>
          <w:color w:val="C45911" w:themeColor="accent2" w:themeShade="BF"/>
          <w:sz w:val="44"/>
          <w:szCs w:val="44"/>
          <w:lang w:val="el-GR"/>
        </w:rPr>
        <w:t xml:space="preserve">Αλπικό </w:t>
      </w:r>
      <w:r>
        <w:rPr>
          <w:b/>
          <w:color w:val="C45911" w:themeColor="accent2" w:themeShade="BF"/>
          <w:sz w:val="44"/>
          <w:szCs w:val="44"/>
        </w:rPr>
        <w:t>Best</w:t>
      </w:r>
      <w:r w:rsidRPr="00F87647">
        <w:rPr>
          <w:b/>
          <w:color w:val="C45911" w:themeColor="accent2" w:themeShade="BF"/>
          <w:sz w:val="44"/>
          <w:szCs w:val="44"/>
          <w:lang w:val="el-GR"/>
        </w:rPr>
        <w:t xml:space="preserve"> </w:t>
      </w:r>
      <w:r>
        <w:rPr>
          <w:b/>
          <w:color w:val="C45911" w:themeColor="accent2" w:themeShade="BF"/>
          <w:sz w:val="44"/>
          <w:szCs w:val="44"/>
        </w:rPr>
        <w:t>Seller</w:t>
      </w:r>
      <w:r w:rsidR="00B50A1F" w:rsidRPr="00F87647">
        <w:rPr>
          <w:b/>
          <w:color w:val="C45911" w:themeColor="accent2" w:themeShade="BF"/>
          <w:sz w:val="44"/>
          <w:szCs w:val="44"/>
          <w:lang w:val="el-GR"/>
        </w:rPr>
        <w:t>”</w:t>
      </w:r>
      <w:r>
        <w:rPr>
          <w:b/>
          <w:color w:val="C45911" w:themeColor="accent2" w:themeShade="BF"/>
          <w:sz w:val="44"/>
          <w:szCs w:val="44"/>
          <w:lang w:val="el-GR"/>
        </w:rPr>
        <w:t xml:space="preserve"> </w:t>
      </w:r>
      <w:r w:rsidR="00B50A1F" w:rsidRPr="00F87647">
        <w:rPr>
          <w:b/>
          <w:color w:val="C45911" w:themeColor="accent2" w:themeShade="BF"/>
          <w:sz w:val="44"/>
          <w:szCs w:val="44"/>
          <w:lang w:val="el-GR"/>
        </w:rPr>
        <w:t>6</w:t>
      </w:r>
      <w:r w:rsidR="00B50A1F" w:rsidRPr="00B50A1F">
        <w:rPr>
          <w:b/>
          <w:color w:val="C45911" w:themeColor="accent2" w:themeShade="BF"/>
          <w:sz w:val="44"/>
          <w:szCs w:val="44"/>
          <w:lang w:val="el-GR"/>
        </w:rPr>
        <w:t>ημ</w:t>
      </w:r>
      <w:r w:rsidR="00B50A1F" w:rsidRPr="00F87647">
        <w:rPr>
          <w:b/>
          <w:color w:val="C45911" w:themeColor="accent2" w:themeShade="BF"/>
          <w:sz w:val="44"/>
          <w:szCs w:val="44"/>
          <w:lang w:val="el-GR"/>
        </w:rPr>
        <w:t xml:space="preserve">. </w:t>
      </w:r>
    </w:p>
    <w:p w14:paraId="39B85EDC" w14:textId="1DB485DB" w:rsidR="00163A83" w:rsidRPr="00163A83" w:rsidRDefault="00163A83" w:rsidP="00163A83">
      <w:pPr>
        <w:pStyle w:val="a4"/>
        <w:jc w:val="center"/>
        <w:rPr>
          <w:b/>
          <w:color w:val="C45911" w:themeColor="accent2" w:themeShade="BF"/>
          <w:sz w:val="44"/>
          <w:szCs w:val="44"/>
        </w:rPr>
      </w:pPr>
      <w:r w:rsidRPr="00163A83">
        <w:rPr>
          <w:b/>
          <w:color w:val="C45911" w:themeColor="accent2" w:themeShade="BF"/>
          <w:sz w:val="36"/>
          <w:szCs w:val="36"/>
          <w:lang w:val="el-GR"/>
        </w:rPr>
        <w:t>Γιουνγκφράου</w:t>
      </w:r>
      <w:r w:rsidRPr="00163A83">
        <w:rPr>
          <w:b/>
          <w:color w:val="C45911" w:themeColor="accent2" w:themeShade="BF"/>
          <w:sz w:val="36"/>
          <w:szCs w:val="36"/>
        </w:rPr>
        <w:t xml:space="preserve"> (Jungfrau) - TOP OF  EUROPE &amp;  </w:t>
      </w:r>
      <w:r w:rsidRPr="00163A83">
        <w:rPr>
          <w:b/>
          <w:color w:val="C45911" w:themeColor="accent2" w:themeShade="BF"/>
          <w:sz w:val="36"/>
          <w:szCs w:val="36"/>
          <w:lang w:val="el-GR"/>
        </w:rPr>
        <w:t>όρος</w:t>
      </w:r>
      <w:r w:rsidRPr="00163A83">
        <w:rPr>
          <w:b/>
          <w:color w:val="C45911" w:themeColor="accent2" w:themeShade="BF"/>
          <w:sz w:val="36"/>
          <w:szCs w:val="36"/>
        </w:rPr>
        <w:t xml:space="preserve"> </w:t>
      </w:r>
      <w:r w:rsidRPr="00163A83">
        <w:rPr>
          <w:b/>
          <w:color w:val="C45911" w:themeColor="accent2" w:themeShade="BF"/>
          <w:sz w:val="36"/>
          <w:szCs w:val="36"/>
          <w:lang w:val="el-GR"/>
        </w:rPr>
        <w:t>Πιλάτους</w:t>
      </w:r>
      <w:r w:rsidRPr="00163A83">
        <w:rPr>
          <w:b/>
          <w:color w:val="C45911" w:themeColor="accent2" w:themeShade="BF"/>
          <w:sz w:val="36"/>
          <w:szCs w:val="36"/>
        </w:rPr>
        <w:t>)</w:t>
      </w:r>
      <w:r w:rsidRPr="00163A83">
        <w:rPr>
          <w:b/>
          <w:color w:val="C45911" w:themeColor="accent2" w:themeShade="BF"/>
          <w:sz w:val="44"/>
          <w:szCs w:val="44"/>
        </w:rPr>
        <w:t xml:space="preserve">  </w:t>
      </w:r>
    </w:p>
    <w:p w14:paraId="795063EC" w14:textId="3FE0F280" w:rsidR="00163A83" w:rsidRPr="00D32BB0" w:rsidRDefault="00163A83" w:rsidP="00163A83">
      <w:pPr>
        <w:pStyle w:val="a4"/>
        <w:jc w:val="center"/>
        <w:rPr>
          <w:b/>
          <w:color w:val="0070C0"/>
          <w:sz w:val="16"/>
          <w:szCs w:val="16"/>
        </w:rPr>
      </w:pPr>
    </w:p>
    <w:p w14:paraId="3C5E7183" w14:textId="0C83DCC0" w:rsidR="00163A83" w:rsidRPr="00163A83" w:rsidRDefault="00163A83" w:rsidP="00163A83">
      <w:pPr>
        <w:pStyle w:val="a4"/>
        <w:jc w:val="center"/>
        <w:rPr>
          <w:b/>
          <w:color w:val="0070C0"/>
          <w:sz w:val="24"/>
          <w:szCs w:val="24"/>
          <w:lang w:val="el-GR"/>
        </w:rPr>
      </w:pPr>
      <w:r w:rsidRPr="00163A83">
        <w:rPr>
          <w:b/>
          <w:color w:val="0070C0"/>
          <w:sz w:val="24"/>
          <w:szCs w:val="24"/>
        </w:rPr>
        <w:t xml:space="preserve"> </w:t>
      </w:r>
      <w:r w:rsidRPr="00163A83">
        <w:rPr>
          <w:b/>
          <w:color w:val="0070C0"/>
          <w:sz w:val="24"/>
          <w:szCs w:val="24"/>
          <w:lang w:val="el-GR"/>
        </w:rPr>
        <w:t>Γενεύη ,Λοζάνη , Μοντρέ , Γκριγιέρ, Μπροκ(εργοστάσιο σοκολάτας),  Βέρνη ,</w:t>
      </w:r>
    </w:p>
    <w:p w14:paraId="10F1FB8A" w14:textId="0E35764D" w:rsidR="000539CE" w:rsidRDefault="00163A83" w:rsidP="00163A83">
      <w:pPr>
        <w:pStyle w:val="a4"/>
        <w:jc w:val="center"/>
        <w:rPr>
          <w:lang w:val="el-GR"/>
        </w:rPr>
      </w:pPr>
      <w:r w:rsidRPr="00163A83">
        <w:rPr>
          <w:b/>
          <w:color w:val="0070C0"/>
          <w:sz w:val="24"/>
          <w:szCs w:val="24"/>
          <w:lang w:val="el-GR"/>
        </w:rPr>
        <w:t xml:space="preserve"> Ιντερλάνκεν, Ζυρίχη , Λουκέρνη, Σαιντ Μόριτζ, Νταβός,  καταρράκτες Ρήνου, Βασιλεία    </w:t>
      </w:r>
    </w:p>
    <w:p w14:paraId="516663C1" w14:textId="1727A5E6" w:rsidR="009A2E4A" w:rsidRPr="002B30D4" w:rsidRDefault="009A2E4A" w:rsidP="000912B5">
      <w:pPr>
        <w:pStyle w:val="a4"/>
        <w:jc w:val="center"/>
        <w:rPr>
          <w:lang w:val="el-GR"/>
        </w:rPr>
      </w:pPr>
    </w:p>
    <w:p w14:paraId="237CC02E" w14:textId="1BD43942" w:rsidR="00164233" w:rsidRPr="00164233" w:rsidRDefault="00164233" w:rsidP="00164233">
      <w:pPr>
        <w:pStyle w:val="a4"/>
        <w:rPr>
          <w:b/>
          <w:color w:val="C45911" w:themeColor="accent2" w:themeShade="BF"/>
          <w:sz w:val="32"/>
          <w:szCs w:val="32"/>
          <w:lang w:val="el-GR"/>
        </w:rPr>
      </w:pPr>
      <w:r w:rsidRPr="00164233">
        <w:rPr>
          <w:b/>
          <w:color w:val="C45911" w:themeColor="accent2" w:themeShade="BF"/>
          <w:sz w:val="32"/>
          <w:szCs w:val="32"/>
          <w:lang w:val="el-GR"/>
        </w:rPr>
        <w:t xml:space="preserve">Αναχωρήσεις  :       </w:t>
      </w:r>
      <w:r w:rsidR="00270090" w:rsidRPr="00D227F3">
        <w:rPr>
          <w:b/>
          <w:color w:val="C45911" w:themeColor="accent2" w:themeShade="BF"/>
          <w:sz w:val="32"/>
          <w:szCs w:val="32"/>
          <w:lang w:val="el-GR"/>
        </w:rPr>
        <w:t xml:space="preserve">               </w:t>
      </w:r>
      <w:r w:rsidRPr="00164233">
        <w:rPr>
          <w:b/>
          <w:color w:val="C45911" w:themeColor="accent2" w:themeShade="BF"/>
          <w:sz w:val="32"/>
          <w:szCs w:val="32"/>
          <w:lang w:val="el-GR"/>
        </w:rPr>
        <w:t>2</w:t>
      </w:r>
      <w:r w:rsidR="00163A83" w:rsidRPr="00163A83">
        <w:rPr>
          <w:b/>
          <w:color w:val="C45911" w:themeColor="accent2" w:themeShade="BF"/>
          <w:sz w:val="32"/>
          <w:szCs w:val="32"/>
          <w:lang w:val="el-GR"/>
        </w:rPr>
        <w:t>3</w:t>
      </w:r>
      <w:r w:rsidRPr="00164233">
        <w:rPr>
          <w:b/>
          <w:color w:val="C45911" w:themeColor="accent2" w:themeShade="BF"/>
          <w:sz w:val="32"/>
          <w:szCs w:val="32"/>
          <w:lang w:val="el-GR"/>
        </w:rPr>
        <w:t>, 30</w:t>
      </w:r>
      <w:r w:rsidR="00270090" w:rsidRPr="00D227F3">
        <w:rPr>
          <w:b/>
          <w:color w:val="C45911" w:themeColor="accent2" w:themeShade="BF"/>
          <w:sz w:val="32"/>
          <w:szCs w:val="32"/>
          <w:lang w:val="el-GR"/>
        </w:rPr>
        <w:t xml:space="preserve"> </w:t>
      </w:r>
      <w:r w:rsidR="00163A83" w:rsidRPr="00D227F3">
        <w:rPr>
          <w:b/>
          <w:color w:val="C45911" w:themeColor="accent2" w:themeShade="BF"/>
          <w:sz w:val="32"/>
          <w:szCs w:val="32"/>
          <w:lang w:val="el-GR"/>
        </w:rPr>
        <w:t xml:space="preserve">   </w:t>
      </w:r>
      <w:r w:rsidRPr="00164233">
        <w:rPr>
          <w:b/>
          <w:color w:val="C45911" w:themeColor="accent2" w:themeShade="BF"/>
          <w:sz w:val="32"/>
          <w:szCs w:val="32"/>
          <w:lang w:val="el-GR"/>
        </w:rPr>
        <w:t xml:space="preserve">Ιουλίου </w:t>
      </w:r>
      <w:r>
        <w:rPr>
          <w:b/>
          <w:color w:val="C45911" w:themeColor="accent2" w:themeShade="BF"/>
          <w:sz w:val="32"/>
          <w:szCs w:val="32"/>
          <w:lang w:val="el-GR"/>
        </w:rPr>
        <w:t xml:space="preserve">        </w:t>
      </w:r>
      <w:r w:rsidRPr="00164233">
        <w:rPr>
          <w:b/>
          <w:color w:val="C45911" w:themeColor="accent2" w:themeShade="BF"/>
          <w:sz w:val="32"/>
          <w:szCs w:val="32"/>
          <w:lang w:val="el-GR"/>
        </w:rPr>
        <w:t>‘22</w:t>
      </w:r>
    </w:p>
    <w:p w14:paraId="0E5EFA3F" w14:textId="372AB78D" w:rsidR="00255379" w:rsidRPr="000539CE" w:rsidRDefault="00164233" w:rsidP="00164233">
      <w:pPr>
        <w:pStyle w:val="a4"/>
        <w:rPr>
          <w:b/>
          <w:bCs/>
          <w:color w:val="C45911" w:themeColor="accent2" w:themeShade="BF"/>
          <w:sz w:val="32"/>
          <w:szCs w:val="32"/>
          <w:lang w:val="el-GR"/>
        </w:rPr>
      </w:pPr>
      <w:r w:rsidRPr="00164233">
        <w:rPr>
          <w:b/>
          <w:color w:val="C45911" w:themeColor="accent2" w:themeShade="BF"/>
          <w:sz w:val="32"/>
          <w:szCs w:val="32"/>
          <w:lang w:val="el-GR"/>
        </w:rPr>
        <w:t xml:space="preserve">                                   </w:t>
      </w:r>
      <w:r w:rsidR="00163A83" w:rsidRPr="00163A83">
        <w:rPr>
          <w:b/>
          <w:color w:val="C45911" w:themeColor="accent2" w:themeShade="BF"/>
          <w:sz w:val="32"/>
          <w:szCs w:val="32"/>
          <w:lang w:val="el-GR"/>
        </w:rPr>
        <w:t xml:space="preserve">06,  13 , 20 , 27   Αυγούστου  ’22   </w:t>
      </w:r>
    </w:p>
    <w:p w14:paraId="0E5EFA40" w14:textId="3438B442" w:rsidR="00255379" w:rsidRPr="00255379" w:rsidRDefault="00255379" w:rsidP="00255379">
      <w:pPr>
        <w:pStyle w:val="a4"/>
        <w:rPr>
          <w:bCs/>
          <w:color w:val="262626"/>
          <w:lang w:val="el-GR"/>
        </w:rPr>
      </w:pPr>
    </w:p>
    <w:p w14:paraId="5A6999DB" w14:textId="676E02FD" w:rsidR="001748A7" w:rsidRDefault="001E5D3F" w:rsidP="00276421">
      <w:pPr>
        <w:pStyle w:val="a4"/>
        <w:jc w:val="both"/>
        <w:rPr>
          <w:rFonts w:cs="Calibri"/>
          <w:b/>
          <w:color w:val="0070C0"/>
          <w:lang w:val="el-GR"/>
        </w:rPr>
      </w:pPr>
      <w:r w:rsidRPr="001E5D3F">
        <w:rPr>
          <w:rFonts w:cs="Calibri"/>
          <w:b/>
          <w:color w:val="0070C0"/>
          <w:lang w:val="el-GR"/>
        </w:rPr>
        <w:t xml:space="preserve">1ημέρα: ΑΘΗΝΑ  - ΓΕΝΕΥΗ  -  ΛΟΖΑΝΗ     </w:t>
      </w:r>
    </w:p>
    <w:p w14:paraId="3E330427" w14:textId="1FA3BDBC" w:rsidR="001748A7" w:rsidRDefault="001E5D3F" w:rsidP="001E5D3F">
      <w:pPr>
        <w:pStyle w:val="a4"/>
        <w:jc w:val="both"/>
        <w:rPr>
          <w:rFonts w:asciiTheme="minorHAnsi" w:hAnsiTheme="minorHAnsi" w:cstheme="minorHAnsi"/>
          <w:lang w:val="el-GR"/>
        </w:rPr>
      </w:pPr>
      <w:r w:rsidRPr="001E5D3F">
        <w:rPr>
          <w:rFonts w:asciiTheme="minorHAnsi" w:hAnsiTheme="minorHAnsi" w:cstheme="minorHAnsi"/>
          <w:lang w:val="el-GR"/>
        </w:rPr>
        <w:t>Συγκέντρωση στο αεροδρόμιο και πτήση για  την  κοσμοπολίτικη Γενεύη. Άφιξη , επιβίβαση  στο πούλμαν και αναχώρηση  για  την πόλη έδρα πολλών και μεγάλων Διεθνών Οργανισμών. Χτισμένη πάνω στις όχθες της λίμνης Λεμάν, είναι η δεύτερη μεγαλύτερη πόλη της Ελβετίας μετά τη Ζυρίχη. Ανάμεσα στα αξιοθέατα που θα δούμε είναι το Μέγαρο των Εθνών, το Μουσείο του Ερυθρού Σταυρού, το περίφημο σιντριβάνι Τζετ ντ’ Ο, το λουλουδένιο ρολόι, το σπίτι όπου έζησε ο Ιωάννης Καποδίστριας, το Καθεδρικό Ναό του Αγίου Πέτρου και το Διεθνές Μνημείο της Θρησκευτικής Μεταρρύθμισης. Τα γραφικά δρομάκια της παλιάς πόλης με τα πέτρινα κτίρια, σε συνδυασμό με τη μοντέρνα πόλη των Τραπεζών και των μεγάλων Ασφαλιστικών Εταιρειών θα σας εντυπωσιάσουν. Χρόνος ελεύθερος και μεταφορά  στην Λοζάνη, έδρα της Διεθνούς Ολυμπιακής Επιτροπής. Τακτοποίηση στο ξενοδοχείο. Διανυκτέρευση.</w:t>
      </w:r>
    </w:p>
    <w:p w14:paraId="08F6EAF8" w14:textId="591D0EB4" w:rsidR="001E5D3F" w:rsidRPr="00D23E96" w:rsidRDefault="001E5D3F" w:rsidP="00255379">
      <w:pPr>
        <w:pStyle w:val="a4"/>
        <w:rPr>
          <w:rFonts w:cs="Calibri"/>
          <w:lang w:val="el-GR"/>
        </w:rPr>
      </w:pPr>
    </w:p>
    <w:p w14:paraId="60589457" w14:textId="10E069F1" w:rsidR="001E5D3F" w:rsidRDefault="001E5D3F" w:rsidP="001748A7">
      <w:pPr>
        <w:pStyle w:val="a4"/>
        <w:jc w:val="both"/>
        <w:rPr>
          <w:rFonts w:cs="Calibri"/>
          <w:b/>
          <w:color w:val="0070C0"/>
          <w:lang w:val="el-GR"/>
        </w:rPr>
      </w:pPr>
      <w:r w:rsidRPr="001E5D3F">
        <w:rPr>
          <w:rFonts w:cs="Calibri"/>
          <w:b/>
          <w:color w:val="0070C0"/>
          <w:lang w:val="el-GR"/>
        </w:rPr>
        <w:t xml:space="preserve">2η μέρα:  ΛΟΖΑΝΗ -  ΜΟΝΤΡΕ – ΓΚΡΙΓΙΕΡ – ΜΠΡΟΚ (ΕΡΓΟΣΤΑΣΙΟ ΣΟΚΟΛΑΤΑΣ)  </w:t>
      </w:r>
    </w:p>
    <w:p w14:paraId="21BC5FFB" w14:textId="417F0FA4" w:rsidR="00FC40D1" w:rsidRDefault="001E5D3F" w:rsidP="001E5D3F">
      <w:pPr>
        <w:pStyle w:val="a4"/>
        <w:jc w:val="both"/>
        <w:rPr>
          <w:rFonts w:asciiTheme="minorHAnsi" w:hAnsiTheme="minorHAnsi" w:cstheme="minorHAnsi"/>
          <w:lang w:val="el-GR"/>
        </w:rPr>
      </w:pPr>
      <w:r w:rsidRPr="001E5D3F">
        <w:rPr>
          <w:rFonts w:asciiTheme="minorHAnsi" w:hAnsiTheme="minorHAnsi" w:cstheme="minorHAnsi"/>
          <w:lang w:val="el-GR"/>
        </w:rPr>
        <w:t>Πρωινό στο ξενοδοχείο . Στην περιήγηση μας στην παλιά πόλη της  Λοζάνης, θα δούμε το πάρκο Μον Ρεπό, την Πλατεία Ντε λα Ριπόν με το Μέγαρο Ρουμίν, τον Καθεδρικό Ναό της Νοτρ Νταμ, τη συνοικία Ουσύ πάνω στη λίμνη Λεμάν, το Ολυμπιακό Μουσείο και το ιστορικό πολυτελές ξενοδοχείο Μπο Ριβάζ. Επόμενο σημείο αναφοράς μας, το «διαμάντι» της ελβετικής Ριβιέρας, το περίφημο Μοντρέ. Είναι πασίγνωστο για τους εκλεκτούς του επισκέπτες (όπως ο Λόρδος Βύρων, ο Τολστόι αλλά και ο Φρέντι Μέρκιουρι), καθώς και για το διάσημο φεστιβάλ τζαζ μουσικής. Στη συνέχεια αναχωρούμε για τη μεσαιωνική Γκριγιέρ, γνωστή για την παραγωγή του ομώνυμου τυριού. Το αλπικό αυτό χωριό, με τα σπίτια του 15ου και του 17ου αιώνα αλλά και το κάστρο του 11ου αιώνα, αποτελεί έναν από τους σημαντικότερους πόλους έλξης επισκεπτών της περιοχής. Είναι παραπάνω από βέβαιο πως θα σας μαγέψει, καθώς θα σας μεταφέρει σε μια άλλη.. ρομαντική εποχή. Ελεύθερος χρόνος για ψώνια και φωτογραφίες. Επόμενη στάση η πόλη Μπρόκ. Έχουμε φτάσει επίσημα στον παράδεισο της σοκολάτας. Σύντομα αντικρίζουμε μπροστά μας το εργοστάσιο της σοκολάτας και ξεκινάμε την ξενάγηση, με σοκολατένιες γεύσεις. Τα αρώματα και οι εικόνες εκεί, μένουν για πάντα στη μνήμη! Έρχεται η ώρα της επιστροφής, αποχαιρετάμε τις ελβετικές σοκολάτες  για να επιστρέψουμε στη Λοζάνη. Διανυκτέρευση.</w:t>
      </w:r>
    </w:p>
    <w:p w14:paraId="396A3AF3" w14:textId="77777777" w:rsidR="001E5D3F" w:rsidRDefault="001E5D3F" w:rsidP="002370BA">
      <w:pPr>
        <w:pStyle w:val="a4"/>
        <w:rPr>
          <w:rFonts w:cs="Calibri"/>
          <w:b/>
          <w:lang w:val="el-GR"/>
        </w:rPr>
      </w:pPr>
    </w:p>
    <w:p w14:paraId="143AEB00" w14:textId="77777777" w:rsidR="001E5D3F" w:rsidRPr="001E5D3F" w:rsidRDefault="001E5D3F" w:rsidP="001E5D3F">
      <w:pPr>
        <w:pStyle w:val="a4"/>
        <w:jc w:val="both"/>
        <w:rPr>
          <w:rFonts w:cs="Calibri"/>
          <w:b/>
          <w:color w:val="0070C0"/>
          <w:lang w:val="el-GR"/>
        </w:rPr>
      </w:pPr>
      <w:r w:rsidRPr="001E5D3F">
        <w:rPr>
          <w:rFonts w:cs="Calibri"/>
          <w:b/>
          <w:color w:val="0070C0"/>
          <w:lang w:val="el-GR"/>
        </w:rPr>
        <w:t>3η μέρα: ΛΟΖΑΝΗ  - ΒΕΡΝΗ – ΙΝΤΕΡΛΑΓΚΕΝ -  ΖΥΡΙΧΗ</w:t>
      </w:r>
    </w:p>
    <w:p w14:paraId="4B5F8BB9" w14:textId="5249014E" w:rsidR="001E5D3F" w:rsidRDefault="001E5D3F" w:rsidP="001E5D3F">
      <w:pPr>
        <w:pStyle w:val="a4"/>
        <w:jc w:val="both"/>
        <w:rPr>
          <w:rFonts w:cs="Calibri"/>
          <w:b/>
          <w:color w:val="0070C0"/>
          <w:lang w:val="el-GR"/>
        </w:rPr>
      </w:pPr>
      <w:r w:rsidRPr="001E5D3F">
        <w:rPr>
          <w:rFonts w:cs="Calibri"/>
          <w:b/>
          <w:color w:val="0070C0"/>
          <w:lang w:val="el-GR"/>
        </w:rPr>
        <w:t xml:space="preserve">(ΠΡΟΑΙΡΕΤΙΚΗ ΑΝΑΒΑΣΗ ΑΠΟ ΤΟ  ΓΚΡΙΝΤΕΛΒΑΛΝΤ  ΣΤΟ ΓΙΟΥΝΓΚΦΡΑΟΥ  « ΤΟP OF  EUROPE»)  </w:t>
      </w:r>
    </w:p>
    <w:p w14:paraId="244F6DD5" w14:textId="21427353" w:rsidR="004967F8" w:rsidRDefault="00004BDA" w:rsidP="00D23E96">
      <w:pPr>
        <w:pStyle w:val="a4"/>
        <w:jc w:val="both"/>
        <w:rPr>
          <w:rFonts w:cs="Calibri"/>
          <w:lang w:val="el-GR"/>
        </w:rPr>
      </w:pPr>
      <w:r>
        <w:rPr>
          <w:rFonts w:cs="Calibri"/>
          <w:b/>
          <w:noProof/>
          <w:lang w:val="el-GR"/>
        </w:rPr>
        <w:drawing>
          <wp:anchor distT="0" distB="0" distL="114300" distR="114300" simplePos="0" relativeHeight="251701266" behindDoc="1" locked="0" layoutInCell="1" allowOverlap="1" wp14:anchorId="432940CD" wp14:editId="00664B4E">
            <wp:simplePos x="0" y="0"/>
            <wp:positionH relativeFrom="margin">
              <wp:align>right</wp:align>
            </wp:positionH>
            <wp:positionV relativeFrom="paragraph">
              <wp:posOffset>73025</wp:posOffset>
            </wp:positionV>
            <wp:extent cx="3029501" cy="1200150"/>
            <wp:effectExtent l="0" t="0" r="0" b="0"/>
            <wp:wrapTight wrapText="bothSides">
              <wp:wrapPolygon edited="0">
                <wp:start x="0" y="0"/>
                <wp:lineTo x="0" y="21257"/>
                <wp:lineTo x="16845" y="21257"/>
                <wp:lineTo x="21464" y="20229"/>
                <wp:lineTo x="21464"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501" cy="1200150"/>
                    </a:xfrm>
                    <a:prstGeom prst="rect">
                      <a:avLst/>
                    </a:prstGeom>
                    <a:noFill/>
                  </pic:spPr>
                </pic:pic>
              </a:graphicData>
            </a:graphic>
            <wp14:sizeRelH relativeFrom="page">
              <wp14:pctWidth>0</wp14:pctWidth>
            </wp14:sizeRelH>
            <wp14:sizeRelV relativeFrom="page">
              <wp14:pctHeight>0</wp14:pctHeight>
            </wp14:sizeRelV>
          </wp:anchor>
        </w:drawing>
      </w:r>
      <w:r w:rsidR="001E5D3F" w:rsidRPr="001E5D3F">
        <w:rPr>
          <w:rFonts w:cs="Calibri"/>
          <w:lang w:val="el-GR"/>
        </w:rPr>
        <w:t>Πρωινό στο ξενοδοχείο. Διασχίζοντας τη πανέμορφη Ελβετική ύπαιθρο θα επισκεφθούμε την πρωτεύουσα της Ελβετίας, την πανέμορφη Βέρνη, που είναι κτισμένη στις όχθες του ποταμού ‘Άαρ.</w:t>
      </w:r>
      <w:r w:rsidR="00D32BB0" w:rsidRPr="00D32BB0">
        <w:rPr>
          <w:rFonts w:cs="Calibri"/>
          <w:lang w:val="el-GR"/>
        </w:rPr>
        <w:t xml:space="preserve"> </w:t>
      </w:r>
      <w:r w:rsidR="001E5D3F" w:rsidRPr="001E5D3F">
        <w:rPr>
          <w:rFonts w:cs="Calibri"/>
          <w:lang w:val="el-GR"/>
        </w:rPr>
        <w:t>Στην περιήγηση μας στην παλιά πόλη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της διαδρομής μας, το κοσμοπολίτικο Ιντερλάκεν, στην καρδιά των Ελβετικών Άλπεων. Στην περιήγησή μας θα περπατήσουμε στη λεωφόρο Χόχεβεκ, με πλήθος εστιατορίων, καφέ, μπαρ και καταστημάτων. Χρόνος  ελεύθερος . Για όσους το επιθυμούν  μεταφορά από το Ιντερλανκεν στο  σταθμό  του Γκρίντελβαλντ  και επιβίβαση στο τρένο που θα  μας  μεταφέρει στο Γιουνγκφράου στην κορυφή της Ευρώπης. Στα τελευταία περίπου 40 λεπτά της διαδρομής, το τρένο μπαίνει στις σήραγγες που περνούν μέσα από τα βουνά των Άλπεων. Υπάρχει μόνο μία στάση όπου θα μπορείτε να απολαύσετε τη θέα και να τραβήξετε φωτογραφίες. Κι έπειτα η μαγεία: Σε υψόμετρο 3.454 μέτρων η θέα σαγηνεύει από το μπαλκόνι του Γιουνγκφράου και το μάτι «ταξιδεύει» ελεύθερα προς κάθε γωνιά των χιονισμένων Άλπεων. Υπάρχει  ένα άρτιο χιονοδρομικό συγκρότημα και ένα παλάτι μέσα στον πάγο. Στις αίθουσές του, που είναι φτιαγμένες από πάγο, υπάρχουν ανάγλυφες παραστάσεις από τη ζωή στους πάγους. Μετά την αξέχαστη αυτή εμπειρία και γεμάτοι υπέροχες εικόνες, επιστροφή στο Ιντερλάνκεν και αναχώρηση για</w:t>
      </w:r>
      <w:r w:rsidR="00D32BB0" w:rsidRPr="00D32BB0">
        <w:rPr>
          <w:rFonts w:cs="Calibri"/>
          <w:lang w:val="el-GR"/>
        </w:rPr>
        <w:t xml:space="preserve"> </w:t>
      </w:r>
      <w:r w:rsidR="001E5D3F" w:rsidRPr="001E5D3F">
        <w:rPr>
          <w:rFonts w:cs="Calibri"/>
          <w:lang w:val="el-GR"/>
        </w:rPr>
        <w:t xml:space="preserve">την Ζυρίχη.Τακτοποίηση στα  δωμάτια. Διανυκτέρευση.   </w:t>
      </w:r>
    </w:p>
    <w:p w14:paraId="0937AB4B" w14:textId="55AC25E7" w:rsidR="001E5D3F" w:rsidRDefault="001E5D3F" w:rsidP="00D23E96">
      <w:pPr>
        <w:pStyle w:val="a4"/>
        <w:jc w:val="both"/>
        <w:rPr>
          <w:rFonts w:cs="Calibri"/>
          <w:b/>
          <w:lang w:val="el-GR"/>
        </w:rPr>
      </w:pPr>
    </w:p>
    <w:p w14:paraId="4DB9CB6F" w14:textId="77777777" w:rsidR="001E5D3F" w:rsidRPr="001E5D3F" w:rsidRDefault="001E5D3F" w:rsidP="001E5D3F">
      <w:pPr>
        <w:pStyle w:val="a4"/>
        <w:jc w:val="both"/>
        <w:rPr>
          <w:rFonts w:cs="Calibri"/>
          <w:b/>
          <w:color w:val="0070C0"/>
          <w:lang w:val="el-GR"/>
        </w:rPr>
      </w:pPr>
      <w:r w:rsidRPr="001E5D3F">
        <w:rPr>
          <w:rFonts w:cs="Calibri"/>
          <w:b/>
          <w:color w:val="0070C0"/>
          <w:lang w:val="el-GR"/>
        </w:rPr>
        <w:t>4η μέρα: ΖΥΡΙΧΗ – ΛΟΥΚΕΡΝΗ</w:t>
      </w:r>
    </w:p>
    <w:p w14:paraId="1CFC3E42" w14:textId="15E68C6D" w:rsidR="001E5D3F" w:rsidRDefault="001E5D3F" w:rsidP="001E5D3F">
      <w:pPr>
        <w:pStyle w:val="a4"/>
        <w:jc w:val="both"/>
        <w:rPr>
          <w:rFonts w:cs="Calibri"/>
          <w:b/>
          <w:color w:val="0070C0"/>
          <w:lang w:val="el-GR"/>
        </w:rPr>
      </w:pPr>
      <w:r w:rsidRPr="001E5D3F">
        <w:rPr>
          <w:rFonts w:cs="Calibri"/>
          <w:b/>
          <w:color w:val="0070C0"/>
          <w:lang w:val="el-GR"/>
        </w:rPr>
        <w:t xml:space="preserve">(προαιρετική Επίσκεψη στο όρος Πιλάτους με τελεφερίκ) </w:t>
      </w:r>
    </w:p>
    <w:p w14:paraId="79CE942C" w14:textId="55FA0A6D" w:rsidR="00562A70" w:rsidRDefault="001E5D3F" w:rsidP="00D23E96">
      <w:pPr>
        <w:pStyle w:val="a4"/>
        <w:jc w:val="both"/>
        <w:rPr>
          <w:rFonts w:cs="Calibri"/>
          <w:b/>
          <w:sz w:val="24"/>
          <w:szCs w:val="24"/>
          <w:lang w:val="el-GR"/>
        </w:rPr>
      </w:pPr>
      <w:r w:rsidRPr="001E5D3F">
        <w:rPr>
          <w:rFonts w:cs="Calibri"/>
          <w:sz w:val="24"/>
          <w:szCs w:val="24"/>
          <w:lang w:val="el-GR"/>
        </w:rPr>
        <w:t>Μετά το πρόγευμα θα αναχωρήσουμε για την κουκλίστικη Λουκέρνη,  μία από τις ομορφότερες πόλεις της Ελβετίας. Η παλιά πόλη είναι κάτι περισσότερο από εντυπωσιακή, γεμάτη με χρωματιστές προσόψεις  σπιτιών, πλακόστρωτα δρομάκια και στολισμένες με σιντριβάνια μικρές πλατειές. Χρόνος ελεύθερος. Προαιρετικά μπορείτε να απολαύσετε  μια απίστευτη θέα στα γύρω βουνά και στη λίμνη της Λουκέρνης από την κορυφή του όρους Πιλάτους,  το οποίο είναι προσβάσιμο με τελεφερίκ. Πραγματικά, η θέα είναι απίστευτη τόσο από την κορυφή του βουνού όσο επίσης και κατά τη διάρκεια της διαδρομής με το τελεφερίκ. Επιστροφή στη Ζυρίχη για την πανοραμική μας ξενάγηση. Θα διασχίσουμε τη Λεωφόρο Μπανχοφστράσσε όπου βρίσκονται οι μεγαλύτερες τράπεζες της Ελβετίας και τα μοντέρνα καταστήματα, τον Καθεδρικό Ναό, την Γοτθική Εκκλησία Φραουμνίστερ του 13ου αιώνα και διάσημη για τα βιτρό της, την εκκλησία του Αγίου Πέτρου με την μεγαλύτερη πλάκα ρολογιού στην Ευρώπης, το κτίριο που στεγάζει το Δημαρχείο, την Όπερα, και το μοντέρνο κτίριο Λε Κουρμουζιέ που είναι το κέντρο προστασίας περιβάλλοντος. Επιστροφή στο ξενοδοχείο και διανυκτέρευση</w:t>
      </w:r>
      <w:r w:rsidR="008572D5">
        <w:rPr>
          <w:rFonts w:cs="Calibri"/>
          <w:sz w:val="24"/>
          <w:szCs w:val="24"/>
          <w:lang w:val="el-GR"/>
        </w:rPr>
        <w:t>.</w:t>
      </w:r>
    </w:p>
    <w:p w14:paraId="1A55E85F" w14:textId="0682D89E" w:rsidR="002A7FCE" w:rsidRDefault="002A7FCE" w:rsidP="00D23E96">
      <w:pPr>
        <w:pStyle w:val="a4"/>
        <w:jc w:val="both"/>
        <w:rPr>
          <w:rFonts w:cs="Calibri"/>
          <w:b/>
          <w:sz w:val="24"/>
          <w:szCs w:val="24"/>
          <w:lang w:val="el-GR"/>
        </w:rPr>
      </w:pPr>
    </w:p>
    <w:p w14:paraId="74F143CB" w14:textId="77777777" w:rsidR="001E5D3F" w:rsidRDefault="001E5D3F" w:rsidP="00032FB3">
      <w:pPr>
        <w:pStyle w:val="a4"/>
        <w:jc w:val="both"/>
        <w:rPr>
          <w:rFonts w:cs="Calibri"/>
          <w:b/>
          <w:color w:val="0070C0"/>
          <w:sz w:val="24"/>
          <w:szCs w:val="24"/>
          <w:lang w:val="el-GR"/>
        </w:rPr>
      </w:pPr>
      <w:r w:rsidRPr="001E5D3F">
        <w:rPr>
          <w:rFonts w:cs="Calibri"/>
          <w:b/>
          <w:color w:val="0070C0"/>
          <w:sz w:val="24"/>
          <w:szCs w:val="24"/>
          <w:lang w:val="el-GR"/>
        </w:rPr>
        <w:t xml:space="preserve">5η μέρα:  </w:t>
      </w:r>
      <w:r w:rsidRPr="001E5D3F">
        <w:rPr>
          <w:rFonts w:cs="Calibri"/>
          <w:b/>
          <w:color w:val="0070C0"/>
          <w:lang w:val="el-GR"/>
        </w:rPr>
        <w:t>ΖΥΡΙΧΗ  – ΣΑΙΝ ΜΟΡΙΤΖ- ΝΤΑΒΟΣ (ΑΛΠΙΚΟ ΤΡΕΝΟ)</w:t>
      </w:r>
      <w:r w:rsidRPr="001E5D3F">
        <w:rPr>
          <w:rFonts w:cs="Calibri"/>
          <w:b/>
          <w:color w:val="0070C0"/>
          <w:sz w:val="24"/>
          <w:szCs w:val="24"/>
          <w:lang w:val="el-GR"/>
        </w:rPr>
        <w:t xml:space="preserve"> </w:t>
      </w:r>
    </w:p>
    <w:p w14:paraId="11832E96" w14:textId="321DCEAD" w:rsidR="00DB214A" w:rsidRDefault="001E5D3F" w:rsidP="001E5D3F">
      <w:pPr>
        <w:pStyle w:val="a4"/>
        <w:jc w:val="both"/>
        <w:rPr>
          <w:rFonts w:cs="Calibri"/>
          <w:sz w:val="24"/>
          <w:szCs w:val="24"/>
          <w:lang w:val="el-GR"/>
        </w:rPr>
      </w:pPr>
      <w:r w:rsidRPr="001E5D3F">
        <w:rPr>
          <w:rFonts w:cs="Calibri"/>
          <w:sz w:val="24"/>
          <w:szCs w:val="24"/>
          <w:lang w:val="el-GR"/>
        </w:rPr>
        <w:t xml:space="preserve">Πρωινό και αναχώρηση για μια ολοήμερη εκδρομή στο παγκοσμίου φήμης χιονοδρομικό κέντρο Σαιν Μόριτζ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Κούρ. Θα πάρουμε το Αλπικό τρένο express με κατεύθυνση το ονομαστό χιονοδρομικό κέντρο Σαιν Μόριτζ.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φοντύ τυριών. Τελευταίος  προορισμός μας για σήμερα το φημισμένο Νταβός, που είναι χτισμένο σε υψόμετρο 1.560 μέτρων, και αποτελεί την ψηλότερη πόλη στην Ευρώπη. Η πόλη φιλοξενεί το Παγκόσμιο Οικονομικό Φόρουμ, μια ετήσια συνάντηση των πολιτικών από όλο το κόσμο και σημαντικών επιχειρηματικών, το οποίο αναφέρεται απλώς ως Νταβός, καθώς και ένα από τα μεγαλύτερα χιονοδρομικά κέντρα της Ελβετίας . Αργά το απόγευμα επιστροφή στη Ζυρίχη. Διανυκτέρευση.           </w:t>
      </w:r>
    </w:p>
    <w:p w14:paraId="6054E287" w14:textId="6B553735" w:rsidR="001E5D3F" w:rsidRDefault="00D32BB0" w:rsidP="00255379">
      <w:pPr>
        <w:pStyle w:val="a4"/>
        <w:rPr>
          <w:rFonts w:eastAsia="Times New Roman" w:cs="Calibri"/>
          <w:lang w:val="el-GR" w:eastAsia="el-GR"/>
        </w:rPr>
      </w:pPr>
      <w:r>
        <w:rPr>
          <w:rFonts w:cs="Calibri"/>
          <w:noProof/>
          <w:sz w:val="24"/>
          <w:szCs w:val="24"/>
          <w:lang w:val="el-GR"/>
        </w:rPr>
        <w:drawing>
          <wp:anchor distT="0" distB="0" distL="114300" distR="114300" simplePos="0" relativeHeight="251702290" behindDoc="1" locked="0" layoutInCell="1" allowOverlap="1" wp14:anchorId="2492A33E" wp14:editId="1F65A764">
            <wp:simplePos x="0" y="0"/>
            <wp:positionH relativeFrom="margin">
              <wp:align>right</wp:align>
            </wp:positionH>
            <wp:positionV relativeFrom="paragraph">
              <wp:posOffset>224790</wp:posOffset>
            </wp:positionV>
            <wp:extent cx="6715125" cy="1533525"/>
            <wp:effectExtent l="0" t="0" r="9525" b="9525"/>
            <wp:wrapTight wrapText="bothSides">
              <wp:wrapPolygon edited="0">
                <wp:start x="0" y="0"/>
                <wp:lineTo x="0" y="21466"/>
                <wp:lineTo x="21569" y="21466"/>
                <wp:lineTo x="21569"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125" cy="1533525"/>
                    </a:xfrm>
                    <a:prstGeom prst="rect">
                      <a:avLst/>
                    </a:prstGeom>
                    <a:noFill/>
                  </pic:spPr>
                </pic:pic>
              </a:graphicData>
            </a:graphic>
            <wp14:sizeRelH relativeFrom="page">
              <wp14:pctWidth>0</wp14:pctWidth>
            </wp14:sizeRelH>
            <wp14:sizeRelV relativeFrom="page">
              <wp14:pctHeight>0</wp14:pctHeight>
            </wp14:sizeRelV>
          </wp:anchor>
        </w:drawing>
      </w:r>
    </w:p>
    <w:p w14:paraId="16738B04" w14:textId="34B30162" w:rsidR="00347F7B" w:rsidRDefault="001E5D3F" w:rsidP="00032FB3">
      <w:pPr>
        <w:pStyle w:val="a4"/>
        <w:jc w:val="both"/>
        <w:rPr>
          <w:rFonts w:cs="Calibri"/>
          <w:b/>
          <w:color w:val="0070C0"/>
          <w:sz w:val="24"/>
          <w:szCs w:val="24"/>
          <w:lang w:val="el-GR"/>
        </w:rPr>
      </w:pPr>
      <w:r w:rsidRPr="001E5D3F">
        <w:rPr>
          <w:rFonts w:cs="Calibri"/>
          <w:b/>
          <w:color w:val="0070C0"/>
          <w:sz w:val="24"/>
          <w:szCs w:val="24"/>
          <w:lang w:val="el-GR"/>
        </w:rPr>
        <w:lastRenderedPageBreak/>
        <w:t xml:space="preserve">6η μέρα: </w:t>
      </w:r>
      <w:r w:rsidRPr="001E5D3F">
        <w:rPr>
          <w:rFonts w:cs="Calibri"/>
          <w:b/>
          <w:color w:val="0070C0"/>
          <w:lang w:val="el-GR"/>
        </w:rPr>
        <w:t>ΖΥΡΙΧΗ  – ΚΑΤΑΡΡΑΧΤΕΣ ΡΗΝΟΥ – ΒΑΣΙΛΕΙΑ – ΑΘΗΝΑ</w:t>
      </w:r>
      <w:r w:rsidRPr="001E5D3F">
        <w:rPr>
          <w:rFonts w:cs="Calibri"/>
          <w:b/>
          <w:color w:val="0070C0"/>
          <w:sz w:val="24"/>
          <w:szCs w:val="24"/>
          <w:lang w:val="el-GR"/>
        </w:rPr>
        <w:t xml:space="preserve">  </w:t>
      </w:r>
    </w:p>
    <w:p w14:paraId="3AA39394" w14:textId="2BC5E97E" w:rsidR="00DB214A" w:rsidRDefault="00906952" w:rsidP="00347F7B">
      <w:pPr>
        <w:pStyle w:val="a4"/>
        <w:jc w:val="both"/>
        <w:rPr>
          <w:rFonts w:cs="Calibri"/>
          <w:sz w:val="24"/>
          <w:szCs w:val="24"/>
          <w:lang w:val="el-GR"/>
        </w:rPr>
      </w:pPr>
      <w:r>
        <w:rPr>
          <w:rFonts w:eastAsia="Times New Roman" w:cs="Calibri"/>
          <w:b/>
          <w:bCs/>
          <w:noProof/>
          <w:sz w:val="28"/>
          <w:szCs w:val="28"/>
          <w:lang w:val="el-GR" w:eastAsia="el-GR"/>
        </w:rPr>
        <w:drawing>
          <wp:anchor distT="0" distB="0" distL="114300" distR="114300" simplePos="0" relativeHeight="251703314" behindDoc="1" locked="0" layoutInCell="1" allowOverlap="1" wp14:anchorId="6D344B4B" wp14:editId="655AB2F7">
            <wp:simplePos x="0" y="0"/>
            <wp:positionH relativeFrom="margin">
              <wp:align>right</wp:align>
            </wp:positionH>
            <wp:positionV relativeFrom="paragraph">
              <wp:posOffset>1777365</wp:posOffset>
            </wp:positionV>
            <wp:extent cx="6829425" cy="1571625"/>
            <wp:effectExtent l="0" t="0" r="9525" b="9525"/>
            <wp:wrapTight wrapText="bothSides">
              <wp:wrapPolygon edited="0">
                <wp:start x="0" y="0"/>
                <wp:lineTo x="0" y="21469"/>
                <wp:lineTo x="21570" y="21469"/>
                <wp:lineTo x="21570" y="0"/>
                <wp:lineTo x="0"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9425" cy="1571625"/>
                    </a:xfrm>
                    <a:prstGeom prst="rect">
                      <a:avLst/>
                    </a:prstGeom>
                    <a:noFill/>
                  </pic:spPr>
                </pic:pic>
              </a:graphicData>
            </a:graphic>
            <wp14:sizeRelH relativeFrom="page">
              <wp14:pctWidth>0</wp14:pctWidth>
            </wp14:sizeRelH>
            <wp14:sizeRelV relativeFrom="page">
              <wp14:pctHeight>0</wp14:pctHeight>
            </wp14:sizeRelV>
          </wp:anchor>
        </w:drawing>
      </w:r>
      <w:r w:rsidR="00347F7B" w:rsidRPr="00347F7B">
        <w:rPr>
          <w:rFonts w:cs="Calibri"/>
          <w:sz w:val="24"/>
          <w:szCs w:val="24"/>
          <w:lang w:val="el-GR"/>
        </w:rPr>
        <w:t xml:space="preserve">Πρωινό στο ξενοδοχείο και αναχώρηση για την πόλη Σαφχάουζεν στα σύνορα Ελβετίας-Γερμανίας για να θαυμάσουμε τους εντυπωσιακούς καταρράκτες του Ρήνου, ένα τρομερό φυσικό φαινόμενο μέσα στο καταπράσινο Αλπικό τοπίο. Αναχώρηση για τη Βασιλεία, στα σύνορα Ελβετίας, Γαλλίας και Γερμανίας. Η πόλη, που διαθέτει λιμάνι στον ποταμό Ρήνο και αποτελεί σημαντικό οικονομικό και βιομηχανικό κέντρο, είναι γνωστή και ως «πολιτιστική πρωτεύουσα» της Ελβετίας, καθώς φιλοξενεί τα περισσότερα μουσεία της χώρας και είναι ο τόπος διεξαγωγής της σημαντικότερης αγοραπωλησίας έργων τέχνης του κόσμου κάθε Ιούνιο. Ενδιαφέρων ο Καθεδρικός της Ναός, χτισμένος από κόκκινο ψαμμίτη με σκεπή καλυμμένη από πολύχρωμα κεραμίδια. Χρόνος  ελεύθερος  ως  την ώρα  που θα  μεταφερθούμε στο αεροδρόμιο της  Βασιλείας  για  την πτήση επιστροφής μας  στην Αθήνα.   </w:t>
      </w:r>
    </w:p>
    <w:p w14:paraId="6D6EF16B" w14:textId="694F8E1F" w:rsidR="00347F7B" w:rsidRDefault="00347F7B" w:rsidP="00255379">
      <w:pPr>
        <w:pStyle w:val="a4"/>
        <w:rPr>
          <w:rFonts w:eastAsia="Times New Roman" w:cs="Calibri"/>
          <w:lang w:val="el-GR" w:eastAsia="el-GR"/>
        </w:rPr>
      </w:pPr>
    </w:p>
    <w:p w14:paraId="3DC99C7F" w14:textId="77777777" w:rsidR="00551E71" w:rsidRDefault="00336216" w:rsidP="00336216">
      <w:pPr>
        <w:pStyle w:val="a4"/>
        <w:rPr>
          <w:rFonts w:eastAsia="Times New Roman" w:cs="Calibri"/>
          <w:b/>
          <w:bCs/>
          <w:sz w:val="28"/>
          <w:szCs w:val="28"/>
          <w:lang w:val="el-GR" w:eastAsia="el-GR"/>
        </w:rPr>
      </w:pPr>
      <w:r w:rsidRPr="00336216">
        <w:rPr>
          <w:rFonts w:eastAsia="Times New Roman" w:cs="Calibri"/>
          <w:b/>
          <w:bCs/>
          <w:sz w:val="28"/>
          <w:szCs w:val="28"/>
          <w:lang w:val="el-GR" w:eastAsia="el-GR"/>
        </w:rPr>
        <w:t xml:space="preserve">                                       </w:t>
      </w:r>
    </w:p>
    <w:p w14:paraId="781F9410" w14:textId="0A2BEC1A" w:rsidR="00336216" w:rsidRPr="00336216" w:rsidRDefault="00336216" w:rsidP="00336216">
      <w:pPr>
        <w:pStyle w:val="a4"/>
        <w:rPr>
          <w:rFonts w:eastAsia="Times New Roman" w:cs="Calibri"/>
          <w:b/>
          <w:bCs/>
          <w:sz w:val="24"/>
          <w:szCs w:val="24"/>
          <w:lang w:val="el-GR" w:eastAsia="el-GR"/>
        </w:rPr>
      </w:pPr>
      <w:r w:rsidRPr="00336216">
        <w:rPr>
          <w:rFonts w:eastAsia="Times New Roman" w:cs="Calibri"/>
          <w:b/>
          <w:bCs/>
          <w:sz w:val="28"/>
          <w:szCs w:val="28"/>
          <w:lang w:val="el-GR" w:eastAsia="el-GR"/>
        </w:rPr>
        <w:t xml:space="preserve">                                                 </w:t>
      </w:r>
      <w:r w:rsidR="00551E71">
        <w:rPr>
          <w:rFonts w:eastAsia="Times New Roman" w:cs="Calibri"/>
          <w:b/>
          <w:bCs/>
          <w:sz w:val="28"/>
          <w:szCs w:val="28"/>
          <w:lang w:val="el-GR" w:eastAsia="el-GR"/>
        </w:rPr>
        <w:t xml:space="preserve">               </w:t>
      </w:r>
      <w:r w:rsidRPr="00336216">
        <w:rPr>
          <w:rFonts w:eastAsia="Times New Roman" w:cs="Calibri"/>
          <w:b/>
          <w:bCs/>
          <w:sz w:val="28"/>
          <w:szCs w:val="28"/>
          <w:lang w:val="el-GR" w:eastAsia="el-GR"/>
        </w:rPr>
        <w:t xml:space="preserve"> </w:t>
      </w:r>
      <w:r w:rsidR="00551E71">
        <w:rPr>
          <w:rFonts w:eastAsia="Times New Roman" w:cs="Calibri"/>
          <w:b/>
          <w:bCs/>
          <w:sz w:val="28"/>
          <w:szCs w:val="28"/>
          <w:lang w:val="el-GR" w:eastAsia="el-GR"/>
        </w:rPr>
        <w:t xml:space="preserve">                                       </w:t>
      </w:r>
      <w:r w:rsidRPr="00336216">
        <w:rPr>
          <w:rFonts w:eastAsia="Times New Roman" w:cs="Calibri"/>
          <w:b/>
          <w:bCs/>
          <w:sz w:val="28"/>
          <w:szCs w:val="28"/>
          <w:lang w:val="el-GR" w:eastAsia="el-GR"/>
        </w:rPr>
        <w:t xml:space="preserve"> </w:t>
      </w:r>
      <w:r w:rsidRPr="00336216">
        <w:rPr>
          <w:rFonts w:eastAsia="Times New Roman" w:cs="Calibri"/>
          <w:b/>
          <w:bCs/>
          <w:color w:val="FF0000"/>
          <w:sz w:val="24"/>
          <w:szCs w:val="24"/>
          <w:lang w:val="el-GR" w:eastAsia="el-GR"/>
        </w:rPr>
        <w:t xml:space="preserve">Early booking   </w:t>
      </w:r>
    </w:p>
    <w:p w14:paraId="6E8011BC" w14:textId="05E708B2" w:rsidR="00336216" w:rsidRPr="00551E71" w:rsidRDefault="00336216" w:rsidP="00336216">
      <w:pPr>
        <w:pStyle w:val="a4"/>
        <w:rPr>
          <w:rFonts w:eastAsia="Times New Roman" w:cs="Calibri"/>
          <w:b/>
          <w:bCs/>
          <w:sz w:val="32"/>
          <w:szCs w:val="32"/>
          <w:lang w:val="el-GR" w:eastAsia="el-GR"/>
        </w:rPr>
      </w:pPr>
      <w:r w:rsidRPr="00551E71">
        <w:rPr>
          <w:rFonts w:eastAsia="Times New Roman" w:cs="Calibri"/>
          <w:b/>
          <w:bCs/>
          <w:sz w:val="32"/>
          <w:szCs w:val="32"/>
          <w:lang w:val="el-GR" w:eastAsia="el-GR"/>
        </w:rPr>
        <w:t xml:space="preserve">Τιμή κατ’ άτομο σε δίκλινο:                                              695 €                 745 €                                                                         </w:t>
      </w:r>
    </w:p>
    <w:p w14:paraId="4235571A" w14:textId="77E4C486" w:rsidR="00336216" w:rsidRPr="00551E71" w:rsidRDefault="00336216" w:rsidP="00336216">
      <w:pPr>
        <w:pStyle w:val="a4"/>
        <w:rPr>
          <w:rFonts w:eastAsia="Times New Roman" w:cs="Calibri"/>
          <w:b/>
          <w:bCs/>
          <w:sz w:val="32"/>
          <w:szCs w:val="32"/>
          <w:lang w:val="el-GR" w:eastAsia="el-GR"/>
        </w:rPr>
      </w:pPr>
      <w:r w:rsidRPr="00551E71">
        <w:rPr>
          <w:rFonts w:eastAsia="Times New Roman" w:cs="Calibri"/>
          <w:b/>
          <w:bCs/>
          <w:sz w:val="32"/>
          <w:szCs w:val="32"/>
          <w:lang w:val="el-GR" w:eastAsia="el-GR"/>
        </w:rPr>
        <w:t xml:space="preserve">Τιμή σε μονόκλινο:                                                              925 €                 975 €                                   </w:t>
      </w:r>
    </w:p>
    <w:p w14:paraId="135B5963" w14:textId="6A3ECE38" w:rsidR="00336216" w:rsidRPr="00551E71" w:rsidRDefault="00336216" w:rsidP="00336216">
      <w:pPr>
        <w:pStyle w:val="a4"/>
        <w:rPr>
          <w:rFonts w:eastAsia="Times New Roman" w:cs="Calibri"/>
          <w:b/>
          <w:bCs/>
          <w:sz w:val="32"/>
          <w:szCs w:val="32"/>
          <w:lang w:val="el-GR" w:eastAsia="el-GR"/>
        </w:rPr>
      </w:pPr>
      <w:r w:rsidRPr="00551E71">
        <w:rPr>
          <w:rFonts w:eastAsia="Times New Roman" w:cs="Calibri"/>
          <w:b/>
          <w:bCs/>
          <w:sz w:val="32"/>
          <w:szCs w:val="32"/>
          <w:lang w:val="el-GR" w:eastAsia="el-GR"/>
        </w:rPr>
        <w:t xml:space="preserve">Παιδική τιμή (μέχρι </w:t>
      </w:r>
      <w:r w:rsidR="00FA4981" w:rsidRPr="00551E71">
        <w:rPr>
          <w:rFonts w:eastAsia="Times New Roman" w:cs="Calibri"/>
          <w:b/>
          <w:bCs/>
          <w:sz w:val="32"/>
          <w:szCs w:val="32"/>
          <w:lang w:val="el-GR" w:eastAsia="el-GR"/>
        </w:rPr>
        <w:t>06</w:t>
      </w:r>
      <w:r w:rsidRPr="00551E71">
        <w:rPr>
          <w:rFonts w:eastAsia="Times New Roman" w:cs="Calibri"/>
          <w:b/>
          <w:bCs/>
          <w:sz w:val="32"/>
          <w:szCs w:val="32"/>
          <w:lang w:val="el-GR" w:eastAsia="el-GR"/>
        </w:rPr>
        <w:t xml:space="preserve"> ετών):                                           395 €                 445 €                 </w:t>
      </w:r>
    </w:p>
    <w:p w14:paraId="44164498" w14:textId="4B85C0B0" w:rsidR="00336216" w:rsidRPr="00551E71" w:rsidRDefault="00336216" w:rsidP="00336216">
      <w:pPr>
        <w:pStyle w:val="a4"/>
        <w:rPr>
          <w:rFonts w:eastAsia="Times New Roman" w:cs="Calibri"/>
          <w:b/>
          <w:bCs/>
          <w:sz w:val="32"/>
          <w:szCs w:val="32"/>
          <w:lang w:val="el-GR" w:eastAsia="el-GR"/>
        </w:rPr>
      </w:pPr>
      <w:r w:rsidRPr="00551E71">
        <w:rPr>
          <w:rFonts w:eastAsia="Times New Roman" w:cs="Calibri"/>
          <w:b/>
          <w:bCs/>
          <w:sz w:val="32"/>
          <w:szCs w:val="32"/>
          <w:lang w:val="el-GR" w:eastAsia="el-GR"/>
        </w:rPr>
        <w:t>Φόροι αεροδρομίων, επίναυλος καυσίμων:                 195 €                 195 €</w:t>
      </w:r>
    </w:p>
    <w:p w14:paraId="51ABB582" w14:textId="56BFB8F3" w:rsidR="002C67F7" w:rsidRDefault="002C67F7" w:rsidP="009D2447">
      <w:pPr>
        <w:keepNext/>
        <w:spacing w:after="0" w:line="240" w:lineRule="auto"/>
        <w:jc w:val="both"/>
        <w:outlineLvl w:val="1"/>
        <w:rPr>
          <w:rFonts w:cs="Calibri"/>
          <w:b/>
          <w:bCs/>
          <w:color w:val="0070C0"/>
        </w:rPr>
      </w:pPr>
    </w:p>
    <w:p w14:paraId="14272868" w14:textId="77777777" w:rsidR="00551E71" w:rsidRDefault="00551E71" w:rsidP="009D2447">
      <w:pPr>
        <w:keepNext/>
        <w:spacing w:after="0" w:line="240" w:lineRule="auto"/>
        <w:jc w:val="both"/>
        <w:outlineLvl w:val="1"/>
        <w:rPr>
          <w:rFonts w:cs="Calibri"/>
          <w:b/>
          <w:bCs/>
          <w:color w:val="0070C0"/>
        </w:rPr>
      </w:pPr>
    </w:p>
    <w:p w14:paraId="0E5EFA63" w14:textId="0985160D"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2E34ED5C" w14:textId="77777777" w:rsidR="00906952" w:rsidRP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 xml:space="preserve">Αεροπορικά εισιτήρια Αθήνα – Γενεύη  &amp; Βασιλεία – Αθήνα  με την  </w:t>
      </w:r>
      <w:r w:rsidRPr="00906952">
        <w:rPr>
          <w:rFonts w:eastAsia="Times New Roman" w:cs="Tahoma"/>
          <w:lang w:val="en-US" w:eastAsia="el-GR"/>
        </w:rPr>
        <w:t>Aegean</w:t>
      </w:r>
      <w:r w:rsidRPr="00906952">
        <w:rPr>
          <w:rFonts w:eastAsia="Times New Roman" w:cs="Tahoma"/>
          <w:lang w:eastAsia="el-GR"/>
        </w:rPr>
        <w:t xml:space="preserve"> </w:t>
      </w:r>
      <w:r w:rsidRPr="00906952">
        <w:rPr>
          <w:rFonts w:eastAsia="Times New Roman" w:cs="Tahoma"/>
          <w:lang w:val="en-US" w:eastAsia="el-GR"/>
        </w:rPr>
        <w:t>Airlines</w:t>
      </w:r>
      <w:r w:rsidRPr="00906952">
        <w:rPr>
          <w:rFonts w:eastAsia="Times New Roman" w:cs="Tahoma"/>
          <w:lang w:eastAsia="el-GR"/>
        </w:rPr>
        <w:t xml:space="preserve">. </w:t>
      </w:r>
    </w:p>
    <w:p w14:paraId="3F829C1E" w14:textId="77777777" w:rsidR="00906952" w:rsidRP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10ABFF7F" w14:textId="3C5C9D80" w:rsidR="00906952" w:rsidRP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 xml:space="preserve">Διαμονή σε επιλεγμένα ξενοδοχεία ( </w:t>
      </w:r>
      <w:r>
        <w:rPr>
          <w:rFonts w:eastAsia="Times New Roman" w:cs="Tahoma"/>
          <w:lang w:val="en-US" w:eastAsia="el-GR"/>
        </w:rPr>
        <w:t>Grand</w:t>
      </w:r>
      <w:r w:rsidRPr="00906952">
        <w:rPr>
          <w:rFonts w:eastAsia="Times New Roman" w:cs="Tahoma"/>
          <w:lang w:eastAsia="el-GR"/>
        </w:rPr>
        <w:t xml:space="preserve"> </w:t>
      </w:r>
      <w:r w:rsidR="00996F89">
        <w:rPr>
          <w:rFonts w:eastAsia="Times New Roman" w:cs="Tahoma"/>
          <w:lang w:val="en-US" w:eastAsia="el-GR"/>
        </w:rPr>
        <w:t>Kameha</w:t>
      </w:r>
      <w:r w:rsidR="00996F89" w:rsidRPr="00996F89">
        <w:rPr>
          <w:rFonts w:eastAsia="Times New Roman" w:cs="Tahoma"/>
          <w:lang w:eastAsia="el-GR"/>
        </w:rPr>
        <w:t xml:space="preserve"> </w:t>
      </w:r>
      <w:r w:rsidR="00996F89">
        <w:rPr>
          <w:rFonts w:eastAsia="Times New Roman" w:cs="Tahoma"/>
          <w:lang w:eastAsia="el-GR"/>
        </w:rPr>
        <w:t xml:space="preserve">5* στη Ζυρίχη, </w:t>
      </w:r>
      <w:r w:rsidR="00996F89">
        <w:rPr>
          <w:rFonts w:eastAsia="Times New Roman" w:cs="Tahoma"/>
          <w:lang w:val="en-US" w:eastAsia="el-GR"/>
        </w:rPr>
        <w:t>Movenpick</w:t>
      </w:r>
      <w:r w:rsidR="00996F89" w:rsidRPr="00996F89">
        <w:rPr>
          <w:rFonts w:eastAsia="Times New Roman" w:cs="Tahoma"/>
          <w:lang w:eastAsia="el-GR"/>
        </w:rPr>
        <w:t xml:space="preserve"> </w:t>
      </w:r>
      <w:r w:rsidR="00996F89">
        <w:rPr>
          <w:rFonts w:eastAsia="Times New Roman" w:cs="Tahoma"/>
          <w:lang w:val="en-US" w:eastAsia="el-GR"/>
        </w:rPr>
        <w:t>Lausanne</w:t>
      </w:r>
      <w:r w:rsidR="00996F89">
        <w:rPr>
          <w:rFonts w:eastAsia="Times New Roman" w:cs="Tahoma"/>
          <w:lang w:eastAsia="el-GR"/>
        </w:rPr>
        <w:t xml:space="preserve"> 4*</w:t>
      </w:r>
      <w:r w:rsidR="00996F89" w:rsidRPr="00996F89">
        <w:rPr>
          <w:rFonts w:eastAsia="Times New Roman" w:cs="Tahoma"/>
          <w:lang w:eastAsia="el-GR"/>
        </w:rPr>
        <w:t xml:space="preserve"> </w:t>
      </w:r>
      <w:r w:rsidR="00996F89">
        <w:rPr>
          <w:rFonts w:eastAsia="Times New Roman" w:cs="Tahoma"/>
          <w:lang w:eastAsia="el-GR"/>
        </w:rPr>
        <w:t>&amp;</w:t>
      </w:r>
      <w:r w:rsidR="00996F89" w:rsidRPr="00996F89">
        <w:rPr>
          <w:rFonts w:eastAsia="Times New Roman" w:cs="Tahoma"/>
          <w:lang w:eastAsia="el-GR"/>
        </w:rPr>
        <w:t xml:space="preserve"> </w:t>
      </w:r>
      <w:r w:rsidR="00996F89">
        <w:rPr>
          <w:rFonts w:eastAsia="Times New Roman" w:cs="Tahoma"/>
          <w:lang w:val="en-US" w:eastAsia="el-GR"/>
        </w:rPr>
        <w:t>Alpha</w:t>
      </w:r>
      <w:r w:rsidR="00996F89" w:rsidRPr="00996F89">
        <w:rPr>
          <w:rFonts w:eastAsia="Times New Roman" w:cs="Tahoma"/>
          <w:lang w:eastAsia="el-GR"/>
        </w:rPr>
        <w:t xml:space="preserve"> </w:t>
      </w:r>
      <w:r w:rsidR="00996F89">
        <w:rPr>
          <w:rFonts w:eastAsia="Times New Roman" w:cs="Tahoma"/>
          <w:lang w:val="en-US" w:eastAsia="el-GR"/>
        </w:rPr>
        <w:t>Palmiers</w:t>
      </w:r>
      <w:r w:rsidR="00996F89">
        <w:rPr>
          <w:rFonts w:eastAsia="Times New Roman" w:cs="Tahoma"/>
          <w:lang w:eastAsia="el-GR"/>
        </w:rPr>
        <w:t xml:space="preserve"> 4*</w:t>
      </w:r>
      <w:r w:rsidR="00996F89" w:rsidRPr="00996F89">
        <w:rPr>
          <w:rFonts w:eastAsia="Times New Roman" w:cs="Tahoma"/>
          <w:lang w:eastAsia="el-GR"/>
        </w:rPr>
        <w:t xml:space="preserve"> </w:t>
      </w:r>
      <w:r w:rsidR="00996F89">
        <w:rPr>
          <w:rFonts w:eastAsia="Times New Roman" w:cs="Tahoma"/>
          <w:lang w:eastAsia="el-GR"/>
        </w:rPr>
        <w:t>στη Λοζάνη)</w:t>
      </w:r>
      <w:r w:rsidR="004905D6">
        <w:rPr>
          <w:rFonts w:eastAsia="Times New Roman" w:cs="Tahoma"/>
          <w:lang w:eastAsia="el-GR"/>
        </w:rPr>
        <w:t>.</w:t>
      </w:r>
    </w:p>
    <w:p w14:paraId="31756163" w14:textId="77777777" w:rsidR="00906952" w:rsidRP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7F25D9EB" w14:textId="77777777" w:rsidR="00906952" w:rsidRP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6A260D18" w14:textId="77777777" w:rsidR="00906952" w:rsidRP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Έμπειρος αρχηγός - συνοδός του γραφείου μας.</w:t>
      </w:r>
    </w:p>
    <w:p w14:paraId="50D15451" w14:textId="77777777" w:rsidR="00906952" w:rsidRP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Μια βαλίτσα μέχρι  23 κιλά.</w:t>
      </w:r>
    </w:p>
    <w:p w14:paraId="099C9845" w14:textId="3270AD9F" w:rsid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35D1446D" w14:textId="791BE2E9" w:rsidR="00423BE8" w:rsidRPr="00423BE8" w:rsidRDefault="00423BE8" w:rsidP="00781FE3">
      <w:pPr>
        <w:pStyle w:val="a5"/>
        <w:numPr>
          <w:ilvl w:val="0"/>
          <w:numId w:val="8"/>
        </w:numPr>
        <w:spacing w:after="0" w:line="240" w:lineRule="auto"/>
        <w:jc w:val="both"/>
        <w:rPr>
          <w:rFonts w:eastAsia="Times New Roman" w:cs="Tahoma"/>
          <w:lang w:val="el-GR" w:eastAsia="el-GR"/>
        </w:rPr>
      </w:pPr>
      <w:r w:rsidRPr="00423BE8">
        <w:rPr>
          <w:rFonts w:eastAsia="Times New Roman" w:cs="Tahoma"/>
          <w:lang w:val="el-GR" w:eastAsia="el-GR"/>
        </w:rPr>
        <w:t>Εισιτήριο τρένου Κουρ- Στ.Μόριτζ  - Νταβός</w:t>
      </w:r>
      <w:r w:rsidR="0011560D" w:rsidRPr="0011560D">
        <w:rPr>
          <w:rFonts w:eastAsia="Times New Roman" w:cs="Tahoma"/>
          <w:lang w:val="el-GR" w:eastAsia="el-GR"/>
        </w:rPr>
        <w:t xml:space="preserve">. </w:t>
      </w:r>
    </w:p>
    <w:p w14:paraId="578A57AC" w14:textId="7993CAA0" w:rsidR="00906952" w:rsidRPr="00423BE8" w:rsidRDefault="00906952" w:rsidP="00781FE3">
      <w:pPr>
        <w:pStyle w:val="a5"/>
        <w:numPr>
          <w:ilvl w:val="0"/>
          <w:numId w:val="8"/>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71523BB2" w14:textId="77777777" w:rsidR="00906952" w:rsidRPr="00906952" w:rsidRDefault="00906952" w:rsidP="00906952">
      <w:pPr>
        <w:numPr>
          <w:ilvl w:val="0"/>
          <w:numId w:val="8"/>
        </w:numPr>
        <w:spacing w:after="0" w:line="240" w:lineRule="auto"/>
        <w:jc w:val="both"/>
        <w:rPr>
          <w:rFonts w:eastAsia="Times New Roman" w:cs="Tahoma"/>
          <w:lang w:eastAsia="el-GR"/>
        </w:rPr>
      </w:pPr>
      <w:r w:rsidRPr="00906952">
        <w:rPr>
          <w:rFonts w:eastAsia="Times New Roman" w:cs="Tahoma"/>
          <w:lang w:eastAsia="el-GR"/>
        </w:rPr>
        <w:t>Φ.Π.Α.</w:t>
      </w:r>
    </w:p>
    <w:p w14:paraId="0E5EFA6F" w14:textId="12E9B6F0" w:rsidR="009D2447" w:rsidRDefault="009D2447" w:rsidP="009D2447">
      <w:pPr>
        <w:spacing w:after="0" w:line="240" w:lineRule="auto"/>
        <w:jc w:val="both"/>
        <w:rPr>
          <w:rFonts w:eastAsia="Times New Roman" w:cs="Calibri"/>
          <w:lang w:eastAsia="el-GR"/>
        </w:rPr>
      </w:pPr>
    </w:p>
    <w:p w14:paraId="0E5EFA75" w14:textId="77777777" w:rsidR="009D2447" w:rsidRPr="000D5A99"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65D10E11" w14:textId="77777777" w:rsidR="00996F89" w:rsidRPr="00996F89" w:rsidRDefault="00996F89" w:rsidP="00996F89">
      <w:pPr>
        <w:pStyle w:val="a5"/>
        <w:numPr>
          <w:ilvl w:val="0"/>
          <w:numId w:val="25"/>
        </w:numPr>
        <w:spacing w:after="0" w:line="240" w:lineRule="auto"/>
        <w:ind w:left="426" w:firstLine="0"/>
        <w:rPr>
          <w:rFonts w:cs="Calibri"/>
        </w:rPr>
      </w:pPr>
      <w:r w:rsidRPr="00996F89">
        <w:rPr>
          <w:rFonts w:cs="Calibri"/>
        </w:rPr>
        <w:t>Φόροι αεροδρομίων &amp; επίναυλος  καυσίμων (195 €)</w:t>
      </w:r>
    </w:p>
    <w:p w14:paraId="20159C9C" w14:textId="49E08EEB" w:rsidR="00996F89" w:rsidRPr="00996F89" w:rsidRDefault="00996F89" w:rsidP="00996F89">
      <w:pPr>
        <w:pStyle w:val="a5"/>
        <w:numPr>
          <w:ilvl w:val="0"/>
          <w:numId w:val="25"/>
        </w:numPr>
        <w:spacing w:after="0" w:line="240" w:lineRule="auto"/>
        <w:ind w:left="709" w:hanging="283"/>
        <w:rPr>
          <w:rFonts w:cs="Calibri"/>
          <w:lang w:val="el-GR"/>
        </w:rPr>
      </w:pPr>
      <w:r w:rsidRPr="00996F89">
        <w:rPr>
          <w:rFonts w:cs="Calibri"/>
          <w:lang w:val="el-GR"/>
        </w:rPr>
        <w:t>Δημοτικοί φόροι ξενοδοχείων κατ’ άτομο τη βραδιά σε ελβετικά φράγκα  (Λοζάνη 3.50 , Ζυρίχη  2,50€)</w:t>
      </w:r>
      <w:r w:rsidR="004905D6">
        <w:rPr>
          <w:rFonts w:cs="Calibri"/>
          <w:lang w:val="en-GB"/>
        </w:rPr>
        <w:t>.</w:t>
      </w:r>
      <w:r w:rsidRPr="00996F89">
        <w:rPr>
          <w:rFonts w:cs="Calibri"/>
          <w:lang w:val="el-GR"/>
        </w:rPr>
        <w:t xml:space="preserve">  </w:t>
      </w:r>
    </w:p>
    <w:p w14:paraId="7825DEDD" w14:textId="77777777" w:rsidR="00996F89" w:rsidRPr="00996F89" w:rsidRDefault="00996F89" w:rsidP="00996F89">
      <w:pPr>
        <w:pStyle w:val="a5"/>
        <w:numPr>
          <w:ilvl w:val="0"/>
          <w:numId w:val="25"/>
        </w:numPr>
        <w:spacing w:after="0" w:line="240" w:lineRule="auto"/>
        <w:ind w:left="426" w:firstLine="0"/>
        <w:rPr>
          <w:rFonts w:cs="Calibri"/>
          <w:lang w:val="el-GR"/>
        </w:rPr>
      </w:pPr>
      <w:r w:rsidRPr="00996F89">
        <w:rPr>
          <w:rFonts w:cs="Calibri"/>
          <w:lang w:val="el-GR"/>
        </w:rPr>
        <w:t xml:space="preserve">Είσοδοι σε μουσεία, αρχαιολογικούς χώρους, θεάματα και γενικά όπου απαιτείται. </w:t>
      </w:r>
    </w:p>
    <w:p w14:paraId="4FEEE2A3" w14:textId="63888525" w:rsidR="00261C95" w:rsidRDefault="00996F89" w:rsidP="00F2738B">
      <w:pPr>
        <w:pStyle w:val="a5"/>
        <w:numPr>
          <w:ilvl w:val="0"/>
          <w:numId w:val="25"/>
        </w:numPr>
        <w:spacing w:after="0" w:line="240" w:lineRule="auto"/>
        <w:ind w:left="426" w:firstLine="0"/>
        <w:rPr>
          <w:rFonts w:cs="Calibri"/>
          <w:lang w:val="el-GR"/>
        </w:rPr>
      </w:pPr>
      <w:r w:rsidRPr="00D227F3">
        <w:rPr>
          <w:rFonts w:cs="Calibri"/>
          <w:lang w:val="el-GR"/>
        </w:rPr>
        <w:t>Ό, τι ρητά αναφέρεται ως προαιρετικό ή προτεινόμενο.</w:t>
      </w:r>
    </w:p>
    <w:p w14:paraId="0FD949CC" w14:textId="77777777" w:rsidR="0011560D" w:rsidRDefault="0011560D" w:rsidP="0011560D">
      <w:pPr>
        <w:pStyle w:val="a5"/>
        <w:numPr>
          <w:ilvl w:val="0"/>
          <w:numId w:val="25"/>
        </w:numPr>
        <w:spacing w:after="0" w:line="240" w:lineRule="auto"/>
        <w:ind w:left="426" w:firstLine="0"/>
        <w:rPr>
          <w:rFonts w:cs="Calibri"/>
          <w:lang w:val="el-GR"/>
        </w:rPr>
      </w:pPr>
      <w:r w:rsidRPr="0011560D">
        <w:rPr>
          <w:rFonts w:cs="Calibri"/>
          <w:lang w:val="el-GR"/>
        </w:rPr>
        <w:t>Εισιτήριο οδοντωτού-  τελεφερίκ  για  το  όρος  Πιλάτους τιμή γκρουπ 65€ κατ’ άτομο και παιδική τιμή 47€.</w:t>
      </w:r>
    </w:p>
    <w:p w14:paraId="72A0178D" w14:textId="5D57E42C" w:rsidR="0011560D" w:rsidRPr="0011560D" w:rsidRDefault="0011560D" w:rsidP="0011560D">
      <w:pPr>
        <w:pStyle w:val="a5"/>
        <w:numPr>
          <w:ilvl w:val="0"/>
          <w:numId w:val="25"/>
        </w:numPr>
        <w:spacing w:after="0" w:line="240" w:lineRule="auto"/>
        <w:ind w:left="426" w:firstLine="0"/>
        <w:rPr>
          <w:rFonts w:cs="Calibri"/>
          <w:lang w:val="el-GR"/>
        </w:rPr>
      </w:pPr>
      <w:r w:rsidRPr="0011560D">
        <w:rPr>
          <w:rFonts w:cs="Calibri"/>
          <w:lang w:val="el-GR"/>
        </w:rPr>
        <w:t>Εισιτήριο  τρένου από Βένγκεν για το  Γιουνγκφράου (</w:t>
      </w:r>
      <w:r w:rsidRPr="0011560D">
        <w:rPr>
          <w:rFonts w:cs="Calibri"/>
        </w:rPr>
        <w:t>Top</w:t>
      </w:r>
      <w:r w:rsidRPr="0011560D">
        <w:rPr>
          <w:rFonts w:cs="Calibri"/>
          <w:lang w:val="el-GR"/>
        </w:rPr>
        <w:t xml:space="preserve"> </w:t>
      </w:r>
      <w:r w:rsidRPr="0011560D">
        <w:rPr>
          <w:rFonts w:cs="Calibri"/>
        </w:rPr>
        <w:t>of</w:t>
      </w:r>
      <w:r w:rsidRPr="0011560D">
        <w:rPr>
          <w:rFonts w:cs="Calibri"/>
          <w:lang w:val="el-GR"/>
        </w:rPr>
        <w:t xml:space="preserve"> </w:t>
      </w:r>
      <w:r w:rsidRPr="0011560D">
        <w:rPr>
          <w:rFonts w:cs="Calibri"/>
        </w:rPr>
        <w:t>Europe</w:t>
      </w:r>
      <w:r w:rsidRPr="0011560D">
        <w:rPr>
          <w:rFonts w:cs="Calibri"/>
          <w:lang w:val="el-GR"/>
        </w:rPr>
        <w:t>)  με επιστροφή (215 €).</w:t>
      </w:r>
    </w:p>
    <w:p w14:paraId="5D4B2F37" w14:textId="77777777" w:rsidR="0011560D" w:rsidRPr="00D227F3" w:rsidRDefault="0011560D" w:rsidP="0011560D">
      <w:pPr>
        <w:pStyle w:val="a5"/>
        <w:spacing w:after="0" w:line="240" w:lineRule="auto"/>
        <w:ind w:left="426"/>
        <w:rPr>
          <w:rFonts w:cs="Calibri"/>
          <w:lang w:val="el-GR"/>
        </w:rPr>
      </w:pPr>
    </w:p>
    <w:p w14:paraId="6DBF5804" w14:textId="4C027A54" w:rsidR="00551E71" w:rsidRDefault="00551E71" w:rsidP="00551E71">
      <w:pPr>
        <w:spacing w:after="0" w:line="240" w:lineRule="auto"/>
        <w:rPr>
          <w:rFonts w:cs="Calibri"/>
        </w:rPr>
      </w:pPr>
    </w:p>
    <w:p w14:paraId="161BC6C7" w14:textId="42A5871A" w:rsidR="00551E71" w:rsidRDefault="00551E71" w:rsidP="00551E71">
      <w:pPr>
        <w:spacing w:after="0" w:line="240" w:lineRule="auto"/>
        <w:rPr>
          <w:rFonts w:cs="Calibri"/>
        </w:rPr>
      </w:pPr>
    </w:p>
    <w:p w14:paraId="633CBCDF" w14:textId="2C269B58" w:rsidR="00551E71" w:rsidRDefault="00551E71" w:rsidP="00551E71">
      <w:pPr>
        <w:spacing w:after="0" w:line="240" w:lineRule="auto"/>
        <w:rPr>
          <w:rFonts w:cs="Calibri"/>
        </w:rPr>
      </w:pPr>
    </w:p>
    <w:p w14:paraId="60223AC3" w14:textId="1C3522BC" w:rsidR="00551E71" w:rsidRDefault="00551E71" w:rsidP="00551E71">
      <w:pPr>
        <w:spacing w:after="0" w:line="240" w:lineRule="auto"/>
        <w:rPr>
          <w:rFonts w:cs="Calibri"/>
        </w:rPr>
      </w:pPr>
    </w:p>
    <w:p w14:paraId="7588BDB9" w14:textId="19E36329" w:rsidR="00551E71" w:rsidRDefault="00551E71" w:rsidP="00551E71">
      <w:pPr>
        <w:spacing w:after="0" w:line="240" w:lineRule="auto"/>
        <w:rPr>
          <w:rFonts w:cs="Calibri"/>
        </w:rPr>
      </w:pPr>
    </w:p>
    <w:p w14:paraId="144CBB92" w14:textId="5EC49F50" w:rsidR="00551E71" w:rsidRDefault="00551E71" w:rsidP="00551E71">
      <w:pPr>
        <w:spacing w:after="0" w:line="240" w:lineRule="auto"/>
        <w:rPr>
          <w:rFonts w:cs="Calibri"/>
        </w:rPr>
      </w:pPr>
    </w:p>
    <w:p w14:paraId="3820A0A5" w14:textId="77777777" w:rsidR="00551E71" w:rsidRPr="00551E71" w:rsidRDefault="00551E71" w:rsidP="00551E71">
      <w:pPr>
        <w:spacing w:after="0" w:line="240" w:lineRule="auto"/>
        <w:rPr>
          <w:rFonts w:cs="Calibri"/>
        </w:rPr>
      </w:pPr>
    </w:p>
    <w:p w14:paraId="6307C4FB" w14:textId="77777777" w:rsidR="00F2738B" w:rsidRPr="00D227F3" w:rsidRDefault="00F2738B" w:rsidP="00F2738B">
      <w:pPr>
        <w:pStyle w:val="a5"/>
        <w:spacing w:after="0" w:line="240" w:lineRule="auto"/>
        <w:ind w:left="426"/>
        <w:rPr>
          <w:rFonts w:cs="Calibri"/>
          <w:lang w:val="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61C95" w:rsidRPr="00EF51D5" w14:paraId="0070FD54" w14:textId="77777777" w:rsidTr="000A7A1B">
        <w:trPr>
          <w:trHeight w:val="1122"/>
        </w:trPr>
        <w:tc>
          <w:tcPr>
            <w:tcW w:w="10468" w:type="dxa"/>
            <w:shd w:val="clear" w:color="auto" w:fill="auto"/>
          </w:tcPr>
          <w:p w14:paraId="3E4945BA" w14:textId="40EB2144" w:rsidR="00261C95" w:rsidRPr="00EF51D5" w:rsidRDefault="00F2738B" w:rsidP="000A7A1B">
            <w:pPr>
              <w:spacing w:after="0" w:line="240" w:lineRule="auto"/>
              <w:rPr>
                <w:rFonts w:ascii="Times New Roman" w:eastAsia="Times New Roman" w:hAnsi="Times New Roman" w:cs="Calibri"/>
                <w:b/>
                <w:bCs/>
                <w:color w:val="0070C0"/>
                <w:sz w:val="28"/>
                <w:szCs w:val="28"/>
                <w:u w:val="single"/>
                <w:lang w:eastAsia="el-GR"/>
              </w:rPr>
            </w:pPr>
            <w:r>
              <w:rPr>
                <w:rFonts w:asciiTheme="minorHAnsi" w:eastAsia="Times New Roman" w:hAnsiTheme="minorHAnsi" w:cstheme="minorHAnsi"/>
                <w:b/>
                <w:noProof/>
                <w:color w:val="333333"/>
                <w:sz w:val="28"/>
                <w:szCs w:val="28"/>
                <w:lang w:eastAsia="el-GR"/>
              </w:rPr>
              <w:drawing>
                <wp:anchor distT="0" distB="0" distL="114300" distR="114300" simplePos="0" relativeHeight="251704338" behindDoc="1" locked="0" layoutInCell="1" allowOverlap="1" wp14:anchorId="08E66D9B" wp14:editId="37D9EDD1">
                  <wp:simplePos x="0" y="0"/>
                  <wp:positionH relativeFrom="column">
                    <wp:posOffset>4206875</wp:posOffset>
                  </wp:positionH>
                  <wp:positionV relativeFrom="paragraph">
                    <wp:posOffset>137795</wp:posOffset>
                  </wp:positionV>
                  <wp:extent cx="2023745" cy="609600"/>
                  <wp:effectExtent l="0" t="0" r="0" b="0"/>
                  <wp:wrapTight wrapText="bothSides">
                    <wp:wrapPolygon edited="0">
                      <wp:start x="17283" y="1350"/>
                      <wp:lineTo x="3253" y="5400"/>
                      <wp:lineTo x="813" y="7425"/>
                      <wp:lineTo x="813" y="14850"/>
                      <wp:lineTo x="13623" y="18225"/>
                      <wp:lineTo x="17283" y="19575"/>
                      <wp:lineTo x="18096" y="19575"/>
                      <wp:lineTo x="19926" y="13500"/>
                      <wp:lineTo x="20333" y="10800"/>
                      <wp:lineTo x="19519" y="4725"/>
                      <wp:lineTo x="18096" y="1350"/>
                      <wp:lineTo x="17283" y="1350"/>
                    </wp:wrapPolygon>
                  </wp:wrapTight>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3745" cy="609600"/>
                          </a:xfrm>
                          <a:prstGeom prst="rect">
                            <a:avLst/>
                          </a:prstGeom>
                          <a:noFill/>
                        </pic:spPr>
                      </pic:pic>
                    </a:graphicData>
                  </a:graphic>
                  <wp14:sizeRelH relativeFrom="page">
                    <wp14:pctWidth>0</wp14:pctWidth>
                  </wp14:sizeRelH>
                  <wp14:sizeRelV relativeFrom="page">
                    <wp14:pctHeight>0</wp14:pctHeight>
                  </wp14:sizeRelV>
                </wp:anchor>
              </w:drawing>
            </w:r>
            <w:r w:rsidR="00261C95" w:rsidRPr="00EF51D5">
              <w:rPr>
                <w:rFonts w:ascii="Times New Roman" w:eastAsia="Times New Roman" w:hAnsi="Times New Roman" w:cs="Calibri"/>
                <w:b/>
                <w:bCs/>
                <w:color w:val="0070C0"/>
                <w:sz w:val="28"/>
                <w:szCs w:val="28"/>
                <w:u w:val="single"/>
                <w:lang w:eastAsia="el-GR"/>
              </w:rPr>
              <w:t xml:space="preserve">Πτήσεις </w:t>
            </w:r>
          </w:p>
          <w:p w14:paraId="02EDE762" w14:textId="6EEACDEE" w:rsidR="00A7011B" w:rsidRPr="00F2738B" w:rsidRDefault="00261C95" w:rsidP="000A7A1B">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  Αθήνα – </w:t>
            </w:r>
            <w:r w:rsidR="00996F89" w:rsidRPr="00F2738B">
              <w:rPr>
                <w:rFonts w:asciiTheme="minorHAnsi" w:eastAsia="Times New Roman" w:hAnsiTheme="minorHAnsi" w:cstheme="minorHAnsi"/>
                <w:b/>
                <w:color w:val="333333"/>
                <w:sz w:val="28"/>
                <w:szCs w:val="28"/>
                <w:lang w:eastAsia="el-GR"/>
              </w:rPr>
              <w:t xml:space="preserve">Γενεύη </w:t>
            </w:r>
            <w:r w:rsidRPr="00F2738B">
              <w:rPr>
                <w:rFonts w:asciiTheme="minorHAnsi" w:eastAsia="Times New Roman" w:hAnsiTheme="minorHAnsi" w:cstheme="minorHAnsi"/>
                <w:b/>
                <w:color w:val="333333"/>
                <w:sz w:val="28"/>
                <w:szCs w:val="28"/>
                <w:lang w:eastAsia="el-GR"/>
              </w:rPr>
              <w:t xml:space="preserve">  </w:t>
            </w:r>
            <w:r w:rsidR="00A7011B" w:rsidRPr="00F2738B">
              <w:rPr>
                <w:rFonts w:asciiTheme="minorHAnsi" w:eastAsia="Times New Roman" w:hAnsiTheme="minorHAnsi" w:cstheme="minorHAnsi"/>
                <w:b/>
                <w:color w:val="333333"/>
                <w:sz w:val="28"/>
                <w:szCs w:val="28"/>
                <w:lang w:eastAsia="el-GR"/>
              </w:rPr>
              <w:t xml:space="preserve"> </w:t>
            </w:r>
            <w:r w:rsidR="00F2738B">
              <w:rPr>
                <w:rFonts w:asciiTheme="minorHAnsi" w:eastAsia="Times New Roman" w:hAnsiTheme="minorHAnsi" w:cstheme="minorHAnsi"/>
                <w:b/>
                <w:color w:val="333333"/>
                <w:sz w:val="28"/>
                <w:szCs w:val="28"/>
                <w:lang w:eastAsia="el-GR"/>
              </w:rPr>
              <w:t>08</w:t>
            </w:r>
            <w:r w:rsidRPr="00F2738B">
              <w:rPr>
                <w:rFonts w:asciiTheme="minorHAnsi" w:eastAsia="Times New Roman" w:hAnsiTheme="minorHAnsi" w:cstheme="minorHAnsi"/>
                <w:b/>
                <w:color w:val="333333"/>
                <w:sz w:val="28"/>
                <w:szCs w:val="28"/>
                <w:lang w:eastAsia="el-GR"/>
              </w:rPr>
              <w:t>.</w:t>
            </w:r>
            <w:r w:rsidR="00F2738B">
              <w:rPr>
                <w:rFonts w:asciiTheme="minorHAnsi" w:eastAsia="Times New Roman" w:hAnsiTheme="minorHAnsi" w:cstheme="minorHAnsi"/>
                <w:b/>
                <w:color w:val="333333"/>
                <w:sz w:val="28"/>
                <w:szCs w:val="28"/>
                <w:lang w:eastAsia="el-GR"/>
              </w:rPr>
              <w:t>3</w:t>
            </w:r>
            <w:r w:rsidRPr="00F2738B">
              <w:rPr>
                <w:rFonts w:asciiTheme="minorHAnsi" w:eastAsia="Times New Roman" w:hAnsiTheme="minorHAnsi" w:cstheme="minorHAnsi"/>
                <w:b/>
                <w:color w:val="333333"/>
                <w:sz w:val="28"/>
                <w:szCs w:val="28"/>
                <w:lang w:eastAsia="el-GR"/>
              </w:rPr>
              <w:t>5  - 1</w:t>
            </w:r>
            <w:r w:rsidR="00F2738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00F2738B">
              <w:rPr>
                <w:rFonts w:asciiTheme="minorHAnsi" w:eastAsia="Times New Roman" w:hAnsiTheme="minorHAnsi" w:cstheme="minorHAnsi"/>
                <w:b/>
                <w:color w:val="333333"/>
                <w:sz w:val="28"/>
                <w:szCs w:val="28"/>
                <w:lang w:eastAsia="el-GR"/>
              </w:rPr>
              <w:t>30</w:t>
            </w:r>
            <w:r w:rsidRPr="00F2738B">
              <w:rPr>
                <w:rFonts w:asciiTheme="minorHAnsi" w:eastAsia="Times New Roman" w:hAnsiTheme="minorHAnsi" w:cstheme="minorHAnsi"/>
                <w:b/>
                <w:color w:val="333333"/>
                <w:sz w:val="28"/>
                <w:szCs w:val="28"/>
                <w:lang w:eastAsia="el-GR"/>
              </w:rPr>
              <w:t xml:space="preserve">  </w:t>
            </w:r>
          </w:p>
          <w:p w14:paraId="1C04D520" w14:textId="2AF0AF1D" w:rsidR="00261C95" w:rsidRPr="00EF51D5" w:rsidRDefault="00261C95" w:rsidP="00F2738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00A7011B" w:rsidRPr="00F2738B">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w:t>
            </w:r>
            <w:r w:rsidR="00F2738B">
              <w:rPr>
                <w:rFonts w:asciiTheme="minorHAnsi" w:eastAsia="Times New Roman" w:hAnsiTheme="minorHAnsi" w:cstheme="minorHAnsi"/>
                <w:b/>
                <w:color w:val="333333"/>
                <w:sz w:val="28"/>
                <w:szCs w:val="28"/>
                <w:lang w:eastAsia="el-GR"/>
              </w:rPr>
              <w:t xml:space="preserve">Βασιλεία </w:t>
            </w:r>
            <w:r w:rsidR="00A7011B" w:rsidRPr="00F2738B">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Αθήνα </w:t>
            </w:r>
            <w:r w:rsidR="0013541A">
              <w:rPr>
                <w:rFonts w:asciiTheme="minorHAnsi" w:eastAsia="Times New Roman" w:hAnsiTheme="minorHAnsi" w:cstheme="minorHAnsi"/>
                <w:b/>
                <w:color w:val="333333"/>
                <w:sz w:val="28"/>
                <w:szCs w:val="28"/>
                <w:lang w:val="en-US" w:eastAsia="el-GR"/>
              </w:rPr>
              <w:t xml:space="preserve"> </w:t>
            </w:r>
            <w:r w:rsidR="00F2738B">
              <w:rPr>
                <w:rFonts w:asciiTheme="minorHAnsi" w:eastAsia="Times New Roman" w:hAnsiTheme="minorHAnsi" w:cstheme="minorHAnsi"/>
                <w:b/>
                <w:color w:val="333333"/>
                <w:sz w:val="28"/>
                <w:szCs w:val="28"/>
                <w:lang w:eastAsia="el-GR"/>
              </w:rPr>
              <w:t>1</w:t>
            </w:r>
            <w:r w:rsidR="00A534DD">
              <w:rPr>
                <w:rFonts w:asciiTheme="minorHAnsi" w:eastAsia="Times New Roman" w:hAnsiTheme="minorHAnsi" w:cstheme="minorHAnsi"/>
                <w:b/>
                <w:color w:val="333333"/>
                <w:sz w:val="28"/>
                <w:szCs w:val="28"/>
                <w:lang w:val="en-US" w:eastAsia="el-GR"/>
              </w:rPr>
              <w:t>7</w:t>
            </w:r>
            <w:r w:rsidRPr="00F2738B">
              <w:rPr>
                <w:rFonts w:asciiTheme="minorHAnsi" w:eastAsia="Times New Roman" w:hAnsiTheme="minorHAnsi" w:cstheme="minorHAnsi"/>
                <w:b/>
                <w:color w:val="333333"/>
                <w:sz w:val="28"/>
                <w:szCs w:val="28"/>
                <w:lang w:eastAsia="el-GR"/>
              </w:rPr>
              <w:t>.</w:t>
            </w:r>
            <w:r w:rsidR="00A534DD">
              <w:rPr>
                <w:rFonts w:asciiTheme="minorHAnsi" w:eastAsia="Times New Roman" w:hAnsiTheme="minorHAnsi" w:cstheme="minorHAnsi"/>
                <w:b/>
                <w:color w:val="333333"/>
                <w:sz w:val="28"/>
                <w:szCs w:val="28"/>
                <w:lang w:val="en-US" w:eastAsia="el-GR"/>
              </w:rPr>
              <w:t>2</w:t>
            </w:r>
            <w:r w:rsidR="00F2738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w:t>
            </w:r>
            <w:r w:rsidR="00F2738B">
              <w:rPr>
                <w:rFonts w:asciiTheme="minorHAnsi" w:eastAsia="Times New Roman" w:hAnsiTheme="minorHAnsi" w:cstheme="minorHAnsi"/>
                <w:b/>
                <w:color w:val="333333"/>
                <w:sz w:val="28"/>
                <w:szCs w:val="28"/>
                <w:lang w:eastAsia="el-GR"/>
              </w:rPr>
              <w:t>2</w:t>
            </w:r>
            <w:r w:rsidR="00A534DD">
              <w:rPr>
                <w:rFonts w:asciiTheme="minorHAnsi" w:eastAsia="Times New Roman" w:hAnsiTheme="minorHAnsi" w:cstheme="minorHAnsi"/>
                <w:b/>
                <w:color w:val="333333"/>
                <w:sz w:val="28"/>
                <w:szCs w:val="28"/>
                <w:lang w:val="en-US" w:eastAsia="el-GR"/>
              </w:rPr>
              <w:t>1</w:t>
            </w:r>
            <w:r w:rsidRPr="00F2738B">
              <w:rPr>
                <w:rFonts w:asciiTheme="minorHAnsi" w:eastAsia="Times New Roman" w:hAnsiTheme="minorHAnsi" w:cstheme="minorHAnsi"/>
                <w:b/>
                <w:color w:val="333333"/>
                <w:sz w:val="28"/>
                <w:szCs w:val="28"/>
                <w:lang w:eastAsia="el-GR"/>
              </w:rPr>
              <w:t>:</w:t>
            </w:r>
            <w:r w:rsidR="00A534DD">
              <w:rPr>
                <w:rFonts w:asciiTheme="minorHAnsi" w:eastAsia="Times New Roman" w:hAnsiTheme="minorHAnsi" w:cstheme="minorHAnsi"/>
                <w:b/>
                <w:color w:val="333333"/>
                <w:sz w:val="28"/>
                <w:szCs w:val="28"/>
                <w:lang w:val="en-US" w:eastAsia="el-GR"/>
              </w:rPr>
              <w:t>0</w:t>
            </w:r>
            <w:r w:rsidRPr="00F2738B">
              <w:rPr>
                <w:rFonts w:asciiTheme="minorHAnsi" w:eastAsia="Times New Roman" w:hAnsiTheme="minorHAnsi" w:cstheme="minorHAns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5262C652" w14:textId="55A3933B" w:rsidR="00CE502D" w:rsidRDefault="00CE502D" w:rsidP="00C74987">
      <w:pPr>
        <w:spacing w:after="0" w:line="240" w:lineRule="auto"/>
        <w:ind w:left="720"/>
        <w:rPr>
          <w:rFonts w:cs="Calibri"/>
          <w:b/>
        </w:rPr>
      </w:pPr>
    </w:p>
    <w:p w14:paraId="68E11564" w14:textId="77777777"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6E39625" w14:textId="4B468E11" w:rsidR="00A7011B" w:rsidRPr="00BA63DB" w:rsidRDefault="00551E71" w:rsidP="00A7011B">
      <w:pPr>
        <w:pStyle w:val="a4"/>
        <w:numPr>
          <w:ilvl w:val="0"/>
          <w:numId w:val="19"/>
        </w:numPr>
        <w:jc w:val="both"/>
        <w:rPr>
          <w:rFonts w:asciiTheme="minorHAnsi" w:hAnsiTheme="minorHAnsi" w:cstheme="minorHAnsi"/>
          <w:shd w:val="clear" w:color="auto" w:fill="FFFFFF"/>
          <w:lang w:val="el-GR"/>
        </w:rPr>
      </w:pPr>
      <w:r>
        <w:rPr>
          <w:noProof/>
        </w:rPr>
        <w:drawing>
          <wp:anchor distT="0" distB="0" distL="114300" distR="114300" simplePos="0" relativeHeight="251676690" behindDoc="1" locked="0" layoutInCell="1" allowOverlap="1" wp14:anchorId="507F0EE2" wp14:editId="3F244E0F">
            <wp:simplePos x="0" y="0"/>
            <wp:positionH relativeFrom="margin">
              <wp:posOffset>5802630</wp:posOffset>
            </wp:positionH>
            <wp:positionV relativeFrom="paragraph">
              <wp:posOffset>305435</wp:posOffset>
            </wp:positionV>
            <wp:extent cx="1137285" cy="1069340"/>
            <wp:effectExtent l="0" t="0" r="5715" b="0"/>
            <wp:wrapTight wrapText="bothSides">
              <wp:wrapPolygon edited="0">
                <wp:start x="6513" y="0"/>
                <wp:lineTo x="3256" y="1539"/>
                <wp:lineTo x="0" y="5002"/>
                <wp:lineTo x="0" y="15392"/>
                <wp:lineTo x="1809" y="18470"/>
                <wp:lineTo x="5789" y="21164"/>
                <wp:lineTo x="6151" y="21164"/>
                <wp:lineTo x="15196" y="21164"/>
                <wp:lineTo x="15558" y="21164"/>
                <wp:lineTo x="19538" y="18470"/>
                <wp:lineTo x="21347" y="15392"/>
                <wp:lineTo x="21347" y="5002"/>
                <wp:lineTo x="18090" y="1539"/>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3534" t="49952" r="2248" b="1992"/>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r w:rsidR="00A7011B"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00A7011B" w:rsidRPr="00BA63DB">
        <w:rPr>
          <w:rFonts w:asciiTheme="minorHAnsi" w:hAnsiTheme="minorHAnsi" w:cstheme="minorHAnsi"/>
          <w:shd w:val="clear" w:color="auto" w:fill="FFFFFF"/>
          <w:lang w:val="el-GR"/>
        </w:rPr>
        <w:t xml:space="preserve"> </w:t>
      </w:r>
    </w:p>
    <w:p w14:paraId="638E3E45" w14:textId="66C15A1F" w:rsidR="00551E71" w:rsidRDefault="00551E71" w:rsidP="00C74987">
      <w:pPr>
        <w:spacing w:after="0" w:line="240" w:lineRule="auto"/>
        <w:ind w:left="720"/>
        <w:rPr>
          <w:rFonts w:cs="Calibri"/>
          <w:b/>
        </w:rPr>
      </w:pPr>
    </w:p>
    <w:p w14:paraId="02EC6DE8" w14:textId="78CF7EF6" w:rsidR="00CE502D" w:rsidRPr="00A7011B" w:rsidRDefault="00CE502D" w:rsidP="00C74987">
      <w:pPr>
        <w:spacing w:after="0" w:line="240" w:lineRule="auto"/>
        <w:ind w:left="720"/>
        <w:rPr>
          <w:rFonts w:cs="Calibri"/>
          <w:b/>
        </w:rPr>
      </w:pPr>
    </w:p>
    <w:p w14:paraId="3385A4A2" w14:textId="6CC4EED3" w:rsidR="00CE502D" w:rsidRDefault="00CE502D" w:rsidP="00C74987">
      <w:pPr>
        <w:spacing w:after="0" w:line="240" w:lineRule="auto"/>
        <w:ind w:left="720"/>
        <w:rPr>
          <w:rFonts w:cs="Calibri"/>
          <w:b/>
        </w:rPr>
      </w:pPr>
    </w:p>
    <w:p w14:paraId="5A0B0DE3" w14:textId="77777777" w:rsidR="00551E71" w:rsidRDefault="00551E71" w:rsidP="00C74987">
      <w:pPr>
        <w:spacing w:after="0" w:line="240" w:lineRule="auto"/>
        <w:ind w:left="720"/>
        <w:rPr>
          <w:rFonts w:cs="Calibri"/>
          <w:b/>
        </w:rPr>
      </w:pPr>
    </w:p>
    <w:p w14:paraId="44FC00E9" w14:textId="77777777" w:rsidR="00F2738B" w:rsidRPr="00E84F0C" w:rsidRDefault="00F2738B" w:rsidP="00F2738B">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p>
    <w:p w14:paraId="43A4928D" w14:textId="77777777" w:rsidR="000C0CB3" w:rsidRDefault="00F2738B" w:rsidP="000C0CB3">
      <w:pPr>
        <w:pStyle w:val="a4"/>
        <w:numPr>
          <w:ilvl w:val="0"/>
          <w:numId w:val="22"/>
        </w:numPr>
        <w:jc w:val="both"/>
        <w:rPr>
          <w:rFonts w:cs="Calibri"/>
          <w:lang w:val="el-GR"/>
        </w:rPr>
      </w:pPr>
      <w:bookmarkStart w:id="0" w:name="_Hlk92879608"/>
      <w:r w:rsidRPr="00693493">
        <w:rPr>
          <w:rFonts w:cs="Calibri"/>
          <w:lang w:val="el-GR"/>
        </w:rPr>
        <w:t xml:space="preserve">Καταρράχτες Ρήνου  - </w:t>
      </w:r>
      <w:bookmarkStart w:id="1" w:name="_Hlk92800725"/>
      <w:r w:rsidRPr="00693493">
        <w:rPr>
          <w:rFonts w:cs="Calibri"/>
          <w:lang w:val="el-GR"/>
        </w:rPr>
        <w:t>τιμή 5€ κατ’ άτομο</w:t>
      </w:r>
      <w:r>
        <w:rPr>
          <w:rFonts w:cs="Calibri"/>
          <w:lang w:val="el-GR"/>
        </w:rPr>
        <w:t>.</w:t>
      </w:r>
    </w:p>
    <w:p w14:paraId="3ADE9FE7" w14:textId="77777777" w:rsidR="000C0CB3" w:rsidRDefault="00F2738B" w:rsidP="000C0CB3">
      <w:pPr>
        <w:pStyle w:val="a4"/>
        <w:numPr>
          <w:ilvl w:val="0"/>
          <w:numId w:val="22"/>
        </w:numPr>
        <w:jc w:val="both"/>
        <w:rPr>
          <w:rFonts w:cs="Calibri"/>
          <w:lang w:val="el-GR"/>
        </w:rPr>
      </w:pPr>
      <w:r w:rsidRPr="000C0CB3">
        <w:rPr>
          <w:rFonts w:cs="Calibri"/>
          <w:lang w:val="el-GR"/>
        </w:rPr>
        <w:t xml:space="preserve">Ολυμπιακό Μουσείο στη Λοζάνη – τιμή </w:t>
      </w:r>
      <w:bookmarkEnd w:id="0"/>
      <w:bookmarkEnd w:id="1"/>
      <w:r w:rsidRPr="000C0CB3">
        <w:rPr>
          <w:rFonts w:cs="Calibri"/>
          <w:lang w:val="el-GR"/>
        </w:rPr>
        <w:t>γκρουπ 14</w:t>
      </w:r>
      <w:r w:rsidRPr="000C0CB3">
        <w:rPr>
          <w:rFonts w:cs="Calibri"/>
        </w:rPr>
        <w:t>CHF</w:t>
      </w:r>
      <w:r w:rsidRPr="000C0CB3">
        <w:rPr>
          <w:rFonts w:cs="Calibri"/>
          <w:lang w:val="el-GR"/>
        </w:rPr>
        <w:t xml:space="preserve"> κατ’ άτομο με ελάχιστη συμμετοχή τα 10 άτομα. Τιμή χωρίς γκρουπ 20</w:t>
      </w:r>
      <w:r w:rsidRPr="000C0CB3">
        <w:rPr>
          <w:rFonts w:cs="Calibri"/>
        </w:rPr>
        <w:t>CHF</w:t>
      </w:r>
      <w:r w:rsidRPr="000C0CB3">
        <w:rPr>
          <w:rFonts w:cs="Calibri"/>
          <w:lang w:val="el-GR"/>
        </w:rPr>
        <w:t>. Για παιδιά έως 15 ετών η είσοδος είναι δωρεάν.</w:t>
      </w:r>
    </w:p>
    <w:p w14:paraId="6C44444D" w14:textId="77777777" w:rsidR="000C0CB3" w:rsidRDefault="00F2738B" w:rsidP="000C0CB3">
      <w:pPr>
        <w:pStyle w:val="a4"/>
        <w:numPr>
          <w:ilvl w:val="0"/>
          <w:numId w:val="22"/>
        </w:numPr>
        <w:jc w:val="both"/>
        <w:rPr>
          <w:rFonts w:cs="Calibri"/>
          <w:lang w:val="el-GR"/>
        </w:rPr>
      </w:pPr>
      <w:r w:rsidRPr="006A35EB">
        <w:rPr>
          <w:rFonts w:cs="Calibri"/>
          <w:u w:val="single"/>
          <w:lang w:val="el-GR"/>
        </w:rPr>
        <w:t>Εισιτήριο οδοντωτού-  τελεφερίκ  για  το  όρος  Πιλάτους</w:t>
      </w:r>
      <w:r w:rsidRPr="000C0CB3">
        <w:rPr>
          <w:rFonts w:cs="Calibri"/>
          <w:lang w:val="el-GR"/>
        </w:rPr>
        <w:t xml:space="preserve">  στη  Λουκέρνη – τιμή γκρουπ 65€ κατ’ άτομο και παιδική τιμή 47€</w:t>
      </w:r>
      <w:r w:rsidR="000C0CB3" w:rsidRPr="000C0CB3">
        <w:rPr>
          <w:rFonts w:cs="Calibri"/>
          <w:lang w:val="el-GR"/>
        </w:rPr>
        <w:t>.</w:t>
      </w:r>
    </w:p>
    <w:p w14:paraId="317A0266" w14:textId="3C723BA7" w:rsidR="000C0CB3" w:rsidRPr="000C0CB3" w:rsidRDefault="00F2738B" w:rsidP="000C0CB3">
      <w:pPr>
        <w:pStyle w:val="a4"/>
        <w:numPr>
          <w:ilvl w:val="0"/>
          <w:numId w:val="22"/>
        </w:numPr>
        <w:jc w:val="both"/>
        <w:rPr>
          <w:rFonts w:cs="Calibri"/>
          <w:lang w:val="el-GR"/>
        </w:rPr>
      </w:pPr>
      <w:r w:rsidRPr="006A35EB">
        <w:rPr>
          <w:rFonts w:cs="Tahoma"/>
          <w:u w:val="single"/>
          <w:lang w:val="el-GR"/>
        </w:rPr>
        <w:t>Εισιτήριο  τρένου από Βένγκεν για το  Γιουνγκφράου</w:t>
      </w:r>
      <w:r w:rsidR="0011560D" w:rsidRPr="0011560D">
        <w:rPr>
          <w:rFonts w:cs="Tahoma"/>
          <w:lang w:val="el-GR"/>
        </w:rPr>
        <w:t xml:space="preserve"> </w:t>
      </w:r>
      <w:r w:rsidRPr="000C0CB3">
        <w:rPr>
          <w:rFonts w:cs="Tahoma"/>
          <w:lang w:val="el-GR"/>
        </w:rPr>
        <w:t>(</w:t>
      </w:r>
      <w:r w:rsidRPr="000C0CB3">
        <w:rPr>
          <w:rFonts w:cs="Tahoma"/>
        </w:rPr>
        <w:t>Top</w:t>
      </w:r>
      <w:r w:rsidRPr="000C0CB3">
        <w:rPr>
          <w:rFonts w:cs="Tahoma"/>
          <w:lang w:val="el-GR"/>
        </w:rPr>
        <w:t xml:space="preserve"> </w:t>
      </w:r>
      <w:r w:rsidRPr="000C0CB3">
        <w:rPr>
          <w:rFonts w:cs="Tahoma"/>
        </w:rPr>
        <w:t>of</w:t>
      </w:r>
      <w:r w:rsidRPr="000C0CB3">
        <w:rPr>
          <w:rFonts w:cs="Tahoma"/>
          <w:lang w:val="el-GR"/>
        </w:rPr>
        <w:t xml:space="preserve"> </w:t>
      </w:r>
      <w:r w:rsidRPr="000C0CB3">
        <w:rPr>
          <w:rFonts w:cs="Tahoma"/>
        </w:rPr>
        <w:t>Europe</w:t>
      </w:r>
      <w:r w:rsidRPr="000C0CB3">
        <w:rPr>
          <w:rFonts w:cs="Tahoma"/>
          <w:lang w:val="el-GR"/>
        </w:rPr>
        <w:t>)  με επιστροφή (215 €).</w:t>
      </w:r>
    </w:p>
    <w:p w14:paraId="6B8B0F30" w14:textId="7306DAC7" w:rsidR="00F2738B" w:rsidRPr="000C0CB3" w:rsidRDefault="00F2738B" w:rsidP="000C0CB3">
      <w:pPr>
        <w:pStyle w:val="a4"/>
        <w:numPr>
          <w:ilvl w:val="0"/>
          <w:numId w:val="22"/>
        </w:numPr>
        <w:jc w:val="both"/>
        <w:rPr>
          <w:rFonts w:cs="Calibri"/>
          <w:lang w:val="el-GR"/>
        </w:rPr>
      </w:pPr>
      <w:r w:rsidRPr="000C0CB3">
        <w:rPr>
          <w:rFonts w:cs="Tahoma"/>
          <w:lang w:val="el-GR"/>
        </w:rPr>
        <w:t xml:space="preserve">Εισιτήριο </w:t>
      </w:r>
      <w:r w:rsidR="000C0CB3">
        <w:rPr>
          <w:rFonts w:cs="Tahoma"/>
          <w:lang w:val="el-GR"/>
        </w:rPr>
        <w:t xml:space="preserve">για το Μουσείο/εργοστάσιο σοκολάτας Μπροκ </w:t>
      </w:r>
      <w:r w:rsidR="00F05E21">
        <w:rPr>
          <w:rFonts w:cs="Tahoma"/>
          <w:lang w:val="el-GR"/>
        </w:rPr>
        <w:t>–</w:t>
      </w:r>
      <w:r w:rsidR="000C0CB3">
        <w:rPr>
          <w:rFonts w:cs="Tahoma"/>
          <w:lang w:val="el-GR"/>
        </w:rPr>
        <w:t xml:space="preserve"> </w:t>
      </w:r>
      <w:r w:rsidR="00F05E21">
        <w:rPr>
          <w:rFonts w:cs="Tahoma"/>
          <w:lang w:val="el-GR"/>
        </w:rPr>
        <w:t xml:space="preserve">Τιμή γκρουπ </w:t>
      </w:r>
      <w:r w:rsidR="00F05E21" w:rsidRPr="00F05E21">
        <w:rPr>
          <w:rFonts w:cs="Tahoma"/>
          <w:lang w:val="el-GR"/>
        </w:rPr>
        <w:t>12</w:t>
      </w:r>
      <w:r w:rsidR="00F05E21">
        <w:rPr>
          <w:rFonts w:cs="Tahoma"/>
        </w:rPr>
        <w:t>CHF</w:t>
      </w:r>
      <w:r w:rsidR="00F05E21">
        <w:rPr>
          <w:rFonts w:cs="Tahoma"/>
          <w:lang w:val="el-GR"/>
        </w:rPr>
        <w:t xml:space="preserve"> για ενήλικες και 5</w:t>
      </w:r>
      <w:r w:rsidR="00F05E21">
        <w:rPr>
          <w:rFonts w:cs="Tahoma"/>
        </w:rPr>
        <w:t>CHF</w:t>
      </w:r>
      <w:r w:rsidR="00F05E21" w:rsidRPr="00F05E21">
        <w:rPr>
          <w:rFonts w:cs="Tahoma"/>
          <w:lang w:val="el-GR"/>
        </w:rPr>
        <w:t xml:space="preserve"> </w:t>
      </w:r>
      <w:r w:rsidR="00F05E21">
        <w:rPr>
          <w:rFonts w:cs="Tahoma"/>
          <w:lang w:val="el-GR"/>
        </w:rPr>
        <w:t xml:space="preserve">για παιδιά έως 16 ετών. Η τιμή γκρουπ ισχύει με ελάχιστη συμμετοχή </w:t>
      </w:r>
      <w:r w:rsidR="006A35EB">
        <w:rPr>
          <w:rFonts w:cs="Tahoma"/>
          <w:lang w:val="el-GR"/>
        </w:rPr>
        <w:t>1</w:t>
      </w:r>
      <w:r w:rsidR="00F05E21">
        <w:rPr>
          <w:rFonts w:cs="Tahoma"/>
          <w:lang w:val="el-GR"/>
        </w:rPr>
        <w:t>0 άτομα</w:t>
      </w:r>
      <w:r w:rsidRPr="000C0CB3">
        <w:rPr>
          <w:rFonts w:cs="Tahoma"/>
          <w:lang w:val="el-GR"/>
        </w:rPr>
        <w:t>.</w:t>
      </w:r>
      <w:r w:rsidR="00F05E21">
        <w:rPr>
          <w:rFonts w:cs="Tahoma"/>
          <w:lang w:val="el-GR"/>
        </w:rPr>
        <w:t xml:space="preserve"> </w:t>
      </w:r>
      <w:r w:rsidR="006A35EB">
        <w:rPr>
          <w:rFonts w:cs="Tahoma"/>
          <w:lang w:val="el-GR"/>
        </w:rPr>
        <w:t xml:space="preserve">Τιμή εκτός γκρουπ 15 </w:t>
      </w:r>
      <w:r w:rsidR="006A35EB">
        <w:rPr>
          <w:rFonts w:cs="Tahoma"/>
        </w:rPr>
        <w:t>CHF</w:t>
      </w:r>
      <w:r w:rsidR="006A35EB" w:rsidRPr="006A35EB">
        <w:rPr>
          <w:rFonts w:cs="Tahoma"/>
          <w:lang w:val="el-GR"/>
        </w:rPr>
        <w:t xml:space="preserve"> </w:t>
      </w:r>
      <w:r w:rsidR="006A35EB">
        <w:rPr>
          <w:rFonts w:cs="Tahoma"/>
          <w:lang w:val="el-GR"/>
        </w:rPr>
        <w:t xml:space="preserve">για ενήλικες και 5 </w:t>
      </w:r>
      <w:r w:rsidR="006A35EB">
        <w:rPr>
          <w:rFonts w:cs="Tahoma"/>
        </w:rPr>
        <w:t>CHF</w:t>
      </w:r>
      <w:r w:rsidR="006A35EB" w:rsidRPr="006A35EB">
        <w:rPr>
          <w:rFonts w:cs="Tahoma"/>
          <w:lang w:val="el-GR"/>
        </w:rPr>
        <w:t xml:space="preserve"> </w:t>
      </w:r>
      <w:r w:rsidR="006A35EB">
        <w:rPr>
          <w:rFonts w:cs="Tahoma"/>
          <w:lang w:val="el-GR"/>
        </w:rPr>
        <w:t xml:space="preserve">για παιδιά έως 16 ετών. Η είσοδος για παιδιά έως 5 ετών είναι δωρεάν. </w:t>
      </w:r>
      <w:r w:rsidRPr="000C0CB3">
        <w:rPr>
          <w:rFonts w:cs="Tahoma"/>
          <w:lang w:val="el-GR"/>
        </w:rPr>
        <w:t xml:space="preserve"> </w:t>
      </w:r>
    </w:p>
    <w:p w14:paraId="03A0CFFE" w14:textId="77777777" w:rsidR="00F2738B" w:rsidRPr="00B40BAF" w:rsidRDefault="00F2738B" w:rsidP="00F2738B">
      <w:pPr>
        <w:jc w:val="center"/>
        <w:rPr>
          <w:rFonts w:cs="Calibri"/>
          <w:b/>
          <w:bCs/>
          <w:color w:val="FF0000"/>
          <w:u w:val="single"/>
          <w:shd w:val="clear" w:color="auto" w:fill="FFFFFF"/>
        </w:rPr>
      </w:pPr>
    </w:p>
    <w:p w14:paraId="4B57E8D0" w14:textId="77777777" w:rsidR="00F2738B" w:rsidRPr="00E84F0C" w:rsidRDefault="00F2738B" w:rsidP="00F2738B">
      <w:pPr>
        <w:keepNext/>
        <w:jc w:val="both"/>
        <w:outlineLvl w:val="1"/>
        <w:rPr>
          <w:rFonts w:cs="Calibri"/>
          <w:b/>
          <w:bCs/>
          <w:color w:val="0070C0"/>
          <w:u w:val="single"/>
          <w:lang w:eastAsia="x-none"/>
        </w:rPr>
      </w:pPr>
      <w:r>
        <w:rPr>
          <w:rFonts w:cs="Calibri"/>
          <w:b/>
          <w:bCs/>
          <w:color w:val="0070C0"/>
          <w:lang w:eastAsia="x-none"/>
        </w:rPr>
        <w:t xml:space="preserve">            </w:t>
      </w:r>
      <w:r w:rsidRPr="00E84F0C">
        <w:rPr>
          <w:rFonts w:cs="Calibri"/>
          <w:b/>
          <w:bCs/>
          <w:color w:val="0070C0"/>
          <w:u w:val="single"/>
          <w:lang w:eastAsia="x-none"/>
        </w:rPr>
        <w:t xml:space="preserve">Μικρές χρήσιμες συμβουλές: </w:t>
      </w:r>
    </w:p>
    <w:p w14:paraId="292819F6" w14:textId="55F10FE8" w:rsidR="00F2738B" w:rsidRPr="000336CB" w:rsidRDefault="00520495" w:rsidP="00F2738B">
      <w:pPr>
        <w:pStyle w:val="a5"/>
        <w:numPr>
          <w:ilvl w:val="0"/>
          <w:numId w:val="26"/>
        </w:numPr>
        <w:spacing w:after="0" w:line="256" w:lineRule="auto"/>
        <w:rPr>
          <w:rFonts w:cs="Calibri"/>
          <w:lang w:val="el-GR"/>
        </w:rPr>
      </w:pPr>
      <w:r>
        <w:rPr>
          <w:rFonts w:cs="Calibri"/>
          <w:lang w:val="el-GR"/>
        </w:rPr>
        <w:t>Ο καιρός στην Ελβετία έχει συχνές διακυμάνσεις κατά τη διάρκεια της ημέρας και καλό είναι να έχετε μαζί σας μια ομπρέλα και ζακέτα</w:t>
      </w:r>
      <w:r w:rsidR="00F2738B" w:rsidRPr="000336CB">
        <w:rPr>
          <w:rFonts w:cs="Calibri"/>
          <w:lang w:val="el-GR"/>
        </w:rPr>
        <w:t xml:space="preserve">. </w:t>
      </w:r>
    </w:p>
    <w:p w14:paraId="0278C7A4" w14:textId="77777777" w:rsidR="00F2738B" w:rsidRDefault="00F2738B" w:rsidP="00F2738B">
      <w:pPr>
        <w:pStyle w:val="a4"/>
        <w:numPr>
          <w:ilvl w:val="0"/>
          <w:numId w:val="26"/>
        </w:numPr>
        <w:tabs>
          <w:tab w:val="clear" w:pos="720"/>
        </w:tabs>
        <w:jc w:val="both"/>
        <w:rPr>
          <w:rFonts w:cs="Calibri"/>
          <w:lang w:val="el-GR"/>
        </w:rPr>
      </w:pPr>
      <w:r>
        <w:rPr>
          <w:rFonts w:cs="Calibri"/>
          <w:lang w:val="el-GR"/>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6E8F86D0" w14:textId="77777777" w:rsidR="00F2738B" w:rsidRPr="00F8513E" w:rsidRDefault="00F2738B" w:rsidP="00F2738B">
      <w:pPr>
        <w:pStyle w:val="a4"/>
        <w:numPr>
          <w:ilvl w:val="0"/>
          <w:numId w:val="26"/>
        </w:numPr>
        <w:tabs>
          <w:tab w:val="clear" w:pos="720"/>
        </w:tabs>
        <w:jc w:val="both"/>
        <w:rPr>
          <w:rFonts w:cs="Calibri"/>
          <w:lang w:val="el-GR"/>
        </w:rPr>
      </w:pPr>
      <w:r>
        <w:rPr>
          <w:rFonts w:cs="Calibri"/>
          <w:lang w:val="el-GR"/>
        </w:rPr>
        <w:t xml:space="preserve">Η χρεωστικές/πιστωτικές κάρτες χρησιμοποιούνται ελεύθερα σε όλα τα καταστήματα.  </w:t>
      </w:r>
    </w:p>
    <w:p w14:paraId="1333C829" w14:textId="772706E7" w:rsidR="00F2738B" w:rsidRDefault="00F2738B" w:rsidP="00F2738B">
      <w:pPr>
        <w:pStyle w:val="a4"/>
        <w:numPr>
          <w:ilvl w:val="0"/>
          <w:numId w:val="26"/>
        </w:numPr>
        <w:tabs>
          <w:tab w:val="clear" w:pos="720"/>
        </w:tabs>
        <w:jc w:val="both"/>
        <w:rPr>
          <w:rFonts w:cs="Calibri"/>
          <w:lang w:val="el-GR"/>
        </w:rPr>
      </w:pPr>
      <w:r>
        <w:rPr>
          <w:rFonts w:cs="Calibri"/>
          <w:lang w:val="el-GR"/>
        </w:rPr>
        <w:t xml:space="preserve">Μην παραλείψετε να αγοράσετε τα φημισμένα Ελβετικά σοκολατάκια. </w:t>
      </w:r>
    </w:p>
    <w:p w14:paraId="2F40C4A1" w14:textId="62C41FF0" w:rsidR="00520495" w:rsidRDefault="00520495" w:rsidP="00520495">
      <w:pPr>
        <w:pStyle w:val="a4"/>
        <w:jc w:val="both"/>
        <w:rPr>
          <w:rFonts w:cs="Calibri"/>
          <w:lang w:val="el-GR"/>
        </w:rPr>
      </w:pPr>
    </w:p>
    <w:p w14:paraId="190A3705" w14:textId="77777777" w:rsidR="00520495" w:rsidRDefault="00520495" w:rsidP="00520495">
      <w:pPr>
        <w:pStyle w:val="a4"/>
        <w:jc w:val="both"/>
        <w:rPr>
          <w:rFonts w:cs="Calibri"/>
          <w:lang w:val="el-GR"/>
        </w:rPr>
      </w:pPr>
    </w:p>
    <w:p w14:paraId="37ED85D2" w14:textId="77777777" w:rsidR="00520495" w:rsidRPr="00CF4CF2" w:rsidRDefault="00520495" w:rsidP="00520495">
      <w:pPr>
        <w:jc w:val="center"/>
        <w:rPr>
          <w:rFonts w:asciiTheme="minorHAnsi" w:hAnsiTheme="minorHAnsi" w:cstheme="minorHAnsi"/>
          <w:b/>
          <w:bCs/>
          <w:color w:val="FF0000"/>
          <w:sz w:val="24"/>
          <w:szCs w:val="24"/>
          <w:u w:val="single"/>
        </w:rPr>
      </w:pPr>
      <w:r w:rsidRPr="00CF4CF2">
        <w:rPr>
          <w:rFonts w:asciiTheme="minorHAnsi" w:hAnsiTheme="minorHAnsi" w:cstheme="minorHAnsi"/>
          <w:b/>
          <w:bCs/>
          <w:color w:val="FF0000"/>
          <w:sz w:val="24"/>
          <w:szCs w:val="24"/>
          <w:u w:val="single"/>
        </w:rPr>
        <w:t>ΤΑΞΙΔΙΑ ΕΞΩΤΕΡΙΚΟΥ</w:t>
      </w:r>
    </w:p>
    <w:p w14:paraId="2E339C50" w14:textId="29A92EE3" w:rsidR="00520495" w:rsidRPr="00013A23" w:rsidRDefault="00344E5A" w:rsidP="00344E5A">
      <w:pPr>
        <w:ind w:hanging="426"/>
        <w:jc w:val="both"/>
        <w:rPr>
          <w:rFonts w:asciiTheme="minorHAnsi" w:hAnsiTheme="minorHAnsi" w:cstheme="minorHAnsi"/>
        </w:rPr>
      </w:pPr>
      <w:r>
        <w:rPr>
          <w:rFonts w:asciiTheme="minorHAnsi" w:hAnsiTheme="minorHAnsi" w:cstheme="minorHAnsi"/>
        </w:rPr>
        <w:t xml:space="preserve">             </w:t>
      </w:r>
      <w:r w:rsidR="00520495" w:rsidRPr="00013A23">
        <w:rPr>
          <w:rFonts w:asciiTheme="minorHAnsi" w:hAnsiTheme="minorHAnsi" w:cstheme="minorHAnsi"/>
        </w:rPr>
        <w:t>Δυνατότητα συμμετοχής στα οργανωμένα ταξίδια μας στο εξωτερικό έχουν οι κάτωθι κατηγορίες:</w:t>
      </w:r>
    </w:p>
    <w:p w14:paraId="0D00666F" w14:textId="49522BCF" w:rsidR="00520495" w:rsidRPr="009148B4" w:rsidRDefault="00520495" w:rsidP="00344E5A">
      <w:pPr>
        <w:pStyle w:val="a5"/>
        <w:numPr>
          <w:ilvl w:val="0"/>
          <w:numId w:val="27"/>
        </w:numPr>
        <w:jc w:val="both"/>
        <w:rPr>
          <w:rFonts w:asciiTheme="minorHAnsi" w:hAnsiTheme="minorHAnsi" w:cstheme="minorHAnsi"/>
          <w:lang w:val="el-GR"/>
        </w:rPr>
      </w:pPr>
      <w:r w:rsidRPr="009148B4">
        <w:rPr>
          <w:rFonts w:asciiTheme="minorHAnsi" w:hAnsiTheme="minorHAnsi" w:cstheme="minorHAnsi"/>
          <w:lang w:val="el-GR"/>
        </w:rPr>
        <w:t>Οι ενήλικες με</w:t>
      </w:r>
      <w:r>
        <w:rPr>
          <w:rFonts w:asciiTheme="minorHAnsi" w:hAnsiTheme="minorHAnsi" w:cstheme="minorHAnsi"/>
          <w:lang w:val="el-GR"/>
        </w:rPr>
        <w:t xml:space="preserve"> </w:t>
      </w:r>
      <w:r w:rsidRPr="00835D21">
        <w:rPr>
          <w:rFonts w:asciiTheme="minorHAnsi" w:hAnsiTheme="minorHAnsi" w:cstheme="minorHAnsi"/>
          <w:b/>
          <w:bCs/>
          <w:color w:val="FF0000"/>
          <w:u w:val="single"/>
          <w:lang w:val="el-GR"/>
        </w:rPr>
        <w:t>Ευρωπαϊκό πιστοποιητικό</w:t>
      </w:r>
      <w:r w:rsidRPr="00835D21">
        <w:rPr>
          <w:rFonts w:asciiTheme="minorHAnsi" w:hAnsiTheme="minorHAnsi" w:cstheme="minorHAnsi"/>
          <w:color w:val="FF0000"/>
          <w:lang w:val="el-GR"/>
        </w:rPr>
        <w:t xml:space="preserve"> </w:t>
      </w:r>
      <w:r w:rsidRPr="009148B4">
        <w:rPr>
          <w:rFonts w:asciiTheme="minorHAnsi" w:hAnsiTheme="minorHAnsi" w:cstheme="minorHAnsi"/>
          <w:lang w:val="el-GR"/>
        </w:rPr>
        <w:t>εμβολιασμού (14 ημέρες μετά την τελευταία δόση του εμβολίου).</w:t>
      </w:r>
    </w:p>
    <w:p w14:paraId="63665ABB" w14:textId="2D4322BA" w:rsidR="00520495" w:rsidRPr="009148B4" w:rsidRDefault="00520495" w:rsidP="00344E5A">
      <w:pPr>
        <w:pStyle w:val="a5"/>
        <w:numPr>
          <w:ilvl w:val="0"/>
          <w:numId w:val="27"/>
        </w:numPr>
        <w:jc w:val="both"/>
        <w:rPr>
          <w:rFonts w:asciiTheme="minorHAnsi" w:hAnsiTheme="minorHAnsi" w:cstheme="minorHAnsi"/>
          <w:lang w:val="el-GR"/>
        </w:rPr>
      </w:pPr>
      <w:r w:rsidRPr="009148B4">
        <w:rPr>
          <w:rFonts w:asciiTheme="minorHAnsi" w:hAnsiTheme="minorHAnsi" w:cstheme="minorHAnsi"/>
          <w:lang w:val="el-GR"/>
        </w:rPr>
        <w:t>Τα ανήλικα παιδιά με γονείς που έχουν και οι δύο το πιστοποιητικό εμβολιασμού.</w:t>
      </w:r>
    </w:p>
    <w:p w14:paraId="68B3B0CA" w14:textId="77777777" w:rsidR="00520495" w:rsidRDefault="00520495" w:rsidP="00344E5A">
      <w:pPr>
        <w:pStyle w:val="a5"/>
        <w:numPr>
          <w:ilvl w:val="0"/>
          <w:numId w:val="27"/>
        </w:numPr>
        <w:jc w:val="both"/>
        <w:rPr>
          <w:rFonts w:asciiTheme="minorHAnsi" w:hAnsiTheme="minorHAnsi" w:cstheme="minorHAnsi"/>
          <w:lang w:val="el-GR"/>
        </w:rPr>
      </w:pPr>
      <w:r w:rsidRPr="009148B4">
        <w:rPr>
          <w:rFonts w:asciiTheme="minorHAnsi" w:hAnsiTheme="minorHAnsi" w:cstheme="minorHAnsi"/>
          <w:lang w:val="el-GR"/>
        </w:rPr>
        <w:t>Οι ενήλικες με πιστοποιητικό ανάρρωσης από τη νόσο, έχοντας περάσει 11 μέρες από τη διάγνωση ή έως 175 ημέρες από το θετικό τεστ</w:t>
      </w:r>
      <w:r>
        <w:rPr>
          <w:rFonts w:asciiTheme="minorHAnsi" w:hAnsiTheme="minorHAnsi" w:cstheme="minorHAnsi"/>
          <w:lang w:val="el-GR"/>
        </w:rPr>
        <w:t>.</w:t>
      </w:r>
    </w:p>
    <w:p w14:paraId="5092350F" w14:textId="77777777" w:rsidR="00520495" w:rsidRPr="00D72538" w:rsidRDefault="00520495" w:rsidP="00344E5A">
      <w:pPr>
        <w:pStyle w:val="a5"/>
        <w:numPr>
          <w:ilvl w:val="0"/>
          <w:numId w:val="27"/>
        </w:numPr>
        <w:jc w:val="both"/>
        <w:rPr>
          <w:rFonts w:asciiTheme="minorHAnsi" w:hAnsiTheme="minorHAnsi" w:cstheme="minorHAnsi"/>
          <w:lang w:val="el-GR"/>
        </w:rPr>
      </w:pPr>
      <w:r>
        <w:rPr>
          <w:rFonts w:asciiTheme="minorHAnsi" w:hAnsiTheme="minorHAnsi" w:cstheme="minorHAnsi"/>
          <w:lang w:val="el-GR"/>
        </w:rPr>
        <w:t>Για τα τελικά απαιτούμενα υγειονομικά έγγραφα θα ενημερωθείτε 3 – 4 μέρες πριν το ταξίδι σας.</w:t>
      </w:r>
    </w:p>
    <w:p w14:paraId="44929B58" w14:textId="77777777" w:rsidR="00F2738B" w:rsidRDefault="00F2738B" w:rsidP="00F2738B">
      <w:pPr>
        <w:rPr>
          <w:rFonts w:cs="Tahoma"/>
          <w:color w:val="1B2FF1"/>
          <w:sz w:val="16"/>
          <w:szCs w:val="16"/>
        </w:rPr>
      </w:pPr>
    </w:p>
    <w:p w14:paraId="7430D4EE" w14:textId="3CA5730A" w:rsidR="003349B8" w:rsidRDefault="003349B8" w:rsidP="00520495">
      <w:pPr>
        <w:pStyle w:val="a4"/>
        <w:rPr>
          <w:rFonts w:cs="Calibri"/>
          <w:lang w:val="el-GR"/>
        </w:rPr>
      </w:pPr>
      <w:r>
        <w:rPr>
          <w:rFonts w:cs="Calibri"/>
          <w:noProof/>
          <w:lang w:val="el-GR"/>
        </w:rPr>
        <w:lastRenderedPageBreak/>
        <w:drawing>
          <wp:anchor distT="0" distB="0" distL="114300" distR="114300" simplePos="0" relativeHeight="251709458" behindDoc="1" locked="0" layoutInCell="1" allowOverlap="1" wp14:anchorId="06172863" wp14:editId="23760A84">
            <wp:simplePos x="0" y="0"/>
            <wp:positionH relativeFrom="column">
              <wp:posOffset>-102870</wp:posOffset>
            </wp:positionH>
            <wp:positionV relativeFrom="paragraph">
              <wp:posOffset>7268210</wp:posOffset>
            </wp:positionV>
            <wp:extent cx="6753225" cy="2943225"/>
            <wp:effectExtent l="0" t="0" r="9525" b="9525"/>
            <wp:wrapTight wrapText="bothSides">
              <wp:wrapPolygon edited="0">
                <wp:start x="0" y="0"/>
                <wp:lineTo x="0" y="21530"/>
                <wp:lineTo x="21570" y="21530"/>
                <wp:lineTo x="21570" y="0"/>
                <wp:lineTo x="0"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3225" cy="294322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lang w:val="el-GR"/>
        </w:rPr>
        <w:drawing>
          <wp:anchor distT="0" distB="0" distL="114300" distR="114300" simplePos="0" relativeHeight="251708434" behindDoc="1" locked="0" layoutInCell="1" allowOverlap="1" wp14:anchorId="2946EABA" wp14:editId="700BE83F">
            <wp:simplePos x="0" y="0"/>
            <wp:positionH relativeFrom="column">
              <wp:posOffset>-140970</wp:posOffset>
            </wp:positionH>
            <wp:positionV relativeFrom="paragraph">
              <wp:posOffset>3648710</wp:posOffset>
            </wp:positionV>
            <wp:extent cx="6810375" cy="3432175"/>
            <wp:effectExtent l="0" t="0" r="9525" b="0"/>
            <wp:wrapTight wrapText="bothSides">
              <wp:wrapPolygon edited="0">
                <wp:start x="0" y="0"/>
                <wp:lineTo x="0" y="21460"/>
                <wp:lineTo x="21570" y="21460"/>
                <wp:lineTo x="21570" y="0"/>
                <wp:lineTo x="0"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0375" cy="343217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lang w:val="el-GR"/>
        </w:rPr>
        <w:drawing>
          <wp:anchor distT="0" distB="0" distL="114300" distR="114300" simplePos="0" relativeHeight="251705362" behindDoc="1" locked="0" layoutInCell="1" allowOverlap="1" wp14:anchorId="51DA3B5F" wp14:editId="726B7CFA">
            <wp:simplePos x="0" y="0"/>
            <wp:positionH relativeFrom="margin">
              <wp:posOffset>-150495</wp:posOffset>
            </wp:positionH>
            <wp:positionV relativeFrom="paragraph">
              <wp:posOffset>105410</wp:posOffset>
            </wp:positionV>
            <wp:extent cx="6829425" cy="3352800"/>
            <wp:effectExtent l="0" t="0" r="9525" b="0"/>
            <wp:wrapTight wrapText="bothSides">
              <wp:wrapPolygon edited="0">
                <wp:start x="0" y="0"/>
                <wp:lineTo x="0" y="21477"/>
                <wp:lineTo x="21570" y="21477"/>
                <wp:lineTo x="21570"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9425" cy="3352800"/>
                    </a:xfrm>
                    <a:prstGeom prst="rect">
                      <a:avLst/>
                    </a:prstGeom>
                    <a:noFill/>
                  </pic:spPr>
                </pic:pic>
              </a:graphicData>
            </a:graphic>
            <wp14:sizeRelH relativeFrom="page">
              <wp14:pctWidth>0</wp14:pctWidth>
            </wp14:sizeRelH>
            <wp14:sizeRelV relativeFrom="page">
              <wp14:pctHeight>0</wp14:pctHeight>
            </wp14:sizeRelV>
          </wp:anchor>
        </w:drawing>
      </w:r>
    </w:p>
    <w:p w14:paraId="2618D675" w14:textId="13D4A3F9" w:rsidR="003349B8" w:rsidRDefault="003349B8" w:rsidP="00520495">
      <w:pPr>
        <w:pStyle w:val="a4"/>
        <w:rPr>
          <w:rFonts w:cs="Calibri"/>
          <w:lang w:val="el-GR"/>
        </w:rPr>
      </w:pPr>
    </w:p>
    <w:p w14:paraId="2A83606F" w14:textId="3C1423C8" w:rsidR="003349B8" w:rsidRDefault="003349B8" w:rsidP="00520495">
      <w:pPr>
        <w:pStyle w:val="a4"/>
        <w:rPr>
          <w:rFonts w:cs="Calibri"/>
          <w:lang w:val="el-GR"/>
        </w:rPr>
      </w:pPr>
    </w:p>
    <w:p w14:paraId="088D8DCE" w14:textId="27891238" w:rsidR="003349B8" w:rsidRDefault="003349B8" w:rsidP="00520495">
      <w:pPr>
        <w:pStyle w:val="a4"/>
        <w:rPr>
          <w:rFonts w:cs="Calibri"/>
          <w:lang w:val="el-GR"/>
        </w:rPr>
      </w:pPr>
    </w:p>
    <w:tbl>
      <w:tblPr>
        <w:tblStyle w:val="a9"/>
        <w:tblpPr w:leftFromText="180" w:rightFromText="180" w:vertAnchor="page" w:horzAnchor="margin" w:tblpY="931"/>
        <w:tblW w:w="10671" w:type="dxa"/>
        <w:tblLook w:val="04A0" w:firstRow="1" w:lastRow="0" w:firstColumn="1" w:lastColumn="0" w:noHBand="0" w:noVBand="1"/>
      </w:tblPr>
      <w:tblGrid>
        <w:gridCol w:w="10671"/>
      </w:tblGrid>
      <w:tr w:rsidR="003349B8" w14:paraId="535655E8" w14:textId="77777777" w:rsidTr="003349B8">
        <w:trPr>
          <w:trHeight w:val="9351"/>
        </w:trPr>
        <w:tc>
          <w:tcPr>
            <w:tcW w:w="10671" w:type="dxa"/>
          </w:tcPr>
          <w:p w14:paraId="5F36F251" w14:textId="2A2E9D55" w:rsidR="003349B8" w:rsidRDefault="003349B8" w:rsidP="00520495">
            <w:pPr>
              <w:pStyle w:val="a4"/>
              <w:rPr>
                <w:rFonts w:cs="Calibri"/>
                <w:lang w:val="el-GR"/>
              </w:rPr>
            </w:pPr>
          </w:p>
          <w:p w14:paraId="4960EDDB" w14:textId="003AF1CD" w:rsidR="003349B8" w:rsidRPr="00F30058" w:rsidRDefault="003349B8" w:rsidP="003349B8">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noProof/>
                <w:color w:val="2F5496" w:themeColor="accent1" w:themeShade="BF"/>
                <w:sz w:val="32"/>
                <w:szCs w:val="32"/>
              </w:rPr>
              <w:drawing>
                <wp:anchor distT="0" distB="0" distL="114300" distR="114300" simplePos="0" relativeHeight="251707410" behindDoc="1" locked="0" layoutInCell="1" allowOverlap="1" wp14:anchorId="322A8DF5" wp14:editId="6B472862">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2" cstate="email">
                            <a:extLst>
                              <a:ext uri="{28A0092B-C50C-407E-A947-70E740481C1C}">
                                <a14:useLocalDpi xmlns:a14="http://schemas.microsoft.com/office/drawing/2010/main"/>
                              </a:ext>
                              <a:ext uri="{96DAC541-7B7A-43D3-8B79-37D633B846F1}">
                                <asvg:svgBlip xmlns:asvg="http://schemas.microsoft.com/office/drawing/2016/SVG/main" r:embed="rId23"/>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7F7">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2691BE2E" w14:textId="77777777" w:rsidR="003349B8" w:rsidRPr="00D72538" w:rsidRDefault="003349B8" w:rsidP="003349B8">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…Απόλαυσε κάθε σου ταξίδι χωρίς άγχος. </w:t>
            </w:r>
          </w:p>
          <w:p w14:paraId="4039B976" w14:textId="4FB053A5" w:rsidR="003349B8" w:rsidRPr="00D72538" w:rsidRDefault="003349B8" w:rsidP="003349B8">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Ήρθε ώρα να ταξιδέψουμε ξανά! </w:t>
            </w:r>
          </w:p>
          <w:p w14:paraId="018CBA0A" w14:textId="4F503D48" w:rsidR="003349B8" w:rsidRPr="001721A8" w:rsidRDefault="003349B8" w:rsidP="003349B8">
            <w:pPr>
              <w:jc w:val="both"/>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w:t>
            </w:r>
            <w:r>
              <w:rPr>
                <w:rFonts w:asciiTheme="minorHAnsi" w:hAnsiTheme="minorHAnsi" w:cstheme="minorHAnsi"/>
                <w:sz w:val="24"/>
                <w:szCs w:val="24"/>
                <w:u w:val="single"/>
              </w:rPr>
              <w:t>αι</w:t>
            </w:r>
            <w:r w:rsidRPr="001721A8">
              <w:rPr>
                <w:rFonts w:asciiTheme="minorHAnsi" w:hAnsiTheme="minorHAnsi" w:cstheme="minorHAnsi"/>
                <w:sz w:val="24"/>
                <w:szCs w:val="24"/>
                <w:u w:val="single"/>
              </w:rPr>
              <w:t xml:space="preserve"> πριν την αναχώρηση.</w:t>
            </w:r>
          </w:p>
          <w:p w14:paraId="0EC9C0C4"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 ακύρωσης για λόγους υγείας .</w:t>
            </w:r>
            <w:r w:rsidRPr="002A4338">
              <w:rPr>
                <w:rFonts w:asciiTheme="minorHAnsi" w:hAnsiTheme="minorHAnsi" w:cstheme="minorHAnsi"/>
                <w:sz w:val="18"/>
                <w:szCs w:val="18"/>
              </w:rPr>
              <w:t> </w:t>
            </w:r>
          </w:p>
          <w:p w14:paraId="6CF4DC58" w14:textId="3A0EDD0B"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νόσησης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 πριν την αναχώρηση. ( Επιστροφή 100% του προκαταβληθέντος ποσού.)</w:t>
            </w:r>
          </w:p>
          <w:p w14:paraId="08B609B4"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ξενοδοχείου λόγω καραντίνας (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w:t>
            </w:r>
            <w:r w:rsidRPr="002A4338">
              <w:rPr>
                <w:rFonts w:asciiTheme="minorHAnsi" w:hAnsiTheme="minorHAnsi" w:cstheme="minorHAnsi"/>
                <w:sz w:val="18"/>
                <w:szCs w:val="18"/>
              </w:rPr>
              <w:t> </w:t>
            </w:r>
          </w:p>
          <w:p w14:paraId="4A9F05A6" w14:textId="22D4C7AC"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Αποζημίωση για την</w:t>
            </w:r>
            <w:r w:rsidRPr="002A4338">
              <w:rPr>
                <w:rFonts w:asciiTheme="minorHAnsi" w:hAnsiTheme="minorHAnsi" w:cstheme="minorHAnsi"/>
                <w:sz w:val="18"/>
                <w:szCs w:val="18"/>
                <w:u w:val="single"/>
                <w:lang w:val="el-GR"/>
              </w:rPr>
              <w:t xml:space="preserve"> απώλεια αποσκευών </w:t>
            </w:r>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51A8812D" w14:textId="3DC31743"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καθυστερημένης άφιξης των αποσκευών</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 </w:t>
            </w:r>
          </w:p>
          <w:p w14:paraId="48708D50"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u w:val="single"/>
                <w:lang w:val="el-GR"/>
              </w:rPr>
              <w:t>Επαναπατρισμός των συνταξιδευόντων μελών</w:t>
            </w:r>
            <w:r w:rsidRPr="002A4338">
              <w:rPr>
                <w:rFonts w:asciiTheme="minorHAnsi" w:hAnsiTheme="minorHAnsi" w:cstheme="minorHAnsi"/>
                <w:sz w:val="18"/>
                <w:szCs w:val="18"/>
                <w:u w:val="single"/>
              </w:rPr>
              <w:t> </w:t>
            </w:r>
            <w:r w:rsidRPr="002A4338">
              <w:rPr>
                <w:rFonts w:asciiTheme="minorHAnsi" w:hAnsiTheme="minorHAnsi" w:cstheme="minorHAnsi"/>
                <w:sz w:val="18"/>
                <w:szCs w:val="18"/>
                <w:lang w:val="el-GR"/>
              </w:rPr>
              <w:t>της οικογένειας του Ασφαλισμένου .</w:t>
            </w:r>
            <w:r w:rsidRPr="002A4338">
              <w:rPr>
                <w:rFonts w:asciiTheme="minorHAnsi" w:hAnsiTheme="minorHAnsi" w:cstheme="minorHAnsi"/>
                <w:sz w:val="18"/>
                <w:szCs w:val="18"/>
              </w:rPr>
              <w:t> </w:t>
            </w:r>
          </w:p>
          <w:p w14:paraId="20EA1A78"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διαμονής και επικοινωνίας του</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Ασφαλισμένου εξαιτίας </w:t>
            </w:r>
            <w:r w:rsidRPr="002A4338">
              <w:rPr>
                <w:rFonts w:asciiTheme="minorHAnsi" w:hAnsiTheme="minorHAnsi" w:cstheme="minorHAnsi"/>
                <w:sz w:val="18"/>
                <w:szCs w:val="18"/>
                <w:u w:val="single"/>
                <w:lang w:val="el-GR"/>
              </w:rPr>
              <w:t>απώλειας των</w:t>
            </w:r>
            <w:r w:rsidRPr="002A4338">
              <w:rPr>
                <w:rFonts w:asciiTheme="minorHAnsi" w:hAnsiTheme="minorHAnsi" w:cstheme="minorHAnsi"/>
                <w:sz w:val="18"/>
                <w:szCs w:val="18"/>
                <w:u w:val="single"/>
              </w:rPr>
              <w:t> </w:t>
            </w:r>
            <w:r w:rsidRPr="002A4338">
              <w:rPr>
                <w:rFonts w:asciiTheme="minorHAnsi" w:hAnsiTheme="minorHAnsi" w:cstheme="minorHAnsi"/>
                <w:sz w:val="18"/>
                <w:szCs w:val="18"/>
                <w:u w:val="single"/>
                <w:lang w:val="el-GR"/>
              </w:rPr>
              <w:t>ταξιδιωτικών του εγγράφων.</w:t>
            </w:r>
          </w:p>
          <w:p w14:paraId="5006305B"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καθυστέρησης της πτήσης .</w:t>
            </w:r>
          </w:p>
          <w:p w14:paraId="1879E6D5"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του Ασφαλισμένου εξαιτίας πρόωρης διακοπής του ταξιδιού του.</w:t>
            </w:r>
          </w:p>
          <w:p w14:paraId="17992FB4"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μετάφρασης (Απώλεια εγγράφων , νοσηλεία , διάγνωση κ.α).</w:t>
            </w:r>
            <w:r w:rsidRPr="002A4338">
              <w:rPr>
                <w:rFonts w:asciiTheme="minorHAnsi" w:hAnsiTheme="minorHAnsi" w:cstheme="minorHAnsi"/>
                <w:sz w:val="18"/>
                <w:szCs w:val="18"/>
              </w:rPr>
              <w:t> </w:t>
            </w:r>
          </w:p>
          <w:p w14:paraId="6AC7DA50"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για αποστολή φαρμάκων του Ασφαλισμένου.</w:t>
            </w:r>
          </w:p>
          <w:p w14:paraId="100F2BAC"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για νομική υποστήριξη.</w:t>
            </w:r>
          </w:p>
          <w:p w14:paraId="310B1BA9"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μετακίνησης και διαμονής , στενού συγγενή του Ασφαλισμένου που νοσηλεύεται.</w:t>
            </w:r>
          </w:p>
          <w:p w14:paraId="1230E263"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νοσηλείας εκτός χώρας μόνιμης διαμονής.</w:t>
            </w:r>
            <w:r w:rsidRPr="002A4338">
              <w:rPr>
                <w:rFonts w:asciiTheme="minorHAnsi" w:eastAsiaTheme="minorHAnsi" w:hAnsiTheme="minorHAnsi" w:cstheme="minorHAnsi"/>
                <w:noProof/>
                <w:color w:val="2E74B5" w:themeColor="accent5" w:themeShade="BF"/>
                <w:sz w:val="18"/>
                <w:szCs w:val="18"/>
                <w:lang w:val="el-GR"/>
              </w:rPr>
              <w:t xml:space="preserve"> </w:t>
            </w:r>
          </w:p>
          <w:p w14:paraId="7869A815"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ιατροφαρμακευτικής περίθαλψης εκτός νοσοκομείου.</w:t>
            </w:r>
          </w:p>
          <w:p w14:paraId="08622FB5"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Ιατρικές συμβουλές και πληροφορίες Συντονιστικού Κέντρου (Χωρίς περιορισμό χρήσης).</w:t>
            </w:r>
          </w:p>
          <w:p w14:paraId="39CCF2D1" w14:textId="77777777" w:rsidR="003349B8" w:rsidRPr="002A4338" w:rsidRDefault="003349B8" w:rsidP="003349B8">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Υγειονομική μεταφορά του Ασφαλισμένου (Χωρίς όριο κόστους).</w:t>
            </w:r>
          </w:p>
          <w:p w14:paraId="068C2162" w14:textId="77777777" w:rsidR="003349B8" w:rsidRPr="002A4338" w:rsidRDefault="003349B8" w:rsidP="003349B8">
            <w:pPr>
              <w:pStyle w:val="a5"/>
              <w:numPr>
                <w:ilvl w:val="0"/>
                <w:numId w:val="15"/>
              </w:numPr>
              <w:spacing w:after="24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Προσωπική Αστική Ευθύνη έναντι τρίτων.</w:t>
            </w:r>
          </w:p>
          <w:p w14:paraId="48E95DD4" w14:textId="77777777" w:rsidR="003349B8" w:rsidRPr="002C67F7" w:rsidRDefault="003349B8" w:rsidP="003349B8">
            <w:pPr>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rPr>
              <w:t>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3BC174D1" w14:textId="77777777" w:rsidR="003349B8" w:rsidRPr="002C67F7" w:rsidRDefault="003349B8" w:rsidP="003349B8">
            <w:pP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07AB57DC" w14:textId="77777777" w:rsidR="003349B8" w:rsidRPr="000231E0" w:rsidRDefault="003349B8" w:rsidP="003349B8">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Δεν ξεχνάω πριν από κάθε μου αναχώρηση , την ασφάλεια μου !</w:t>
            </w:r>
          </w:p>
        </w:tc>
      </w:tr>
    </w:tbl>
    <w:p w14:paraId="0AC31F27" w14:textId="7A8ED53C" w:rsidR="003349B8" w:rsidRDefault="003349B8" w:rsidP="00520495">
      <w:pPr>
        <w:pStyle w:val="a4"/>
        <w:rPr>
          <w:rFonts w:cs="Calibri"/>
          <w:lang w:val="el-GR"/>
        </w:rPr>
      </w:pPr>
    </w:p>
    <w:p w14:paraId="5497563B" w14:textId="4CD403F4" w:rsidR="003349B8" w:rsidRDefault="003349B8" w:rsidP="00520495">
      <w:pPr>
        <w:pStyle w:val="a4"/>
        <w:rPr>
          <w:rFonts w:cs="Calibri"/>
          <w:lang w:val="el-GR"/>
        </w:rPr>
      </w:pPr>
    </w:p>
    <w:p w14:paraId="7CA87E67" w14:textId="670642A8" w:rsidR="003349B8" w:rsidRDefault="003349B8" w:rsidP="00520495">
      <w:pPr>
        <w:pStyle w:val="a4"/>
        <w:rPr>
          <w:rFonts w:cs="Calibri"/>
          <w:lang w:val="el-GR"/>
        </w:rPr>
      </w:pPr>
    </w:p>
    <w:p w14:paraId="76381001" w14:textId="5FCAE28F" w:rsidR="003349B8" w:rsidRDefault="003349B8" w:rsidP="00520495">
      <w:pPr>
        <w:pStyle w:val="a4"/>
        <w:rPr>
          <w:rFonts w:cs="Calibri"/>
          <w:lang w:val="el-GR"/>
        </w:rPr>
      </w:pPr>
    </w:p>
    <w:p w14:paraId="05626CE2" w14:textId="2BF7C0EA" w:rsidR="003349B8" w:rsidRDefault="003349B8" w:rsidP="00520495">
      <w:pPr>
        <w:pStyle w:val="a4"/>
        <w:rPr>
          <w:rFonts w:cs="Calibri"/>
          <w:lang w:val="el-GR"/>
        </w:rPr>
      </w:pPr>
    </w:p>
    <w:p w14:paraId="5AB0AE4B" w14:textId="471B528E" w:rsidR="003349B8" w:rsidRDefault="003349B8" w:rsidP="00520495">
      <w:pPr>
        <w:pStyle w:val="a4"/>
        <w:rPr>
          <w:rFonts w:cs="Calibri"/>
          <w:lang w:val="el-GR"/>
        </w:rPr>
      </w:pPr>
    </w:p>
    <w:p w14:paraId="7E3AED38" w14:textId="35AB832B" w:rsidR="003349B8" w:rsidRDefault="003349B8" w:rsidP="00520495">
      <w:pPr>
        <w:pStyle w:val="a4"/>
        <w:rPr>
          <w:rFonts w:cs="Calibri"/>
          <w:lang w:val="el-GR"/>
        </w:rPr>
      </w:pPr>
    </w:p>
    <w:p w14:paraId="0FD3CBFC" w14:textId="4B454156" w:rsidR="003349B8" w:rsidRDefault="003349B8" w:rsidP="00520495">
      <w:pPr>
        <w:pStyle w:val="a4"/>
        <w:rPr>
          <w:rFonts w:cs="Calibri"/>
          <w:lang w:val="el-GR"/>
        </w:rPr>
      </w:pPr>
    </w:p>
    <w:p w14:paraId="3AE86253" w14:textId="0010DB14" w:rsidR="003349B8" w:rsidRDefault="003349B8" w:rsidP="00520495">
      <w:pPr>
        <w:pStyle w:val="a4"/>
        <w:rPr>
          <w:rFonts w:cs="Calibri"/>
          <w:lang w:val="el-GR"/>
        </w:rPr>
      </w:pPr>
    </w:p>
    <w:p w14:paraId="21B14856" w14:textId="2930DC51" w:rsidR="003349B8" w:rsidRDefault="003349B8" w:rsidP="00520495">
      <w:pPr>
        <w:pStyle w:val="a4"/>
        <w:rPr>
          <w:rFonts w:cs="Calibri"/>
          <w:lang w:val="el-GR"/>
        </w:rPr>
      </w:pPr>
    </w:p>
    <w:p w14:paraId="321713CC" w14:textId="3A5F4A68" w:rsidR="003349B8" w:rsidRDefault="003349B8" w:rsidP="00520495">
      <w:pPr>
        <w:pStyle w:val="a4"/>
        <w:rPr>
          <w:rFonts w:cs="Calibri"/>
          <w:lang w:val="el-GR"/>
        </w:rPr>
      </w:pPr>
    </w:p>
    <w:p w14:paraId="74B654B0" w14:textId="11DBED22" w:rsidR="003349B8" w:rsidRDefault="003349B8" w:rsidP="00520495">
      <w:pPr>
        <w:pStyle w:val="a4"/>
        <w:rPr>
          <w:rFonts w:cs="Calibri"/>
          <w:lang w:val="el-GR"/>
        </w:rPr>
      </w:pPr>
    </w:p>
    <w:p w14:paraId="3D24FB4E" w14:textId="4EC9C3E4" w:rsidR="003349B8" w:rsidRDefault="003349B8" w:rsidP="00520495">
      <w:pPr>
        <w:pStyle w:val="a4"/>
        <w:rPr>
          <w:rFonts w:cs="Calibri"/>
          <w:lang w:val="el-GR"/>
        </w:rPr>
      </w:pPr>
    </w:p>
    <w:p w14:paraId="2D6CD287" w14:textId="42D55092" w:rsidR="003349B8" w:rsidRDefault="003349B8" w:rsidP="00520495">
      <w:pPr>
        <w:pStyle w:val="a4"/>
        <w:rPr>
          <w:rFonts w:cs="Calibri"/>
          <w:lang w:val="el-GR"/>
        </w:rPr>
      </w:pPr>
    </w:p>
    <w:p w14:paraId="0C80CE7A" w14:textId="447DE534" w:rsidR="003349B8" w:rsidRDefault="003349B8" w:rsidP="00520495">
      <w:pPr>
        <w:pStyle w:val="a4"/>
        <w:rPr>
          <w:rFonts w:cs="Calibri"/>
          <w:lang w:val="el-GR"/>
        </w:rPr>
      </w:pPr>
    </w:p>
    <w:p w14:paraId="2CCECF4A" w14:textId="14F303BB" w:rsidR="003349B8" w:rsidRDefault="003349B8" w:rsidP="00520495">
      <w:pPr>
        <w:pStyle w:val="a4"/>
        <w:rPr>
          <w:rFonts w:cs="Calibri"/>
          <w:lang w:val="el-GR"/>
        </w:rPr>
      </w:pPr>
    </w:p>
    <w:p w14:paraId="49E2D91A" w14:textId="1EAF8ED1" w:rsidR="003349B8" w:rsidRDefault="003349B8" w:rsidP="00520495">
      <w:pPr>
        <w:pStyle w:val="a4"/>
        <w:rPr>
          <w:rFonts w:cs="Calibri"/>
          <w:lang w:val="el-GR"/>
        </w:rPr>
      </w:pPr>
    </w:p>
    <w:p w14:paraId="5006AFA2" w14:textId="2B8CAD2C" w:rsidR="003349B8" w:rsidRDefault="003349B8" w:rsidP="00520495">
      <w:pPr>
        <w:pStyle w:val="a4"/>
        <w:rPr>
          <w:rFonts w:cs="Calibri"/>
          <w:lang w:val="el-GR"/>
        </w:rPr>
      </w:pPr>
    </w:p>
    <w:p w14:paraId="4EDC4A39" w14:textId="77777777" w:rsidR="003349B8" w:rsidRDefault="003349B8" w:rsidP="00520495">
      <w:pPr>
        <w:pStyle w:val="a4"/>
        <w:rPr>
          <w:rFonts w:cs="Calibri"/>
          <w:lang w:val="el-GR"/>
        </w:rPr>
      </w:pPr>
    </w:p>
    <w:p w14:paraId="53AE28EF" w14:textId="0C5B1F37" w:rsidR="00F8513E" w:rsidRPr="00F8513E" w:rsidRDefault="00F8513E" w:rsidP="00520495">
      <w:pPr>
        <w:pStyle w:val="a4"/>
        <w:rPr>
          <w:rFonts w:cs="Calibri"/>
          <w:lang w:val="el-GR"/>
        </w:rPr>
      </w:pPr>
    </w:p>
    <w:sectPr w:rsidR="00F8513E" w:rsidRPr="00F8513E" w:rsidSect="00D32BB0">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2"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0"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2"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85088947">
    <w:abstractNumId w:val="25"/>
  </w:num>
  <w:num w:numId="2" w16cid:durableId="1616138357">
    <w:abstractNumId w:val="10"/>
  </w:num>
  <w:num w:numId="3" w16cid:durableId="1295212332">
    <w:abstractNumId w:val="8"/>
  </w:num>
  <w:num w:numId="4" w16cid:durableId="1728453215">
    <w:abstractNumId w:val="22"/>
  </w:num>
  <w:num w:numId="5" w16cid:durableId="195193567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603312">
    <w:abstractNumId w:val="18"/>
  </w:num>
  <w:num w:numId="7" w16cid:durableId="1285695575">
    <w:abstractNumId w:val="21"/>
  </w:num>
  <w:num w:numId="8" w16cid:durableId="1212040123">
    <w:abstractNumId w:val="4"/>
  </w:num>
  <w:num w:numId="9" w16cid:durableId="57097159">
    <w:abstractNumId w:val="13"/>
  </w:num>
  <w:num w:numId="10" w16cid:durableId="513495641">
    <w:abstractNumId w:val="11"/>
  </w:num>
  <w:num w:numId="11" w16cid:durableId="101387548">
    <w:abstractNumId w:val="7"/>
  </w:num>
  <w:num w:numId="12" w16cid:durableId="863976425">
    <w:abstractNumId w:val="3"/>
  </w:num>
  <w:num w:numId="13" w16cid:durableId="347607219">
    <w:abstractNumId w:val="26"/>
  </w:num>
  <w:num w:numId="14" w16cid:durableId="757597485">
    <w:abstractNumId w:val="1"/>
  </w:num>
  <w:num w:numId="15" w16cid:durableId="2144274032">
    <w:abstractNumId w:val="12"/>
  </w:num>
  <w:num w:numId="16" w16cid:durableId="574169102">
    <w:abstractNumId w:val="20"/>
  </w:num>
  <w:num w:numId="17" w16cid:durableId="2090467381">
    <w:abstractNumId w:val="24"/>
  </w:num>
  <w:num w:numId="18" w16cid:durableId="1152911826">
    <w:abstractNumId w:val="15"/>
  </w:num>
  <w:num w:numId="19" w16cid:durableId="932864205">
    <w:abstractNumId w:val="2"/>
  </w:num>
  <w:num w:numId="20" w16cid:durableId="269633257">
    <w:abstractNumId w:val="16"/>
  </w:num>
  <w:num w:numId="21" w16cid:durableId="1326209141">
    <w:abstractNumId w:val="5"/>
  </w:num>
  <w:num w:numId="22" w16cid:durableId="1469933898">
    <w:abstractNumId w:val="6"/>
  </w:num>
  <w:num w:numId="23" w16cid:durableId="1021052559">
    <w:abstractNumId w:val="17"/>
  </w:num>
  <w:num w:numId="24" w16cid:durableId="217395920">
    <w:abstractNumId w:val="9"/>
  </w:num>
  <w:num w:numId="25" w16cid:durableId="663437031">
    <w:abstractNumId w:val="14"/>
  </w:num>
  <w:num w:numId="26" w16cid:durableId="1852988756">
    <w:abstractNumId w:val="0"/>
  </w:num>
  <w:num w:numId="27" w16cid:durableId="9749874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4BDA"/>
    <w:rsid w:val="000102C3"/>
    <w:rsid w:val="00015364"/>
    <w:rsid w:val="000262CD"/>
    <w:rsid w:val="00032FB3"/>
    <w:rsid w:val="000409C4"/>
    <w:rsid w:val="00043051"/>
    <w:rsid w:val="000472B1"/>
    <w:rsid w:val="00047AC8"/>
    <w:rsid w:val="00051C30"/>
    <w:rsid w:val="000539CE"/>
    <w:rsid w:val="00055B3F"/>
    <w:rsid w:val="00057259"/>
    <w:rsid w:val="00067C60"/>
    <w:rsid w:val="000723B1"/>
    <w:rsid w:val="00076616"/>
    <w:rsid w:val="00090196"/>
    <w:rsid w:val="000912B5"/>
    <w:rsid w:val="000962BE"/>
    <w:rsid w:val="000971C6"/>
    <w:rsid w:val="000B00E2"/>
    <w:rsid w:val="000B4F85"/>
    <w:rsid w:val="000C087A"/>
    <w:rsid w:val="000C0B74"/>
    <w:rsid w:val="000C0CB3"/>
    <w:rsid w:val="000D0F71"/>
    <w:rsid w:val="000D5A99"/>
    <w:rsid w:val="000E4979"/>
    <w:rsid w:val="000E5ED2"/>
    <w:rsid w:val="000F5B93"/>
    <w:rsid w:val="00100F5D"/>
    <w:rsid w:val="0010425E"/>
    <w:rsid w:val="00106571"/>
    <w:rsid w:val="0011560D"/>
    <w:rsid w:val="00124809"/>
    <w:rsid w:val="0013316A"/>
    <w:rsid w:val="00134840"/>
    <w:rsid w:val="0013541A"/>
    <w:rsid w:val="00151C8D"/>
    <w:rsid w:val="00157704"/>
    <w:rsid w:val="00163A83"/>
    <w:rsid w:val="00164233"/>
    <w:rsid w:val="00173736"/>
    <w:rsid w:val="001748A7"/>
    <w:rsid w:val="001836AD"/>
    <w:rsid w:val="00185377"/>
    <w:rsid w:val="001910D0"/>
    <w:rsid w:val="0019399B"/>
    <w:rsid w:val="001A126D"/>
    <w:rsid w:val="001A4F98"/>
    <w:rsid w:val="001B00C5"/>
    <w:rsid w:val="001D06B4"/>
    <w:rsid w:val="001E0196"/>
    <w:rsid w:val="001E5D3F"/>
    <w:rsid w:val="001F11C3"/>
    <w:rsid w:val="001F63D3"/>
    <w:rsid w:val="001F6514"/>
    <w:rsid w:val="00200887"/>
    <w:rsid w:val="00201EFC"/>
    <w:rsid w:val="002066A5"/>
    <w:rsid w:val="002135FD"/>
    <w:rsid w:val="00220617"/>
    <w:rsid w:val="00220D67"/>
    <w:rsid w:val="00221EF7"/>
    <w:rsid w:val="002370BA"/>
    <w:rsid w:val="00242922"/>
    <w:rsid w:val="00251B60"/>
    <w:rsid w:val="00253B62"/>
    <w:rsid w:val="00255365"/>
    <w:rsid w:val="00255379"/>
    <w:rsid w:val="00261C95"/>
    <w:rsid w:val="0026522D"/>
    <w:rsid w:val="0026600B"/>
    <w:rsid w:val="00270090"/>
    <w:rsid w:val="002751EC"/>
    <w:rsid w:val="00276421"/>
    <w:rsid w:val="00283C0B"/>
    <w:rsid w:val="002909A8"/>
    <w:rsid w:val="0029647F"/>
    <w:rsid w:val="002A4338"/>
    <w:rsid w:val="002A7FCE"/>
    <w:rsid w:val="002B30D4"/>
    <w:rsid w:val="002C67F7"/>
    <w:rsid w:val="002D01FD"/>
    <w:rsid w:val="002D61F8"/>
    <w:rsid w:val="002E2FD3"/>
    <w:rsid w:val="002F3421"/>
    <w:rsid w:val="0030565B"/>
    <w:rsid w:val="00320017"/>
    <w:rsid w:val="003228F4"/>
    <w:rsid w:val="00330289"/>
    <w:rsid w:val="00331EC7"/>
    <w:rsid w:val="003349B8"/>
    <w:rsid w:val="0033558E"/>
    <w:rsid w:val="00336216"/>
    <w:rsid w:val="003374ED"/>
    <w:rsid w:val="00344E5A"/>
    <w:rsid w:val="00346985"/>
    <w:rsid w:val="00347F7B"/>
    <w:rsid w:val="00360852"/>
    <w:rsid w:val="00366A57"/>
    <w:rsid w:val="00370D7F"/>
    <w:rsid w:val="00373F41"/>
    <w:rsid w:val="0038244F"/>
    <w:rsid w:val="003832D1"/>
    <w:rsid w:val="00385F30"/>
    <w:rsid w:val="00394B40"/>
    <w:rsid w:val="003954C2"/>
    <w:rsid w:val="003A3475"/>
    <w:rsid w:val="003A4DEF"/>
    <w:rsid w:val="003B658C"/>
    <w:rsid w:val="003C692C"/>
    <w:rsid w:val="003C73BE"/>
    <w:rsid w:val="003D038D"/>
    <w:rsid w:val="003F29D4"/>
    <w:rsid w:val="003F32B3"/>
    <w:rsid w:val="003F65C9"/>
    <w:rsid w:val="00403695"/>
    <w:rsid w:val="0040377B"/>
    <w:rsid w:val="004043C7"/>
    <w:rsid w:val="00405CE7"/>
    <w:rsid w:val="004129CB"/>
    <w:rsid w:val="00423BE8"/>
    <w:rsid w:val="00432158"/>
    <w:rsid w:val="004354E6"/>
    <w:rsid w:val="004472A5"/>
    <w:rsid w:val="00453556"/>
    <w:rsid w:val="00457F3B"/>
    <w:rsid w:val="00457FB5"/>
    <w:rsid w:val="00461D82"/>
    <w:rsid w:val="0046279D"/>
    <w:rsid w:val="0046369D"/>
    <w:rsid w:val="004651AC"/>
    <w:rsid w:val="00467F3E"/>
    <w:rsid w:val="004905D6"/>
    <w:rsid w:val="00493A53"/>
    <w:rsid w:val="00495AC3"/>
    <w:rsid w:val="004967F8"/>
    <w:rsid w:val="004A32BC"/>
    <w:rsid w:val="004A64E3"/>
    <w:rsid w:val="004A7566"/>
    <w:rsid w:val="004B22B3"/>
    <w:rsid w:val="004B2ED7"/>
    <w:rsid w:val="004C4A7F"/>
    <w:rsid w:val="004D1F1A"/>
    <w:rsid w:val="004E0004"/>
    <w:rsid w:val="004E6FCA"/>
    <w:rsid w:val="004E7979"/>
    <w:rsid w:val="004F0B75"/>
    <w:rsid w:val="0050199B"/>
    <w:rsid w:val="00502A32"/>
    <w:rsid w:val="00514BD3"/>
    <w:rsid w:val="00516744"/>
    <w:rsid w:val="0051749C"/>
    <w:rsid w:val="00520495"/>
    <w:rsid w:val="00523241"/>
    <w:rsid w:val="0054142E"/>
    <w:rsid w:val="00542176"/>
    <w:rsid w:val="0054500A"/>
    <w:rsid w:val="00551E71"/>
    <w:rsid w:val="0056060D"/>
    <w:rsid w:val="00562A70"/>
    <w:rsid w:val="00563A6A"/>
    <w:rsid w:val="005642FD"/>
    <w:rsid w:val="00570F51"/>
    <w:rsid w:val="00576984"/>
    <w:rsid w:val="00592AF4"/>
    <w:rsid w:val="00597B5A"/>
    <w:rsid w:val="00597F07"/>
    <w:rsid w:val="005A4C1D"/>
    <w:rsid w:val="005A78B7"/>
    <w:rsid w:val="005B2B11"/>
    <w:rsid w:val="005B3AD6"/>
    <w:rsid w:val="005C23E9"/>
    <w:rsid w:val="005C2A7B"/>
    <w:rsid w:val="005C69CB"/>
    <w:rsid w:val="005E41D0"/>
    <w:rsid w:val="005F18CA"/>
    <w:rsid w:val="005F5CEF"/>
    <w:rsid w:val="0060370D"/>
    <w:rsid w:val="0060523B"/>
    <w:rsid w:val="00606F4F"/>
    <w:rsid w:val="00610185"/>
    <w:rsid w:val="00610AF6"/>
    <w:rsid w:val="00620B5B"/>
    <w:rsid w:val="00622753"/>
    <w:rsid w:val="0062720E"/>
    <w:rsid w:val="00632001"/>
    <w:rsid w:val="0063252A"/>
    <w:rsid w:val="00642BF6"/>
    <w:rsid w:val="00645322"/>
    <w:rsid w:val="00651F2A"/>
    <w:rsid w:val="006705AB"/>
    <w:rsid w:val="00671717"/>
    <w:rsid w:val="00695D3D"/>
    <w:rsid w:val="006A35EB"/>
    <w:rsid w:val="006B2A54"/>
    <w:rsid w:val="006B38E7"/>
    <w:rsid w:val="006C00B9"/>
    <w:rsid w:val="006D0ABA"/>
    <w:rsid w:val="006E15CB"/>
    <w:rsid w:val="006E2431"/>
    <w:rsid w:val="006F1F2D"/>
    <w:rsid w:val="006F5DBA"/>
    <w:rsid w:val="007054EE"/>
    <w:rsid w:val="00711888"/>
    <w:rsid w:val="00711AC7"/>
    <w:rsid w:val="00712439"/>
    <w:rsid w:val="0071520D"/>
    <w:rsid w:val="00717932"/>
    <w:rsid w:val="007554A8"/>
    <w:rsid w:val="00777D77"/>
    <w:rsid w:val="00782991"/>
    <w:rsid w:val="007846F1"/>
    <w:rsid w:val="007C05CB"/>
    <w:rsid w:val="007C6EE1"/>
    <w:rsid w:val="007D3A01"/>
    <w:rsid w:val="007F1AAA"/>
    <w:rsid w:val="007F517D"/>
    <w:rsid w:val="008003D8"/>
    <w:rsid w:val="00801E3E"/>
    <w:rsid w:val="00810A77"/>
    <w:rsid w:val="00815A25"/>
    <w:rsid w:val="00815E68"/>
    <w:rsid w:val="0083452B"/>
    <w:rsid w:val="00834BF5"/>
    <w:rsid w:val="00834BFD"/>
    <w:rsid w:val="00835D21"/>
    <w:rsid w:val="008366E2"/>
    <w:rsid w:val="008425D9"/>
    <w:rsid w:val="00845787"/>
    <w:rsid w:val="00846283"/>
    <w:rsid w:val="0084665A"/>
    <w:rsid w:val="0084666C"/>
    <w:rsid w:val="00846FD4"/>
    <w:rsid w:val="00847470"/>
    <w:rsid w:val="0085608F"/>
    <w:rsid w:val="008572D5"/>
    <w:rsid w:val="00860DA6"/>
    <w:rsid w:val="00867111"/>
    <w:rsid w:val="008735E6"/>
    <w:rsid w:val="00877359"/>
    <w:rsid w:val="008826A1"/>
    <w:rsid w:val="008846E9"/>
    <w:rsid w:val="00887D9D"/>
    <w:rsid w:val="008955CD"/>
    <w:rsid w:val="008A0307"/>
    <w:rsid w:val="008A2314"/>
    <w:rsid w:val="008A51BA"/>
    <w:rsid w:val="008A547B"/>
    <w:rsid w:val="008B0351"/>
    <w:rsid w:val="008B3D1F"/>
    <w:rsid w:val="008B54B2"/>
    <w:rsid w:val="008C01DB"/>
    <w:rsid w:val="008C57DD"/>
    <w:rsid w:val="008C6E29"/>
    <w:rsid w:val="008C7303"/>
    <w:rsid w:val="008D133D"/>
    <w:rsid w:val="008D58DC"/>
    <w:rsid w:val="008E1214"/>
    <w:rsid w:val="008E5062"/>
    <w:rsid w:val="008F65AC"/>
    <w:rsid w:val="008F7A84"/>
    <w:rsid w:val="00900B33"/>
    <w:rsid w:val="00902494"/>
    <w:rsid w:val="00906952"/>
    <w:rsid w:val="009106A9"/>
    <w:rsid w:val="009167FE"/>
    <w:rsid w:val="00920543"/>
    <w:rsid w:val="00920F22"/>
    <w:rsid w:val="00921315"/>
    <w:rsid w:val="009267BD"/>
    <w:rsid w:val="00931AC4"/>
    <w:rsid w:val="00932179"/>
    <w:rsid w:val="0093392C"/>
    <w:rsid w:val="009359D7"/>
    <w:rsid w:val="00944914"/>
    <w:rsid w:val="00947D36"/>
    <w:rsid w:val="0095414C"/>
    <w:rsid w:val="00954885"/>
    <w:rsid w:val="009564D1"/>
    <w:rsid w:val="00961D82"/>
    <w:rsid w:val="00963003"/>
    <w:rsid w:val="00965438"/>
    <w:rsid w:val="00972F3E"/>
    <w:rsid w:val="009848D7"/>
    <w:rsid w:val="00991FFF"/>
    <w:rsid w:val="009920AC"/>
    <w:rsid w:val="00996F89"/>
    <w:rsid w:val="009A004D"/>
    <w:rsid w:val="009A2E4A"/>
    <w:rsid w:val="009A4073"/>
    <w:rsid w:val="009A7276"/>
    <w:rsid w:val="009B0446"/>
    <w:rsid w:val="009B3FED"/>
    <w:rsid w:val="009B7820"/>
    <w:rsid w:val="009D1FCD"/>
    <w:rsid w:val="009D2447"/>
    <w:rsid w:val="009D46EA"/>
    <w:rsid w:val="009D4740"/>
    <w:rsid w:val="009D7FBD"/>
    <w:rsid w:val="009E0D1D"/>
    <w:rsid w:val="009E76A0"/>
    <w:rsid w:val="009F6F94"/>
    <w:rsid w:val="00A06487"/>
    <w:rsid w:val="00A243F9"/>
    <w:rsid w:val="00A31176"/>
    <w:rsid w:val="00A3648C"/>
    <w:rsid w:val="00A419F3"/>
    <w:rsid w:val="00A5340F"/>
    <w:rsid w:val="00A534DD"/>
    <w:rsid w:val="00A54F5A"/>
    <w:rsid w:val="00A61111"/>
    <w:rsid w:val="00A67C3A"/>
    <w:rsid w:val="00A7011B"/>
    <w:rsid w:val="00A70E58"/>
    <w:rsid w:val="00A738EA"/>
    <w:rsid w:val="00A75430"/>
    <w:rsid w:val="00A77DD1"/>
    <w:rsid w:val="00A80006"/>
    <w:rsid w:val="00AA0A5A"/>
    <w:rsid w:val="00AA5230"/>
    <w:rsid w:val="00AA690F"/>
    <w:rsid w:val="00AB6477"/>
    <w:rsid w:val="00AD20DE"/>
    <w:rsid w:val="00AE2D79"/>
    <w:rsid w:val="00AE396E"/>
    <w:rsid w:val="00AF086E"/>
    <w:rsid w:val="00B000EC"/>
    <w:rsid w:val="00B00863"/>
    <w:rsid w:val="00B0507C"/>
    <w:rsid w:val="00B14205"/>
    <w:rsid w:val="00B25130"/>
    <w:rsid w:val="00B303DF"/>
    <w:rsid w:val="00B33E29"/>
    <w:rsid w:val="00B36EC5"/>
    <w:rsid w:val="00B37FA1"/>
    <w:rsid w:val="00B42D10"/>
    <w:rsid w:val="00B50A1F"/>
    <w:rsid w:val="00B606BA"/>
    <w:rsid w:val="00B624D2"/>
    <w:rsid w:val="00B70CA7"/>
    <w:rsid w:val="00B727F9"/>
    <w:rsid w:val="00B7291D"/>
    <w:rsid w:val="00B815C5"/>
    <w:rsid w:val="00B872F7"/>
    <w:rsid w:val="00B93355"/>
    <w:rsid w:val="00BA26D5"/>
    <w:rsid w:val="00BA5139"/>
    <w:rsid w:val="00BA63DB"/>
    <w:rsid w:val="00BB1396"/>
    <w:rsid w:val="00BB1D5D"/>
    <w:rsid w:val="00BB231E"/>
    <w:rsid w:val="00BB2A5B"/>
    <w:rsid w:val="00BB745D"/>
    <w:rsid w:val="00BB7EAA"/>
    <w:rsid w:val="00BC1FFA"/>
    <w:rsid w:val="00BC4664"/>
    <w:rsid w:val="00BD0D9A"/>
    <w:rsid w:val="00BD5B62"/>
    <w:rsid w:val="00BE1A8E"/>
    <w:rsid w:val="00BE65A1"/>
    <w:rsid w:val="00C00D42"/>
    <w:rsid w:val="00C04E00"/>
    <w:rsid w:val="00C05995"/>
    <w:rsid w:val="00C07848"/>
    <w:rsid w:val="00C11B52"/>
    <w:rsid w:val="00C214AA"/>
    <w:rsid w:val="00C218E4"/>
    <w:rsid w:val="00C2784E"/>
    <w:rsid w:val="00C53530"/>
    <w:rsid w:val="00C537DC"/>
    <w:rsid w:val="00C601EC"/>
    <w:rsid w:val="00C60BDD"/>
    <w:rsid w:val="00C6268D"/>
    <w:rsid w:val="00C67863"/>
    <w:rsid w:val="00C74987"/>
    <w:rsid w:val="00C767F3"/>
    <w:rsid w:val="00C83BAC"/>
    <w:rsid w:val="00C91578"/>
    <w:rsid w:val="00C94127"/>
    <w:rsid w:val="00C9699A"/>
    <w:rsid w:val="00CA5521"/>
    <w:rsid w:val="00CC7D06"/>
    <w:rsid w:val="00CD01F8"/>
    <w:rsid w:val="00CD3868"/>
    <w:rsid w:val="00CD4229"/>
    <w:rsid w:val="00CD77C3"/>
    <w:rsid w:val="00CE2FD8"/>
    <w:rsid w:val="00CE502D"/>
    <w:rsid w:val="00CF1CE7"/>
    <w:rsid w:val="00CF43D5"/>
    <w:rsid w:val="00CF667B"/>
    <w:rsid w:val="00D0081F"/>
    <w:rsid w:val="00D01625"/>
    <w:rsid w:val="00D01859"/>
    <w:rsid w:val="00D01E14"/>
    <w:rsid w:val="00D075E3"/>
    <w:rsid w:val="00D124E6"/>
    <w:rsid w:val="00D12D89"/>
    <w:rsid w:val="00D227F3"/>
    <w:rsid w:val="00D23E96"/>
    <w:rsid w:val="00D32BB0"/>
    <w:rsid w:val="00D422A6"/>
    <w:rsid w:val="00D4473E"/>
    <w:rsid w:val="00D45337"/>
    <w:rsid w:val="00D4660C"/>
    <w:rsid w:val="00D55F79"/>
    <w:rsid w:val="00D626F1"/>
    <w:rsid w:val="00D7211B"/>
    <w:rsid w:val="00D72538"/>
    <w:rsid w:val="00D72BCD"/>
    <w:rsid w:val="00D8038A"/>
    <w:rsid w:val="00D90318"/>
    <w:rsid w:val="00D94469"/>
    <w:rsid w:val="00D97E44"/>
    <w:rsid w:val="00DB18AA"/>
    <w:rsid w:val="00DB1D90"/>
    <w:rsid w:val="00DB214A"/>
    <w:rsid w:val="00DC2649"/>
    <w:rsid w:val="00DC3EF5"/>
    <w:rsid w:val="00DC426F"/>
    <w:rsid w:val="00DD2960"/>
    <w:rsid w:val="00DD7061"/>
    <w:rsid w:val="00DE2B38"/>
    <w:rsid w:val="00DE4AC5"/>
    <w:rsid w:val="00DE6841"/>
    <w:rsid w:val="00DF64E9"/>
    <w:rsid w:val="00E009F1"/>
    <w:rsid w:val="00E038F4"/>
    <w:rsid w:val="00E1413C"/>
    <w:rsid w:val="00E34894"/>
    <w:rsid w:val="00E4746C"/>
    <w:rsid w:val="00E50FC7"/>
    <w:rsid w:val="00E51723"/>
    <w:rsid w:val="00E60621"/>
    <w:rsid w:val="00E61BC4"/>
    <w:rsid w:val="00E8200E"/>
    <w:rsid w:val="00E922CB"/>
    <w:rsid w:val="00E96300"/>
    <w:rsid w:val="00EA4291"/>
    <w:rsid w:val="00EA63FC"/>
    <w:rsid w:val="00EA7512"/>
    <w:rsid w:val="00EB12C9"/>
    <w:rsid w:val="00EC49EB"/>
    <w:rsid w:val="00ED2EBE"/>
    <w:rsid w:val="00EE7CE6"/>
    <w:rsid w:val="00EF260A"/>
    <w:rsid w:val="00EF29FC"/>
    <w:rsid w:val="00EF778F"/>
    <w:rsid w:val="00F04FA6"/>
    <w:rsid w:val="00F05E21"/>
    <w:rsid w:val="00F10A75"/>
    <w:rsid w:val="00F10D24"/>
    <w:rsid w:val="00F154C4"/>
    <w:rsid w:val="00F2738B"/>
    <w:rsid w:val="00F30B28"/>
    <w:rsid w:val="00F327F2"/>
    <w:rsid w:val="00F359A2"/>
    <w:rsid w:val="00F36669"/>
    <w:rsid w:val="00F3709C"/>
    <w:rsid w:val="00F40D1B"/>
    <w:rsid w:val="00F4326D"/>
    <w:rsid w:val="00F44764"/>
    <w:rsid w:val="00F52BD9"/>
    <w:rsid w:val="00F52FEF"/>
    <w:rsid w:val="00F55E2F"/>
    <w:rsid w:val="00F630D9"/>
    <w:rsid w:val="00F66CBF"/>
    <w:rsid w:val="00F67606"/>
    <w:rsid w:val="00F7324A"/>
    <w:rsid w:val="00F7398C"/>
    <w:rsid w:val="00F7693C"/>
    <w:rsid w:val="00F80336"/>
    <w:rsid w:val="00F815EF"/>
    <w:rsid w:val="00F8513E"/>
    <w:rsid w:val="00F8665D"/>
    <w:rsid w:val="00F87647"/>
    <w:rsid w:val="00F9659C"/>
    <w:rsid w:val="00FA4981"/>
    <w:rsid w:val="00FA667F"/>
    <w:rsid w:val="00FA7C3E"/>
    <w:rsid w:val="00FB7E61"/>
    <w:rsid w:val="00FC40D1"/>
    <w:rsid w:val="00FC6850"/>
    <w:rsid w:val="00FD3AF3"/>
    <w:rsid w:val="00FD4308"/>
    <w:rsid w:val="00FE2949"/>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sv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2.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3.xml><?xml version="1.0" encoding="utf-8"?>
<ds:datastoreItem xmlns:ds="http://schemas.openxmlformats.org/officeDocument/2006/customXml" ds:itemID="{0F11F68D-811A-4EA9-9EA3-26D3064B3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0219664-BA7B-4BB9-BA06-08E398398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2057</Words>
  <Characters>11109</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7</cp:revision>
  <cp:lastPrinted>2022-01-12T11:09:00Z</cp:lastPrinted>
  <dcterms:created xsi:type="dcterms:W3CDTF">2022-03-16T13:54:00Z</dcterms:created>
  <dcterms:modified xsi:type="dcterms:W3CDTF">2022-05-04T09:04:00Z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