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2E6" w14:textId="160789F9" w:rsidR="00CD01F8" w:rsidRPr="0067642E" w:rsidRDefault="00CD01F8" w:rsidP="00CD01F8">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594E7F10" wp14:editId="12FA8D15">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2036DF8D" w14:textId="0CCD092C"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Αθήνα 105 63</w:t>
      </w:r>
    </w:p>
    <w:p w14:paraId="742AF092" w14:textId="4656019B"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2E5C14C4" w14:textId="77777777" w:rsidR="00CD01F8" w:rsidRPr="000539CE" w:rsidRDefault="00CD01F8" w:rsidP="00CD01F8">
      <w:pPr>
        <w:spacing w:after="0" w:line="240" w:lineRule="auto"/>
        <w:jc w:val="right"/>
        <w:rPr>
          <w:rFonts w:eastAsia="Times New Roman" w:cs="Calibri"/>
          <w:lang w:eastAsia="el-GR"/>
        </w:rPr>
      </w:pPr>
      <w:r w:rsidRPr="0067642E">
        <w:rPr>
          <w:rFonts w:eastAsia="Times New Roman" w:cs="Calibri"/>
          <w:lang w:eastAsia="el-GR"/>
        </w:rPr>
        <w:t>Φαξ</w:t>
      </w:r>
      <w:r w:rsidRPr="000539CE">
        <w:rPr>
          <w:rFonts w:eastAsia="Times New Roman" w:cs="Calibri"/>
          <w:lang w:eastAsia="el-GR"/>
        </w:rPr>
        <w:t>: 210 3315623 – 4</w:t>
      </w:r>
    </w:p>
    <w:p w14:paraId="1D956345" w14:textId="1EA53679" w:rsidR="00CD01F8" w:rsidRPr="000539CE" w:rsidRDefault="00CD01F8" w:rsidP="00CD01F8">
      <w:pPr>
        <w:spacing w:after="0" w:line="240" w:lineRule="auto"/>
        <w:jc w:val="right"/>
        <w:rPr>
          <w:rFonts w:eastAsia="Times New Roman" w:cs="Calibri"/>
          <w:lang w:eastAsia="el-GR"/>
        </w:rPr>
      </w:pPr>
      <w:r w:rsidRPr="0067642E">
        <w:rPr>
          <w:rFonts w:eastAsia="Times New Roman" w:cs="Calibri"/>
          <w:lang w:val="en-US" w:eastAsia="el-GR"/>
        </w:rPr>
        <w:t>Email</w:t>
      </w:r>
      <w:r w:rsidRPr="000539CE">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0539CE">
          <w:rPr>
            <w:rFonts w:eastAsia="Times New Roman" w:cs="Calibri"/>
            <w:color w:val="0000FF"/>
            <w:u w:val="single"/>
            <w:lang w:eastAsia="el-GR"/>
          </w:rPr>
          <w:t>@</w:t>
        </w:r>
        <w:r w:rsidRPr="0067642E">
          <w:rPr>
            <w:rFonts w:eastAsia="Times New Roman" w:cs="Calibri"/>
            <w:color w:val="0000FF"/>
            <w:u w:val="single"/>
            <w:lang w:val="en-US" w:eastAsia="el-GR"/>
          </w:rPr>
          <w:t>grefis</w:t>
        </w:r>
        <w:r w:rsidRPr="000539CE">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539CE">
        <w:rPr>
          <w:rFonts w:eastAsia="Times New Roman" w:cs="Calibri"/>
          <w:lang w:eastAsia="el-GR"/>
        </w:rPr>
        <w:t xml:space="preserve"> </w:t>
      </w:r>
    </w:p>
    <w:p w14:paraId="6A498F7B" w14:textId="452AC564" w:rsidR="00D01859" w:rsidRDefault="00D01859" w:rsidP="00622753">
      <w:pPr>
        <w:pStyle w:val="a4"/>
        <w:rPr>
          <w:b/>
          <w:color w:val="C45911" w:themeColor="accent2" w:themeShade="BF"/>
          <w:sz w:val="20"/>
          <w:szCs w:val="20"/>
          <w:lang w:val="el-GR"/>
        </w:rPr>
      </w:pPr>
    </w:p>
    <w:p w14:paraId="14E35663" w14:textId="77777777" w:rsidR="005062EC" w:rsidRPr="00164233" w:rsidRDefault="005062EC" w:rsidP="00622753">
      <w:pPr>
        <w:pStyle w:val="a4"/>
        <w:rPr>
          <w:b/>
          <w:color w:val="C45911" w:themeColor="accent2" w:themeShade="BF"/>
          <w:sz w:val="20"/>
          <w:szCs w:val="20"/>
          <w:lang w:val="el-GR"/>
        </w:rPr>
      </w:pPr>
    </w:p>
    <w:p w14:paraId="743A2B99" w14:textId="5753F1F1" w:rsidR="00243E02" w:rsidRDefault="00217FBD" w:rsidP="00243E02">
      <w:pPr>
        <w:pStyle w:val="a4"/>
        <w:jc w:val="center"/>
        <w:rPr>
          <w:b/>
          <w:color w:val="C45911" w:themeColor="accent2" w:themeShade="BF"/>
          <w:sz w:val="44"/>
          <w:szCs w:val="44"/>
          <w:lang w:val="el-GR"/>
        </w:rPr>
      </w:pPr>
      <w:r>
        <w:rPr>
          <w:b/>
          <w:noProof/>
          <w:color w:val="0070C0"/>
          <w:sz w:val="44"/>
          <w:szCs w:val="44"/>
          <w:lang w:val="el-GR"/>
        </w:rPr>
        <w:drawing>
          <wp:anchor distT="0" distB="0" distL="114300" distR="114300" simplePos="0" relativeHeight="251658243" behindDoc="1" locked="0" layoutInCell="1" allowOverlap="1" wp14:anchorId="5E9F4997" wp14:editId="0E3CB9DB">
            <wp:simplePos x="0" y="0"/>
            <wp:positionH relativeFrom="margin">
              <wp:align>left</wp:align>
            </wp:positionH>
            <wp:positionV relativeFrom="paragraph">
              <wp:posOffset>371475</wp:posOffset>
            </wp:positionV>
            <wp:extent cx="6810375" cy="3383915"/>
            <wp:effectExtent l="0" t="0" r="9525" b="6985"/>
            <wp:wrapTight wrapText="bothSides">
              <wp:wrapPolygon edited="0">
                <wp:start x="0" y="0"/>
                <wp:lineTo x="0" y="21523"/>
                <wp:lineTo x="21570" y="21523"/>
                <wp:lineTo x="2157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810375" cy="338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BB4" w:rsidRPr="008C0BB4">
        <w:rPr>
          <w:b/>
          <w:color w:val="C45911" w:themeColor="accent2" w:themeShade="BF"/>
          <w:sz w:val="44"/>
          <w:szCs w:val="44"/>
          <w:lang w:val="el-GR"/>
        </w:rPr>
        <w:t xml:space="preserve">  </w:t>
      </w:r>
      <w:r w:rsidR="008C6AB4">
        <w:rPr>
          <w:b/>
          <w:color w:val="C45911" w:themeColor="accent2" w:themeShade="BF"/>
          <w:sz w:val="44"/>
          <w:szCs w:val="44"/>
          <w:lang w:val="el-GR"/>
        </w:rPr>
        <w:t xml:space="preserve">   </w:t>
      </w:r>
      <w:r w:rsidR="0011730C">
        <w:rPr>
          <w:b/>
          <w:color w:val="C45911" w:themeColor="accent2" w:themeShade="BF"/>
          <w:sz w:val="44"/>
          <w:szCs w:val="44"/>
          <w:lang w:val="el-GR"/>
        </w:rPr>
        <w:t>ΒΙΕΝΝΗ-ΣΑΛΤΣΜΠΟΥΡΓΚ-</w:t>
      </w:r>
      <w:r w:rsidR="008C6AB4">
        <w:rPr>
          <w:b/>
          <w:color w:val="C45911" w:themeColor="accent2" w:themeShade="BF"/>
          <w:sz w:val="44"/>
          <w:szCs w:val="44"/>
          <w:lang w:val="el-GR"/>
        </w:rPr>
        <w:t xml:space="preserve">ΑΥΣΤΡΙΑΚΑ ΣΤΟΛΙΔΙΑ </w:t>
      </w:r>
      <w:r w:rsidR="00786418" w:rsidRPr="00E92674">
        <w:rPr>
          <w:b/>
          <w:color w:val="C45911" w:themeColor="accent2" w:themeShade="BF"/>
          <w:sz w:val="44"/>
          <w:szCs w:val="44"/>
          <w:lang w:val="el-GR"/>
        </w:rPr>
        <w:t xml:space="preserve"> </w:t>
      </w:r>
      <w:r w:rsidR="00DE7CFE">
        <w:rPr>
          <w:b/>
          <w:color w:val="C45911" w:themeColor="accent2" w:themeShade="BF"/>
          <w:sz w:val="44"/>
          <w:szCs w:val="44"/>
          <w:lang w:val="el-GR"/>
        </w:rPr>
        <w:t>7</w:t>
      </w:r>
      <w:r w:rsidR="00243E02">
        <w:rPr>
          <w:b/>
          <w:color w:val="C45911" w:themeColor="accent2" w:themeShade="BF"/>
          <w:sz w:val="44"/>
          <w:szCs w:val="44"/>
          <w:lang w:val="el-GR"/>
        </w:rPr>
        <w:t>ημ.</w:t>
      </w:r>
      <w:r w:rsidR="00243E02" w:rsidRPr="00243E02">
        <w:rPr>
          <w:b/>
          <w:color w:val="C45911" w:themeColor="accent2" w:themeShade="BF"/>
          <w:sz w:val="44"/>
          <w:szCs w:val="44"/>
          <w:lang w:val="el-GR"/>
        </w:rPr>
        <w:t xml:space="preserve"> </w:t>
      </w:r>
    </w:p>
    <w:p w14:paraId="30E95B6B" w14:textId="77777777" w:rsidR="00A947D0" w:rsidRDefault="008C0BB4" w:rsidP="00217FBD">
      <w:pPr>
        <w:pStyle w:val="a4"/>
        <w:jc w:val="center"/>
        <w:rPr>
          <w:b/>
          <w:color w:val="0070C0"/>
          <w:sz w:val="28"/>
          <w:szCs w:val="28"/>
          <w:lang w:val="el-GR"/>
        </w:rPr>
      </w:pPr>
      <w:r w:rsidRPr="00217FBD">
        <w:rPr>
          <w:b/>
          <w:color w:val="0070C0"/>
          <w:sz w:val="28"/>
          <w:szCs w:val="28"/>
          <w:lang w:val="el-GR"/>
        </w:rPr>
        <w:t>Μαγευτικό Χάλλστατ -</w:t>
      </w:r>
      <w:r w:rsidR="00EF6F46">
        <w:rPr>
          <w:b/>
          <w:color w:val="0070C0"/>
          <w:sz w:val="28"/>
          <w:szCs w:val="28"/>
          <w:lang w:val="el-GR"/>
        </w:rPr>
        <w:t xml:space="preserve"> Α</w:t>
      </w:r>
      <w:r w:rsidRPr="00217FBD">
        <w:rPr>
          <w:b/>
          <w:color w:val="0070C0"/>
          <w:sz w:val="28"/>
          <w:szCs w:val="28"/>
          <w:lang w:val="el-GR"/>
        </w:rPr>
        <w:t>υστριακές λίμνες Σαλτσκάμεργκουτ</w:t>
      </w:r>
      <w:r w:rsidR="00217FBD" w:rsidRPr="00217FBD">
        <w:rPr>
          <w:b/>
          <w:color w:val="0070C0"/>
          <w:sz w:val="28"/>
          <w:szCs w:val="28"/>
          <w:lang w:val="el-GR"/>
        </w:rPr>
        <w:t xml:space="preserve">, </w:t>
      </w:r>
      <w:r w:rsidR="00AD1BC4">
        <w:rPr>
          <w:b/>
          <w:color w:val="0070C0"/>
          <w:sz w:val="28"/>
          <w:szCs w:val="28"/>
          <w:lang w:val="el-GR"/>
        </w:rPr>
        <w:t xml:space="preserve"> Ί</w:t>
      </w:r>
      <w:r w:rsidRPr="00217FBD">
        <w:rPr>
          <w:b/>
          <w:color w:val="0070C0"/>
          <w:sz w:val="28"/>
          <w:szCs w:val="28"/>
          <w:lang w:val="el-GR"/>
        </w:rPr>
        <w:t xml:space="preserve">νσμπρουγκ,  </w:t>
      </w:r>
    </w:p>
    <w:p w14:paraId="52AECA88" w14:textId="2B09C578" w:rsidR="005062EC" w:rsidRDefault="008C0BB4" w:rsidP="00217FBD">
      <w:pPr>
        <w:pStyle w:val="a4"/>
        <w:jc w:val="center"/>
        <w:rPr>
          <w:b/>
          <w:color w:val="0070C0"/>
          <w:sz w:val="28"/>
          <w:szCs w:val="28"/>
          <w:lang w:val="el-GR"/>
        </w:rPr>
      </w:pPr>
      <w:r w:rsidRPr="00217FBD">
        <w:rPr>
          <w:b/>
          <w:color w:val="0070C0"/>
          <w:sz w:val="28"/>
          <w:szCs w:val="28"/>
          <w:lang w:val="el-GR"/>
        </w:rPr>
        <w:t>Κιτσμπίχελ, Ζελ Αμ Ζε</w:t>
      </w:r>
      <w:r w:rsidR="003A2FA1">
        <w:rPr>
          <w:b/>
          <w:color w:val="0070C0"/>
          <w:sz w:val="28"/>
          <w:szCs w:val="28"/>
          <w:lang w:val="el-GR"/>
        </w:rPr>
        <w:t xml:space="preserve">ε , Φίλλαχ ,  Κλάγκενφουρτ , Γκράτς, Βιέννη  </w:t>
      </w:r>
    </w:p>
    <w:p w14:paraId="2F8AA7B2" w14:textId="77777777" w:rsidR="00217FBD" w:rsidRPr="00217FBD" w:rsidRDefault="00217FBD" w:rsidP="00217FBD">
      <w:pPr>
        <w:pStyle w:val="a4"/>
        <w:jc w:val="center"/>
        <w:rPr>
          <w:sz w:val="28"/>
          <w:szCs w:val="28"/>
          <w:lang w:val="el-GR"/>
        </w:rPr>
      </w:pPr>
    </w:p>
    <w:p w14:paraId="319094B4" w14:textId="3FF52065" w:rsidR="00084091" w:rsidRPr="00084091" w:rsidRDefault="00084091" w:rsidP="00084091">
      <w:pPr>
        <w:spacing w:after="0" w:line="240" w:lineRule="auto"/>
        <w:rPr>
          <w:rFonts w:eastAsia="Times New Roman" w:cs="Tahoma"/>
          <w:b/>
          <w:bCs/>
          <w:sz w:val="28"/>
          <w:szCs w:val="28"/>
          <w:lang w:eastAsia="el-GR"/>
        </w:rPr>
      </w:pPr>
      <w:r>
        <w:rPr>
          <w:rFonts w:eastAsia="Times New Roman" w:cs="Tahoma"/>
          <w:b/>
          <w:bCs/>
          <w:sz w:val="28"/>
          <w:szCs w:val="28"/>
          <w:lang w:eastAsia="el-GR"/>
        </w:rPr>
        <w:t xml:space="preserve">                               </w:t>
      </w:r>
      <w:r w:rsidRPr="00084091">
        <w:rPr>
          <w:rFonts w:eastAsia="Times New Roman" w:cs="Tahoma"/>
          <w:b/>
          <w:bCs/>
          <w:sz w:val="28"/>
          <w:szCs w:val="28"/>
          <w:lang w:eastAsia="el-GR"/>
        </w:rPr>
        <w:t xml:space="preserve">Αναχωρήσεις  :     10, 17, 24 , 31   Ιουλίου   ’22   </w:t>
      </w:r>
    </w:p>
    <w:p w14:paraId="756846F3" w14:textId="2A9B3C70" w:rsidR="00084091" w:rsidRPr="00084091" w:rsidRDefault="00084091" w:rsidP="00084091">
      <w:pPr>
        <w:spacing w:after="0" w:line="240" w:lineRule="auto"/>
        <w:rPr>
          <w:rFonts w:eastAsia="Times New Roman" w:cs="Tahoma"/>
          <w:b/>
          <w:sz w:val="20"/>
          <w:szCs w:val="20"/>
          <w:lang w:eastAsia="el-GR"/>
        </w:rPr>
      </w:pPr>
      <w:r w:rsidRPr="00084091">
        <w:rPr>
          <w:rFonts w:eastAsia="Times New Roman" w:cs="Tahoma"/>
          <w:b/>
          <w:bCs/>
          <w:sz w:val="28"/>
          <w:szCs w:val="28"/>
          <w:lang w:eastAsia="el-GR"/>
        </w:rPr>
        <w:t xml:space="preserve">                             </w:t>
      </w:r>
      <w:r>
        <w:rPr>
          <w:rFonts w:eastAsia="Times New Roman" w:cs="Tahoma"/>
          <w:b/>
          <w:bCs/>
          <w:sz w:val="28"/>
          <w:szCs w:val="28"/>
          <w:lang w:eastAsia="el-GR"/>
        </w:rPr>
        <w:t xml:space="preserve">                                </w:t>
      </w:r>
      <w:r w:rsidRPr="00084091">
        <w:rPr>
          <w:rFonts w:eastAsia="Times New Roman" w:cs="Tahoma"/>
          <w:b/>
          <w:bCs/>
          <w:sz w:val="28"/>
          <w:szCs w:val="28"/>
          <w:lang w:eastAsia="el-GR"/>
        </w:rPr>
        <w:t xml:space="preserve">   07, 15, 22 , 2</w:t>
      </w:r>
      <w:r w:rsidR="002F128A">
        <w:rPr>
          <w:rFonts w:eastAsia="Times New Roman" w:cs="Tahoma"/>
          <w:b/>
          <w:bCs/>
          <w:sz w:val="28"/>
          <w:szCs w:val="28"/>
          <w:lang w:eastAsia="el-GR"/>
        </w:rPr>
        <w:t>9</w:t>
      </w:r>
      <w:r w:rsidRPr="00084091">
        <w:rPr>
          <w:rFonts w:eastAsia="Times New Roman" w:cs="Tahoma"/>
          <w:b/>
          <w:bCs/>
          <w:sz w:val="28"/>
          <w:szCs w:val="28"/>
          <w:lang w:eastAsia="el-GR"/>
        </w:rPr>
        <w:t xml:space="preserve">  Αυγούστου   ‘22</w:t>
      </w:r>
      <w:r w:rsidRPr="00084091">
        <w:rPr>
          <w:rFonts w:eastAsia="Times New Roman"/>
          <w:b/>
          <w:bCs/>
          <w:sz w:val="32"/>
          <w:szCs w:val="32"/>
          <w:lang w:eastAsia="el-GR"/>
        </w:rPr>
        <w:t> </w:t>
      </w:r>
      <w:r>
        <w:rPr>
          <w:rFonts w:eastAsia="Times New Roman"/>
          <w:b/>
          <w:bCs/>
          <w:sz w:val="32"/>
          <w:szCs w:val="32"/>
          <w:lang w:eastAsia="el-GR"/>
        </w:rPr>
        <w:t xml:space="preserve"> </w:t>
      </w:r>
      <w:r w:rsidRPr="00084091">
        <w:rPr>
          <w:rFonts w:eastAsia="Times New Roman"/>
          <w:b/>
          <w:bCs/>
          <w:sz w:val="32"/>
          <w:szCs w:val="32"/>
          <w:lang w:eastAsia="el-GR"/>
        </w:rPr>
        <w:t xml:space="preserve">                            </w:t>
      </w:r>
    </w:p>
    <w:p w14:paraId="46C63B7F" w14:textId="77B68EC8" w:rsidR="00164233" w:rsidRPr="00164233" w:rsidRDefault="00164233" w:rsidP="00164233">
      <w:pPr>
        <w:pStyle w:val="a4"/>
        <w:rPr>
          <w:b/>
          <w:color w:val="C45911" w:themeColor="accent2" w:themeShade="BF"/>
          <w:sz w:val="32"/>
          <w:szCs w:val="32"/>
          <w:lang w:val="el-GR"/>
        </w:rPr>
      </w:pPr>
      <w:r w:rsidRPr="00164233">
        <w:rPr>
          <w:b/>
          <w:color w:val="C45911" w:themeColor="accent2" w:themeShade="BF"/>
          <w:sz w:val="32"/>
          <w:szCs w:val="32"/>
          <w:lang w:val="el-GR"/>
        </w:rPr>
        <w:t xml:space="preserve">  </w:t>
      </w:r>
    </w:p>
    <w:p w14:paraId="78AE4DF7" w14:textId="241B6BEE" w:rsidR="00217FBD" w:rsidRDefault="00217FBD" w:rsidP="00AB10E9">
      <w:pPr>
        <w:pStyle w:val="a4"/>
        <w:jc w:val="both"/>
        <w:rPr>
          <w:rFonts w:cs="Calibri"/>
          <w:b/>
          <w:color w:val="0070C0"/>
          <w:lang w:val="el-GR"/>
        </w:rPr>
      </w:pPr>
      <w:r w:rsidRPr="00217FBD">
        <w:rPr>
          <w:rFonts w:cs="Calibri"/>
          <w:b/>
          <w:color w:val="0070C0"/>
          <w:lang w:val="el-GR"/>
        </w:rPr>
        <w:t xml:space="preserve">1η μέρα: ΑΘΗΝΑ – ΒΙΕΝΝΗ </w:t>
      </w:r>
      <w:r w:rsidR="00550A22">
        <w:rPr>
          <w:rFonts w:cs="Calibri"/>
          <w:b/>
          <w:color w:val="0070C0"/>
          <w:lang w:val="el-GR"/>
        </w:rPr>
        <w:t xml:space="preserve">- </w:t>
      </w:r>
      <w:r w:rsidR="00363A0A">
        <w:rPr>
          <w:rFonts w:cs="Calibri"/>
          <w:b/>
          <w:color w:val="0070C0"/>
          <w:lang w:val="el-GR"/>
        </w:rPr>
        <w:t>ΛΙΜΝΕΣ  ΣΑΛΤΣΚΑΜΕΡΓΚΟΥΤ  - ΣΑ</w:t>
      </w:r>
      <w:r w:rsidR="00550A22">
        <w:rPr>
          <w:rFonts w:cs="Calibri"/>
          <w:b/>
          <w:color w:val="0070C0"/>
          <w:lang w:val="el-GR"/>
        </w:rPr>
        <w:t>ΛΤΣΜΠΟΥΡΓΚ</w:t>
      </w:r>
      <w:r w:rsidR="00363A0A">
        <w:rPr>
          <w:rFonts w:cs="Calibri"/>
          <w:b/>
          <w:color w:val="0070C0"/>
          <w:lang w:val="el-GR"/>
        </w:rPr>
        <w:t xml:space="preserve">   </w:t>
      </w:r>
      <w:r w:rsidRPr="00217FBD">
        <w:rPr>
          <w:rFonts w:cs="Calibri"/>
          <w:b/>
          <w:color w:val="0070C0"/>
          <w:lang w:val="el-GR"/>
        </w:rPr>
        <w:t xml:space="preserve"> </w:t>
      </w:r>
    </w:p>
    <w:p w14:paraId="499EFEB3" w14:textId="4BF0CBA0" w:rsidR="00363A0A" w:rsidRDefault="00217FBD" w:rsidP="00363A0A">
      <w:pPr>
        <w:pStyle w:val="a4"/>
        <w:jc w:val="both"/>
        <w:rPr>
          <w:rFonts w:cs="Calibri"/>
          <w:lang w:val="el-GR"/>
        </w:rPr>
      </w:pPr>
      <w:r w:rsidRPr="00217FBD">
        <w:rPr>
          <w:rFonts w:asciiTheme="minorHAnsi" w:hAnsiTheme="minorHAnsi" w:cstheme="minorHAnsi"/>
          <w:lang w:val="el-GR"/>
        </w:rPr>
        <w:t>Συγκέντρωση στο αεροδρόμιο και πτήση για την Βιέννη.</w:t>
      </w:r>
      <w:r w:rsidR="00363A0A">
        <w:rPr>
          <w:rFonts w:asciiTheme="minorHAnsi" w:hAnsiTheme="minorHAnsi" w:cstheme="minorHAnsi"/>
          <w:lang w:val="el-GR"/>
        </w:rPr>
        <w:t xml:space="preserve"> Επιβίβαση  στο λεωφορείο και </w:t>
      </w:r>
      <w:r w:rsidRPr="00217FBD">
        <w:rPr>
          <w:rFonts w:asciiTheme="minorHAnsi" w:hAnsiTheme="minorHAnsi" w:cstheme="minorHAnsi"/>
          <w:lang w:val="el-GR"/>
        </w:rPr>
        <w:t xml:space="preserve"> </w:t>
      </w:r>
      <w:r w:rsidR="00363A0A" w:rsidRPr="00217FBD">
        <w:rPr>
          <w:rFonts w:cs="Calibri"/>
          <w:lang w:val="el-GR"/>
        </w:rPr>
        <w:t>αναχώρηση   για την περιοχή των Λιμνών, οι οποίες προήλθαν από το λιώσιμο των πάγων των Άλπεων. Θα θαυμάσουμε ένα μοναδικό σκηνικό με τις πανέμορφες λίμνες περιτριγυρισμένες από τα πανύψηλα βουνά των Άλπεων και τα υπέροχα παραδοσιακά χωριουδάκια να συνθέτουν ένα τοπίο που σε κάνει να αναρωτιέσαι αν είναι πραγματικά ή είναι η πινελιά ενός έξοχου ζωγράφου. Τελικός   προορισμός μας  το πανέμορφο Σάλτσμπουργκ.</w:t>
      </w:r>
      <w:r w:rsidR="00C321E7" w:rsidRPr="00C321E7">
        <w:rPr>
          <w:rFonts w:cs="Calibri"/>
          <w:lang w:val="el-GR"/>
        </w:rPr>
        <w:t xml:space="preserve"> Η περιήγηση μας θα ξεκινήσει από την παλιά πόλη , όπου θα δούμε το παλάτι Μιραμπέλ με τους υπέροχους κήπους του, τον επιβλητικό Καθεδρικό ναό, την μικρή όπερα,  το σπίτι-μουσείο του Μότσαρτ και φυσικά την οδό Γκετράιντε-γκάσσε , με τα καλοδιατηρημένα αρχοντικά, και τέλος τον Πύργο Γκλόκενσπιλ με τις 35 καμπάνες.</w:t>
      </w:r>
      <w:r w:rsidR="00363A0A" w:rsidRPr="00217FBD">
        <w:rPr>
          <w:rFonts w:cs="Calibri"/>
          <w:lang w:val="el-GR"/>
        </w:rPr>
        <w:t xml:space="preserve"> Μεταφορά   στο ξενοδοχείο και τακτοποίηση στα  δωμάτια. Προτασή μας  να ανεβείτε στο Κάστρο του «Αλατιού», όπως λέγεται στα γερμανικά, απ όπου θα έχετε μία υπέροχη πανοραμική θ</w:t>
      </w:r>
      <w:r w:rsidR="00C321E7">
        <w:rPr>
          <w:rFonts w:cs="Calibri"/>
          <w:lang w:val="el-GR"/>
        </w:rPr>
        <w:t>ε</w:t>
      </w:r>
      <w:r w:rsidR="00363A0A" w:rsidRPr="00217FBD">
        <w:rPr>
          <w:rFonts w:cs="Calibri"/>
          <w:lang w:val="el-GR"/>
        </w:rPr>
        <w:t xml:space="preserve">α της πόλης. Διανυκτέρευση.   </w:t>
      </w:r>
    </w:p>
    <w:p w14:paraId="510EB815" w14:textId="739E03A6" w:rsidR="00363A0A" w:rsidRDefault="00217FBD" w:rsidP="00217FBD">
      <w:pPr>
        <w:pStyle w:val="a4"/>
        <w:jc w:val="both"/>
        <w:rPr>
          <w:rFonts w:asciiTheme="minorHAnsi" w:hAnsiTheme="minorHAnsi" w:cstheme="minorHAnsi"/>
          <w:lang w:val="el-GR"/>
        </w:rPr>
      </w:pPr>
      <w:r w:rsidRPr="00217FBD">
        <w:rPr>
          <w:rFonts w:asciiTheme="minorHAnsi" w:hAnsiTheme="minorHAnsi" w:cstheme="minorHAnsi"/>
          <w:lang w:val="el-GR"/>
        </w:rPr>
        <w:t xml:space="preserve"> </w:t>
      </w:r>
    </w:p>
    <w:p w14:paraId="4209DCC9" w14:textId="099ED076" w:rsidR="00550A22" w:rsidRDefault="00550A22" w:rsidP="00550A22">
      <w:pPr>
        <w:pStyle w:val="a4"/>
        <w:jc w:val="both"/>
        <w:rPr>
          <w:rFonts w:cs="Calibri"/>
          <w:b/>
          <w:color w:val="0070C0"/>
          <w:lang w:val="el-GR"/>
        </w:rPr>
      </w:pPr>
      <w:r>
        <w:rPr>
          <w:rFonts w:cs="Calibri"/>
          <w:b/>
          <w:color w:val="0070C0"/>
          <w:lang w:val="el-GR"/>
        </w:rPr>
        <w:t>2</w:t>
      </w:r>
      <w:r w:rsidRPr="00217FBD">
        <w:rPr>
          <w:rFonts w:cs="Calibri"/>
          <w:b/>
          <w:color w:val="0070C0"/>
          <w:lang w:val="el-GR"/>
        </w:rPr>
        <w:t xml:space="preserve">η ημέρα:  ΣΑΛΤΣΜΠΟΥΡΓΚ -  ΙΝΣΜΠΡΟΥΓΚ </w:t>
      </w:r>
    </w:p>
    <w:p w14:paraId="0F67E0AA" w14:textId="3CD31688" w:rsidR="00550A22" w:rsidRPr="00D92A7F" w:rsidRDefault="00550A22" w:rsidP="00550A22">
      <w:pPr>
        <w:pStyle w:val="a4"/>
        <w:jc w:val="both"/>
        <w:rPr>
          <w:rFonts w:cs="Calibri"/>
          <w:lang w:val="el-GR"/>
        </w:rPr>
      </w:pPr>
      <w:r w:rsidRPr="00D92A7F">
        <w:rPr>
          <w:rFonts w:cs="Calibri"/>
          <w:lang w:val="el-GR"/>
        </w:rPr>
        <w:t xml:space="preserve">Πρωινό.  Αναχώρηση για το  κοσμοπολίτικο Ίνσμπρουκ που είναι κτισμένο δίπλα στις  όχθες του ποταμού Ιν.  Στη περιήγηση μας θα δούμε το ιστορικό κέντρο του. Η Αψίδα του Θριάμβου, η Στήλη της Αγίας Άννας, το Δημαρχείο,  η Χρυσή Στέγη – έμβλημα της πόλης, το παλάτι Χόφμπουργκ  θα μονοπωλήσουν το ενδιαφέρον μας. Η βόλτα  στους  πλακόστρωτους  δρόμους της παλαιάς  πόλης μοιάζει με ένα μικρό ταξίδι στην εποχή των Αψβούργων.  Χρόνος  ελεύθερος  </w:t>
      </w:r>
      <w:r w:rsidR="003E5433">
        <w:rPr>
          <w:rFonts w:cs="Calibri"/>
          <w:lang w:val="el-GR"/>
        </w:rPr>
        <w:t xml:space="preserve">για  </w:t>
      </w:r>
      <w:r w:rsidR="00C321E7">
        <w:rPr>
          <w:rFonts w:cs="Calibri"/>
          <w:lang w:val="el-GR"/>
        </w:rPr>
        <w:t>καφέ και φαγητό  σε μια από τις παραδοσιακές ταβέρνες της πόλης.</w:t>
      </w:r>
      <w:r w:rsidR="003E5433" w:rsidRPr="00C321E7">
        <w:rPr>
          <w:rFonts w:cs="Calibri"/>
          <w:lang w:val="el-GR"/>
        </w:rPr>
        <w:t xml:space="preserve">  </w:t>
      </w:r>
      <w:r w:rsidRPr="00D92A7F">
        <w:rPr>
          <w:rFonts w:cs="Calibri"/>
          <w:lang w:val="el-GR"/>
        </w:rPr>
        <w:t xml:space="preserve">Επιστροφή  το απόγευμα  στο  ξενοδοχείο μας.  Διανυκτέρευση.   </w:t>
      </w:r>
    </w:p>
    <w:p w14:paraId="1B84F8E1" w14:textId="77777777" w:rsidR="00363A0A" w:rsidRDefault="00363A0A" w:rsidP="00217FBD">
      <w:pPr>
        <w:pStyle w:val="a4"/>
        <w:jc w:val="both"/>
        <w:rPr>
          <w:rFonts w:asciiTheme="minorHAnsi" w:hAnsiTheme="minorHAnsi" w:cstheme="minorHAnsi"/>
          <w:lang w:val="el-GR"/>
        </w:rPr>
      </w:pPr>
    </w:p>
    <w:p w14:paraId="2E807913" w14:textId="28AAA879" w:rsidR="00363A0A" w:rsidRDefault="009F7EF8" w:rsidP="00217FBD">
      <w:pPr>
        <w:pStyle w:val="a4"/>
        <w:jc w:val="both"/>
        <w:rPr>
          <w:rFonts w:asciiTheme="minorHAnsi" w:hAnsiTheme="minorHAnsi" w:cstheme="minorHAnsi"/>
          <w:lang w:val="el-GR"/>
        </w:rPr>
      </w:pPr>
      <w:r>
        <w:rPr>
          <w:rFonts w:cs="Calibri"/>
          <w:b/>
          <w:color w:val="0070C0"/>
          <w:lang w:val="el-GR"/>
        </w:rPr>
        <w:t>3</w:t>
      </w:r>
      <w:r w:rsidRPr="00217FBD">
        <w:rPr>
          <w:rFonts w:cs="Calibri"/>
          <w:b/>
          <w:color w:val="0070C0"/>
          <w:lang w:val="el-GR"/>
        </w:rPr>
        <w:t>η ημέρα:  ΣΑΛΤΣΜΠΟΥΡΓΚ</w:t>
      </w:r>
      <w:r>
        <w:rPr>
          <w:rFonts w:cs="Calibri"/>
          <w:b/>
          <w:color w:val="0070C0"/>
          <w:lang w:val="el-GR"/>
        </w:rPr>
        <w:t xml:space="preserve"> </w:t>
      </w:r>
      <w:r w:rsidR="003E3510">
        <w:rPr>
          <w:rFonts w:cs="Calibri"/>
          <w:b/>
          <w:color w:val="0070C0"/>
          <w:lang w:val="el-GR"/>
        </w:rPr>
        <w:t>–</w:t>
      </w:r>
      <w:r>
        <w:rPr>
          <w:rFonts w:cs="Calibri"/>
          <w:b/>
          <w:color w:val="0070C0"/>
          <w:lang w:val="el-GR"/>
        </w:rPr>
        <w:t xml:space="preserve"> </w:t>
      </w:r>
      <w:r w:rsidR="003E3510">
        <w:rPr>
          <w:rFonts w:cs="Calibri"/>
          <w:b/>
          <w:color w:val="0070C0"/>
          <w:lang w:val="el-GR"/>
        </w:rPr>
        <w:t>ΚΙΤΣΜΠ</w:t>
      </w:r>
      <w:r w:rsidR="009A218F">
        <w:rPr>
          <w:rFonts w:cs="Calibri"/>
          <w:b/>
          <w:color w:val="0070C0"/>
          <w:lang w:val="el-GR"/>
        </w:rPr>
        <w:t>ΙΧΕΛ</w:t>
      </w:r>
      <w:r w:rsidR="003E3510">
        <w:rPr>
          <w:rFonts w:cs="Calibri"/>
          <w:b/>
          <w:color w:val="0070C0"/>
          <w:lang w:val="el-GR"/>
        </w:rPr>
        <w:t xml:space="preserve"> – ΖΕΛ ΑΜ ΖΕ</w:t>
      </w:r>
      <w:r w:rsidR="009A218F">
        <w:rPr>
          <w:rFonts w:cs="Calibri"/>
          <w:b/>
          <w:color w:val="0070C0"/>
          <w:lang w:val="el-GR"/>
        </w:rPr>
        <w:t>Ε</w:t>
      </w:r>
      <w:r w:rsidR="003E3510">
        <w:rPr>
          <w:rFonts w:cs="Calibri"/>
          <w:b/>
          <w:color w:val="0070C0"/>
          <w:lang w:val="el-GR"/>
        </w:rPr>
        <w:t xml:space="preserve"> –</w:t>
      </w:r>
      <w:r w:rsidR="00C321E7">
        <w:rPr>
          <w:rFonts w:cs="Calibri"/>
          <w:b/>
          <w:color w:val="0070C0"/>
          <w:lang w:val="el-GR"/>
        </w:rPr>
        <w:t xml:space="preserve"> ΧΑΛΛΣΤΑΤ - </w:t>
      </w:r>
      <w:r w:rsidR="003E3510">
        <w:rPr>
          <w:rFonts w:cs="Calibri"/>
          <w:b/>
          <w:color w:val="0070C0"/>
          <w:lang w:val="el-GR"/>
        </w:rPr>
        <w:t xml:space="preserve"> ΦΙΛΛΑΧ </w:t>
      </w:r>
    </w:p>
    <w:p w14:paraId="65D0A8F6" w14:textId="1E7D456C" w:rsidR="00363A0A" w:rsidRPr="00F128A9" w:rsidRDefault="004B228D" w:rsidP="00217FBD">
      <w:pPr>
        <w:pStyle w:val="a4"/>
        <w:jc w:val="both"/>
        <w:rPr>
          <w:rFonts w:asciiTheme="minorHAnsi" w:hAnsiTheme="minorHAnsi" w:cstheme="minorHAnsi"/>
          <w:lang w:val="el-GR"/>
        </w:rPr>
      </w:pPr>
      <w:r w:rsidRPr="00217FBD">
        <w:rPr>
          <w:rFonts w:cs="Calibri"/>
          <w:sz w:val="24"/>
          <w:szCs w:val="24"/>
          <w:lang w:val="el-GR"/>
        </w:rPr>
        <w:t xml:space="preserve">Πρωινό στο ξενοδοχείο και αναχώρηση για το πιο φημισμένο χιονοδρομικό του Τυρόλου, το Κίτσμπιχελ. Πρόκειται για ένα παραμυθένιο χωριό, χτισμένο αμφιθεατρικά από τον 16ο και 17ο αιώνα, μια μαγική </w:t>
      </w:r>
      <w:r w:rsidRPr="00217FBD">
        <w:rPr>
          <w:rFonts w:cs="Calibri"/>
          <w:sz w:val="24"/>
          <w:szCs w:val="24"/>
          <w:lang w:val="el-GR"/>
        </w:rPr>
        <w:lastRenderedPageBreak/>
        <w:t>εικόνα με τα σπίτια χτισμένα σε τυπική τυρολέζικη αρχιτεκτονική και προσόψεις με έντονα χρώματα, σκεπές σε αυστηρό τυρολέζικο στυλ και ξύλινα μπαλκόνια. Επόμενος σταθμός μας το Ζέλ αμ Ζεε κτισμένο στις όχθες της ομώνυμης λίμνης, μοιάζει με παραμύθι. Δίκαια έχει χαρακτηριστεί ένα από τα πιο κοσμοπολίτικα θέρετρα της Ευρώπης. Περπατήστε στο κέντρο της και θαυμάστε τα παλαιά αρχοντικά τα πανέμορφα σαλέ και απολαύστε τον καφέ ή μια ζεστή σοκολάτα</w:t>
      </w:r>
      <w:r w:rsidR="009A218F">
        <w:rPr>
          <w:rFonts w:cs="Calibri"/>
          <w:sz w:val="24"/>
          <w:szCs w:val="24"/>
          <w:lang w:val="el-GR"/>
        </w:rPr>
        <w:t>.</w:t>
      </w:r>
      <w:r w:rsidR="008C6AB4" w:rsidRPr="008C6AB4">
        <w:rPr>
          <w:rFonts w:cs="Calibri"/>
          <w:lang w:val="el-GR"/>
        </w:rPr>
        <w:t xml:space="preserve"> </w:t>
      </w:r>
      <w:r w:rsidR="008C6AB4" w:rsidRPr="00217FBD">
        <w:rPr>
          <w:rFonts w:cs="Calibri"/>
          <w:lang w:val="el-GR"/>
        </w:rPr>
        <w:t xml:space="preserve">Ακολούθως θα επισκεφθούμε τη μικρή πόλη Σαιντ Βόλφγκανγκ, γενέτειρα της μητέρας του Μότσαρτ και το πανέμορφο Χάλλστατ, χτισμένο στις όχθες της ομώνυμης λίμνης και από τα ωραιότερα χωριά της Αυστρίας.  Το Χάλλστατ μαζί με τα αξιοθέατα του Νταχστάιν συνθέτουν το πολιτιστικό τοπίο Χάλλστατ-Νταχτστάιν του Σαλτσκάμεργκουτ, το οποίο αποτελεί μνημείο παγκόσμιας πολιτιστικής κληρονομιάς της UNESCO. Τo Χάλλστατ είναι πολύ δημοφιλής τουριστικός προορισμός λόγω της μοναδικότητας του και είναι επίσης γνωστό ως «το μαργαριτάρι της Αυστρίας», λόγω του εντυπωσιακού τοπίου του είναι σίγουρα ένα από τα ομορφότερα τοπία σε ολόκληρο τον κόσμο! Ο οικισμός είναι χτισμένος στις όχθες της γραφικής λίμνης και περιτριγυρίζεται από τα επιβλητικά βουνά των Άλπεων τα οποία προκαλούν δέος... Παραδοσιακά ξύλινα σπίτια, στενά σοκάκια και φιλόξενοι άνθρωποι συνθέτουν τον οικισμό που χωρίς υπερβολή κάθε γωνιά του αποτελεί ένα καρτ ποστάλ. Στη κεντρική πλατεία  του  χωριού  θα  βρείτε  πολλά  καφέ  και εστιατόρια   για  να γευτείτε  μια  ζεστή σοκολάτα , τοπικές λιχουδιές   ή  να πιείτε  ένα ποτήρι κόκκινο  κρασί. </w:t>
      </w:r>
      <w:r w:rsidR="009A218F">
        <w:rPr>
          <w:rFonts w:cs="Calibri"/>
          <w:sz w:val="24"/>
          <w:szCs w:val="24"/>
          <w:lang w:val="el-GR"/>
        </w:rPr>
        <w:t xml:space="preserve"> </w:t>
      </w:r>
      <w:r w:rsidR="00C321E7">
        <w:rPr>
          <w:rFonts w:cs="Calibri"/>
          <w:sz w:val="24"/>
          <w:szCs w:val="24"/>
          <w:lang w:val="el-GR"/>
        </w:rPr>
        <w:t xml:space="preserve">Μεταφορά  στο ξενοδοχείο μας. Διανυκτέρευση. </w:t>
      </w:r>
    </w:p>
    <w:p w14:paraId="52916EDE" w14:textId="77777777" w:rsidR="00F128A9" w:rsidRDefault="00F128A9" w:rsidP="00217FBD">
      <w:pPr>
        <w:pStyle w:val="a4"/>
        <w:jc w:val="both"/>
        <w:rPr>
          <w:rFonts w:cs="Calibri"/>
          <w:b/>
          <w:color w:val="0070C0"/>
          <w:lang w:val="el-GR"/>
        </w:rPr>
      </w:pPr>
    </w:p>
    <w:p w14:paraId="37E1441A" w14:textId="06BC1641" w:rsidR="00363A0A" w:rsidRDefault="00F128A9" w:rsidP="00217FBD">
      <w:pPr>
        <w:pStyle w:val="a4"/>
        <w:jc w:val="both"/>
        <w:rPr>
          <w:rFonts w:asciiTheme="minorHAnsi" w:hAnsiTheme="minorHAnsi" w:cstheme="minorHAnsi"/>
          <w:lang w:val="el-GR"/>
        </w:rPr>
      </w:pPr>
      <w:r w:rsidRPr="001B6953">
        <w:rPr>
          <w:rFonts w:cs="Calibri"/>
          <w:b/>
          <w:color w:val="0070C0"/>
          <w:lang w:val="el-GR"/>
        </w:rPr>
        <w:t>4</w:t>
      </w:r>
      <w:r w:rsidRPr="00217FBD">
        <w:rPr>
          <w:rFonts w:cs="Calibri"/>
          <w:b/>
          <w:color w:val="0070C0"/>
          <w:lang w:val="el-GR"/>
        </w:rPr>
        <w:t>η ημέρα</w:t>
      </w:r>
      <w:r w:rsidRPr="001B6953">
        <w:rPr>
          <w:rFonts w:cs="Calibri"/>
          <w:b/>
          <w:color w:val="0070C0"/>
          <w:lang w:val="el-GR"/>
        </w:rPr>
        <w:t xml:space="preserve"> </w:t>
      </w:r>
      <w:r w:rsidRPr="00217FBD">
        <w:rPr>
          <w:rFonts w:cs="Calibri"/>
          <w:b/>
          <w:color w:val="0070C0"/>
          <w:lang w:val="el-GR"/>
        </w:rPr>
        <w:t xml:space="preserve">: </w:t>
      </w:r>
      <w:r w:rsidRPr="001B6953">
        <w:rPr>
          <w:rFonts w:cs="Calibri"/>
          <w:b/>
          <w:color w:val="0070C0"/>
          <w:lang w:val="el-GR"/>
        </w:rPr>
        <w:t xml:space="preserve"> </w:t>
      </w:r>
      <w:r w:rsidR="00DF2887">
        <w:rPr>
          <w:rFonts w:cs="Calibri"/>
          <w:b/>
          <w:color w:val="0070C0"/>
          <w:lang w:val="el-GR"/>
        </w:rPr>
        <w:t xml:space="preserve">ΦΙΛΛΑΧ  - ΚΛΑΓΚΕΝΦΟΥΡΤ </w:t>
      </w:r>
      <w:r w:rsidRPr="00217FBD">
        <w:rPr>
          <w:rFonts w:cs="Calibri"/>
          <w:b/>
          <w:color w:val="0070C0"/>
          <w:lang w:val="el-GR"/>
        </w:rPr>
        <w:t xml:space="preserve"> </w:t>
      </w:r>
    </w:p>
    <w:p w14:paraId="53A2D6D8" w14:textId="76878115" w:rsidR="00363A0A" w:rsidRPr="00DF0C61" w:rsidRDefault="00F128A9" w:rsidP="00DF0C61">
      <w:pPr>
        <w:pStyle w:val="a4"/>
        <w:jc w:val="both"/>
        <w:rPr>
          <w:rFonts w:asciiTheme="minorHAnsi" w:hAnsiTheme="minorHAnsi" w:cstheme="minorHAnsi"/>
          <w:lang w:val="el-GR"/>
        </w:rPr>
      </w:pPr>
      <w:r w:rsidRPr="00DF0C61">
        <w:rPr>
          <w:rFonts w:cs="Calibri"/>
          <w:lang w:val="el-GR"/>
        </w:rPr>
        <w:t>Πρωινό στο ξενοδοχείο  και  αναχώρηση για ένα από  τα στολίδια της Αυστρίας το πανέμορφο Κλάγκενφουρτ. Θα περπατήσουμε στο ιστορικό του κέντρο με το Δημαρχείο, την πλατεία με το άγαλμα της Θηρεσίας και το εντυπωσιακό σιντριβάνι του Δράκου. Μπορείτε να απολαύσετε  τις  βόλτες σας  στην Άλτερ πλάτς και να αγοράσετε αντίκες στην υπαίθρια αγορά με τα θαυμάσια ξυλόγλυπτα   με τις παραδοσιακές τεχνικές. Χρόνος  ελεύθερος  για  αγορές και  φαγητό</w:t>
      </w:r>
      <w:r w:rsidR="00DF2887" w:rsidRPr="00DF0C61">
        <w:rPr>
          <w:rFonts w:cs="Calibri"/>
          <w:lang w:val="el-GR"/>
        </w:rPr>
        <w:t>. Επιστροφή στο  ξενοδοχείο μας  στο Φίλλαχ.</w:t>
      </w:r>
      <w:r w:rsidR="00DF0C61">
        <w:rPr>
          <w:rFonts w:cs="Calibri"/>
          <w:lang w:val="el-GR"/>
        </w:rPr>
        <w:t xml:space="preserve"> </w:t>
      </w:r>
      <w:r w:rsidR="00DF2887" w:rsidRPr="00DF0C61">
        <w:rPr>
          <w:rFonts w:cs="Calibri"/>
          <w:lang w:val="el-GR"/>
        </w:rPr>
        <w:t xml:space="preserve">Διανυκτέρευση. </w:t>
      </w:r>
    </w:p>
    <w:p w14:paraId="3D26EC73" w14:textId="77777777" w:rsidR="00363A0A" w:rsidRPr="00DF0C61" w:rsidRDefault="00363A0A" w:rsidP="00DF0C61">
      <w:pPr>
        <w:pStyle w:val="a4"/>
        <w:jc w:val="both"/>
        <w:rPr>
          <w:rFonts w:asciiTheme="minorHAnsi" w:hAnsiTheme="minorHAnsi" w:cstheme="minorHAnsi"/>
          <w:lang w:val="el-GR"/>
        </w:rPr>
      </w:pPr>
    </w:p>
    <w:p w14:paraId="4032099D" w14:textId="403C4880" w:rsidR="00363A0A" w:rsidRDefault="00CC3A2B" w:rsidP="00217FBD">
      <w:pPr>
        <w:pStyle w:val="a4"/>
        <w:jc w:val="both"/>
        <w:rPr>
          <w:rFonts w:asciiTheme="minorHAnsi" w:hAnsiTheme="minorHAnsi" w:cstheme="minorHAnsi"/>
          <w:lang w:val="el-GR"/>
        </w:rPr>
      </w:pPr>
      <w:r>
        <w:rPr>
          <w:rFonts w:cs="Calibri"/>
          <w:b/>
          <w:color w:val="0070C0"/>
          <w:lang w:val="el-GR"/>
        </w:rPr>
        <w:t>5</w:t>
      </w:r>
      <w:r w:rsidRPr="00217FBD">
        <w:rPr>
          <w:rFonts w:cs="Calibri"/>
          <w:b/>
          <w:color w:val="0070C0"/>
          <w:lang w:val="el-GR"/>
        </w:rPr>
        <w:t>η ημέρα</w:t>
      </w:r>
      <w:r w:rsidRPr="00CC3A2B">
        <w:rPr>
          <w:rFonts w:cs="Calibri"/>
          <w:b/>
          <w:color w:val="0070C0"/>
          <w:lang w:val="el-GR"/>
        </w:rPr>
        <w:t xml:space="preserve"> </w:t>
      </w:r>
      <w:r w:rsidRPr="00217FBD">
        <w:rPr>
          <w:rFonts w:cs="Calibri"/>
          <w:b/>
          <w:color w:val="0070C0"/>
          <w:lang w:val="el-GR"/>
        </w:rPr>
        <w:t xml:space="preserve">: </w:t>
      </w:r>
      <w:r w:rsidRPr="00CC3A2B">
        <w:rPr>
          <w:rFonts w:cs="Calibri"/>
          <w:b/>
          <w:color w:val="0070C0"/>
          <w:lang w:val="el-GR"/>
        </w:rPr>
        <w:t xml:space="preserve"> </w:t>
      </w:r>
      <w:r>
        <w:rPr>
          <w:rFonts w:cs="Calibri"/>
          <w:b/>
          <w:color w:val="0070C0"/>
          <w:lang w:val="el-GR"/>
        </w:rPr>
        <w:t xml:space="preserve">ΦΙΛΛΑΧ  -  ΓΚΡΑΤΣ – ΒΙΕΝΝΗ   </w:t>
      </w:r>
    </w:p>
    <w:p w14:paraId="3C3C28CB" w14:textId="1876BE7F" w:rsidR="00AB10E9" w:rsidRDefault="00381B4B" w:rsidP="00217FBD">
      <w:pPr>
        <w:pStyle w:val="a4"/>
        <w:jc w:val="both"/>
        <w:rPr>
          <w:rFonts w:asciiTheme="minorHAnsi" w:hAnsiTheme="minorHAnsi" w:cstheme="minorHAnsi"/>
          <w:lang w:val="el-GR"/>
        </w:rPr>
      </w:pPr>
      <w:r>
        <w:rPr>
          <w:rFonts w:cs="Calibri"/>
          <w:noProof/>
          <w:lang w:val="el-GR"/>
        </w:rPr>
        <w:drawing>
          <wp:anchor distT="0" distB="0" distL="114300" distR="114300" simplePos="0" relativeHeight="251660291" behindDoc="1" locked="0" layoutInCell="1" allowOverlap="1" wp14:anchorId="1C1A5B53" wp14:editId="3A2E3853">
            <wp:simplePos x="0" y="0"/>
            <wp:positionH relativeFrom="margin">
              <wp:posOffset>4400550</wp:posOffset>
            </wp:positionH>
            <wp:positionV relativeFrom="paragraph">
              <wp:posOffset>221615</wp:posOffset>
            </wp:positionV>
            <wp:extent cx="2463165" cy="1666875"/>
            <wp:effectExtent l="0" t="0" r="0" b="9525"/>
            <wp:wrapTight wrapText="bothSides">
              <wp:wrapPolygon edited="0">
                <wp:start x="2506" y="0"/>
                <wp:lineTo x="0" y="1234"/>
                <wp:lineTo x="0" y="2222"/>
                <wp:lineTo x="3007" y="3950"/>
                <wp:lineTo x="1838" y="5184"/>
                <wp:lineTo x="668" y="7406"/>
                <wp:lineTo x="1169" y="11849"/>
                <wp:lineTo x="334" y="12590"/>
                <wp:lineTo x="334" y="13577"/>
                <wp:lineTo x="2172" y="15799"/>
                <wp:lineTo x="2172" y="17280"/>
                <wp:lineTo x="3842" y="19749"/>
                <wp:lineTo x="5012" y="19995"/>
                <wp:lineTo x="7684" y="21477"/>
                <wp:lineTo x="8019" y="21477"/>
                <wp:lineTo x="12362" y="21477"/>
                <wp:lineTo x="13197" y="21477"/>
                <wp:lineTo x="16371" y="19995"/>
                <wp:lineTo x="19545" y="15799"/>
                <wp:lineTo x="21383" y="12343"/>
                <wp:lineTo x="21383" y="11355"/>
                <wp:lineTo x="20381" y="7899"/>
                <wp:lineTo x="20882" y="6171"/>
                <wp:lineTo x="20548" y="4690"/>
                <wp:lineTo x="19545" y="3950"/>
                <wp:lineTo x="19879" y="1975"/>
                <wp:lineTo x="16371" y="987"/>
                <wp:lineTo x="5179" y="0"/>
                <wp:lineTo x="2506"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63165" cy="1666875"/>
                    </a:xfrm>
                    <a:prstGeom prst="rect">
                      <a:avLst/>
                    </a:prstGeom>
                    <a:noFill/>
                  </pic:spPr>
                </pic:pic>
              </a:graphicData>
            </a:graphic>
            <wp14:sizeRelH relativeFrom="page">
              <wp14:pctWidth>0</wp14:pctWidth>
            </wp14:sizeRelH>
            <wp14:sizeRelV relativeFrom="page">
              <wp14:pctHeight>0</wp14:pctHeight>
            </wp14:sizeRelV>
          </wp:anchor>
        </w:drawing>
      </w:r>
      <w:r w:rsidRPr="00E012B4">
        <w:rPr>
          <w:rFonts w:cs="Calibri"/>
          <w:lang w:val="el-GR"/>
        </w:rPr>
        <w:t>Πρωινό  στο  ξενοδοχείο  και  αναχώρηση  για  το Γκράτς  μια πόλη βγαλμένη από τα παραμύθια. Είναι η δεύτερη μεγαλύτερη πόλη της Αυστρίας, μετά τη Βιέννη και το όνομά της στα σλοβένικα σημαίνει μικρό κάστρο. Η πόλη είναι γνωστή για το μεσαιωνικό/ιστορικό  κέντρο της και την ιδιαίτερη αρχιτεκτονική της  και έχει  προστεθεί στον κατάλογο παγκόσμιας πολιτιστικής κληρονομιάς της UNESCO. Ο Καθεδρικός ναός της πόλης αποτελεί ένα σπάνιο γοτθικό μνημείο, ενώ από τα σημαντικότερα αξιοθέατα είναι το παλάτι του Εγγενμπέργκ, το Αρχαιολογικό Μουσείο και το εντυπωσιακό Μουσείο Μοντέρνας Τέχνης.</w:t>
      </w:r>
      <w:r w:rsidR="00DF0C61">
        <w:rPr>
          <w:rFonts w:cs="Calibri"/>
          <w:lang w:val="el-GR"/>
        </w:rPr>
        <w:t xml:space="preserve"> Α</w:t>
      </w:r>
      <w:r w:rsidRPr="00E012B4">
        <w:rPr>
          <w:rFonts w:cs="Calibri"/>
          <w:lang w:val="el-GR"/>
        </w:rPr>
        <w:t xml:space="preserve">ναχώρηση </w:t>
      </w:r>
      <w:r>
        <w:rPr>
          <w:rFonts w:cs="Calibri"/>
          <w:lang w:val="el-GR"/>
        </w:rPr>
        <w:t xml:space="preserve">για </w:t>
      </w:r>
      <w:r w:rsidR="00217FBD" w:rsidRPr="00217FBD">
        <w:rPr>
          <w:rFonts w:asciiTheme="minorHAnsi" w:hAnsiTheme="minorHAnsi" w:cstheme="minorHAnsi"/>
          <w:lang w:val="el-GR"/>
        </w:rPr>
        <w:t xml:space="preserve">την  αριστοκρατική πόλη </w:t>
      </w:r>
      <w:r w:rsidR="00DF0C61">
        <w:rPr>
          <w:rFonts w:asciiTheme="minorHAnsi" w:hAnsiTheme="minorHAnsi" w:cstheme="minorHAnsi"/>
          <w:lang w:val="el-GR"/>
        </w:rPr>
        <w:t xml:space="preserve"> της  Βιέννης </w:t>
      </w:r>
      <w:r w:rsidR="00217FBD" w:rsidRPr="00217FBD">
        <w:rPr>
          <w:rFonts w:asciiTheme="minorHAnsi" w:hAnsiTheme="minorHAnsi" w:cstheme="minorHAnsi"/>
          <w:lang w:val="el-GR"/>
        </w:rPr>
        <w:t xml:space="preserve">. </w:t>
      </w:r>
      <w:r w:rsidR="00DF0C61">
        <w:rPr>
          <w:rFonts w:asciiTheme="minorHAnsi" w:hAnsiTheme="minorHAnsi" w:cstheme="minorHAnsi"/>
          <w:lang w:val="el-GR"/>
        </w:rPr>
        <w:t xml:space="preserve">Μεταφορά  στο  ξενοδοχείο. </w:t>
      </w:r>
      <w:r w:rsidR="00217FBD" w:rsidRPr="00217FBD">
        <w:rPr>
          <w:rFonts w:asciiTheme="minorHAnsi" w:hAnsiTheme="minorHAnsi" w:cstheme="minorHAnsi"/>
          <w:lang w:val="el-GR"/>
        </w:rPr>
        <w:t>Χρόνος ελεύθερος  για να κάνετε την βόλτα σας στη πόλη  και να περπατήσετε στους μεγάλους εμπορικούς δρόμους του ιστορικού κέντρου και  να δειπνήσετε σε ένα παραδοσιακό κελάρι. Διανυκτέρευση.</w:t>
      </w:r>
    </w:p>
    <w:p w14:paraId="2E27A6C5" w14:textId="77777777" w:rsidR="00217FBD" w:rsidRPr="00D23E96" w:rsidRDefault="00217FBD" w:rsidP="00255379">
      <w:pPr>
        <w:pStyle w:val="a4"/>
        <w:rPr>
          <w:rFonts w:cs="Calibri"/>
          <w:lang w:val="el-GR"/>
        </w:rPr>
      </w:pPr>
    </w:p>
    <w:p w14:paraId="7795E08A" w14:textId="513E440C" w:rsidR="00217FBD" w:rsidRDefault="00FA27F7" w:rsidP="00AB10E9">
      <w:pPr>
        <w:pStyle w:val="a4"/>
        <w:jc w:val="both"/>
        <w:rPr>
          <w:rFonts w:cs="Calibri"/>
          <w:b/>
          <w:color w:val="0070C0"/>
          <w:lang w:val="el-GR"/>
        </w:rPr>
      </w:pPr>
      <w:r>
        <w:rPr>
          <w:rFonts w:cs="Calibri"/>
          <w:b/>
          <w:color w:val="0070C0"/>
          <w:lang w:val="el-GR"/>
        </w:rPr>
        <w:t>6</w:t>
      </w:r>
      <w:r w:rsidR="00217FBD" w:rsidRPr="00217FBD">
        <w:rPr>
          <w:rFonts w:cs="Calibri"/>
          <w:b/>
          <w:color w:val="0070C0"/>
          <w:lang w:val="el-GR"/>
        </w:rPr>
        <w:t xml:space="preserve">η μέρα:   ΒΙΕΝΝΗ (ξενάγηση) </w:t>
      </w:r>
    </w:p>
    <w:p w14:paraId="4D59F437" w14:textId="0F0022A6" w:rsidR="00AB10E9" w:rsidRDefault="00217FBD" w:rsidP="00217FBD">
      <w:pPr>
        <w:pStyle w:val="a4"/>
        <w:jc w:val="both"/>
        <w:rPr>
          <w:rFonts w:asciiTheme="minorHAnsi" w:hAnsiTheme="minorHAnsi" w:cstheme="minorHAnsi"/>
          <w:lang w:val="el-GR"/>
        </w:rPr>
      </w:pPr>
      <w:r w:rsidRPr="00217FBD">
        <w:rPr>
          <w:rFonts w:asciiTheme="minorHAnsi" w:hAnsiTheme="minorHAnsi" w:cstheme="minorHAnsi"/>
          <w:lang w:val="el-GR"/>
        </w:rPr>
        <w:t>Πρωινό στο  ξενοδοχείο. Αμέσως μετά θα  ξεκινήσουμε  τη περιήγησή μας  με πρώτο μας  σταθμό το ανάκτορο Mπελβεντέρε,  θα περιηγηθούμε στην περίφημη λεωφόρο του Pινγκ, όπου θα θαυμάσουμε τα πιο σημαντικά αξιοθέατα της Bιέννης, όπως το Δημοτικό Πάρκο, την Όπερα, το τετράγωνο των Mουσείων, την πύλη του Φραγκίσκου Iωσήφ, το Kοινοβούλιο, το Δημαρχείο, το παλιό Ανακτορικό Θέατρο, το Πανεπιστήμιο και την Εκκλησία του Tάματος, τη Φωτίχ Kίρχε. Στη συνέχεια θα καταλήξουμε στον καθεδρικό ναό του Αγίου Στεφάνου και θα περιδιαβούμε την ιστορική συνοικία της ελληνικής παροικίας. Ευκαιρία να κάνετε τις αγορές σας καθώς , όπως είναι λογικό, έχει  αφθονία επιλογών για ψώνια και αγορές. Στη Βιέννη θα βρείτε τα κλασικά πολύ μεγάλα και σύγχρονα εμπορικά κέντρα ωστόσο, για μια πιο αυθεντική και μοναδική εμπειρία, μια επίσκεψη στην Mariahilfer Strasse είναι αναγκαία. Κατά κάποιους είναι ο μακρύτερος και πιο πολυσύχναστος εμπορικός δρόμος στην Ευρώπη. Άλλες επιλογές είναι το Graben και το Kärntnerstrasse που αποτελούν κομψές, λιγότερο γεμάτες, εμπορικές περιοχές. Αν και μεγάλο μέρος των εμπορευμάτων αντικατοπτρίζει υψηλό στυλ και υψηλή τιμή, μπορείτε να περάσετε ένα ευχάριστο απόγευμα σε βιτρίνες. Υπάρχουν επίσης πολλά καταστήματα και γκαλερί με αντίκες σε όλη την πόλη, καθώς και υπαίθριες αγορές. Διανυκτέρευση.</w:t>
      </w:r>
    </w:p>
    <w:p w14:paraId="4F948005" w14:textId="77777777" w:rsidR="00217FBD" w:rsidRDefault="00217FBD" w:rsidP="002370BA">
      <w:pPr>
        <w:pStyle w:val="a4"/>
        <w:rPr>
          <w:rFonts w:cs="Calibri"/>
          <w:b/>
          <w:lang w:val="el-GR"/>
        </w:rPr>
      </w:pPr>
    </w:p>
    <w:p w14:paraId="1B1DE295" w14:textId="1550D53D" w:rsidR="00217FBD" w:rsidRDefault="00FA27F7" w:rsidP="00AB10E9">
      <w:pPr>
        <w:pStyle w:val="a4"/>
        <w:jc w:val="both"/>
        <w:rPr>
          <w:rFonts w:cs="Calibri"/>
          <w:b/>
          <w:color w:val="0070C0"/>
          <w:sz w:val="24"/>
          <w:szCs w:val="24"/>
          <w:lang w:val="el-GR"/>
        </w:rPr>
      </w:pPr>
      <w:r>
        <w:rPr>
          <w:rFonts w:cs="Calibri"/>
          <w:b/>
          <w:color w:val="0070C0"/>
          <w:sz w:val="24"/>
          <w:szCs w:val="24"/>
          <w:lang w:val="el-GR"/>
        </w:rPr>
        <w:t>7</w:t>
      </w:r>
      <w:r w:rsidR="00217FBD" w:rsidRPr="00217FBD">
        <w:rPr>
          <w:rFonts w:cs="Calibri"/>
          <w:b/>
          <w:color w:val="0070C0"/>
          <w:sz w:val="24"/>
          <w:szCs w:val="24"/>
          <w:lang w:val="el-GR"/>
        </w:rPr>
        <w:t xml:space="preserve">η μέρα:   ΒΙΕΝΝΗ – ΑΘΗΝΑ </w:t>
      </w:r>
    </w:p>
    <w:p w14:paraId="5338D23A" w14:textId="77777777" w:rsidR="009F3E4E" w:rsidRPr="009F3E4E" w:rsidRDefault="009F3E4E" w:rsidP="009F3E4E">
      <w:pPr>
        <w:spacing w:after="0" w:line="240" w:lineRule="auto"/>
        <w:jc w:val="both"/>
        <w:rPr>
          <w:rFonts w:eastAsia="Times New Roman" w:cs="Tahoma"/>
          <w:lang w:eastAsia="el-GR"/>
        </w:rPr>
      </w:pPr>
      <w:r w:rsidRPr="009F3E4E">
        <w:rPr>
          <w:rFonts w:eastAsia="Times New Roman" w:cs="Tahoma"/>
          <w:lang w:eastAsia="el-GR"/>
        </w:rPr>
        <w:t xml:space="preserve">Πρωινό στο ξενοδοχείο και  ημέρα  ελεύθερη  στη διάθεσή σας .Μπορείτε να περπατήσετε στα τεράστια καταπράσινα πάρκα στο κέντρο της πόλης , να θαυμάσετε επιβλητικά παλάτια  σημαντικά μουσεία με εξαιρετικά έργα τέχνης , να δοκιμάσετε  τα υπέροχα γλυκά σε ένα από τα ιστορικά καφέ ή τα ζαχαροπλαστεία της. Αργά το απόγευμα  μεταφορά στο αεροδρόμιο και πτήση επιστροφής.  </w:t>
      </w:r>
    </w:p>
    <w:p w14:paraId="45E5CEEA" w14:textId="77777777" w:rsidR="009F3E4E" w:rsidRPr="009F3E4E" w:rsidRDefault="009F3E4E" w:rsidP="009F3E4E">
      <w:pPr>
        <w:spacing w:after="0" w:line="240" w:lineRule="auto"/>
        <w:jc w:val="both"/>
        <w:rPr>
          <w:rFonts w:eastAsia="Times New Roman" w:cs="Tahoma"/>
          <w:sz w:val="20"/>
          <w:szCs w:val="20"/>
          <w:lang w:eastAsia="el-GR"/>
        </w:rPr>
      </w:pPr>
    </w:p>
    <w:p w14:paraId="3D7BBD24" w14:textId="77777777" w:rsidR="00A53324" w:rsidRDefault="00AB10E9" w:rsidP="00BB7EAA">
      <w:pPr>
        <w:pStyle w:val="a4"/>
        <w:rPr>
          <w:rFonts w:eastAsia="Times New Roman" w:cs="Calibri"/>
          <w:b/>
          <w:bCs/>
          <w:sz w:val="18"/>
          <w:szCs w:val="18"/>
          <w:lang w:val="el-GR" w:eastAsia="el-GR"/>
        </w:rPr>
      </w:pPr>
      <w:r>
        <w:rPr>
          <w:rFonts w:eastAsia="Times New Roman" w:cs="Calibri"/>
          <w:b/>
          <w:bCs/>
          <w:sz w:val="18"/>
          <w:szCs w:val="18"/>
          <w:lang w:val="el-GR" w:eastAsia="el-GR"/>
        </w:rPr>
        <w:t xml:space="preserve">     </w:t>
      </w:r>
    </w:p>
    <w:p w14:paraId="4947B8F5" w14:textId="77777777" w:rsidR="00A53324" w:rsidRDefault="00A53324" w:rsidP="00BB7EAA">
      <w:pPr>
        <w:pStyle w:val="a4"/>
        <w:rPr>
          <w:rFonts w:eastAsia="Times New Roman" w:cs="Calibri"/>
          <w:b/>
          <w:bCs/>
          <w:sz w:val="18"/>
          <w:szCs w:val="18"/>
          <w:lang w:val="el-GR" w:eastAsia="el-GR"/>
        </w:rPr>
      </w:pPr>
    </w:p>
    <w:p w14:paraId="577A8072" w14:textId="1199A725" w:rsidR="002A773B" w:rsidRPr="00A53324" w:rsidRDefault="00AB10E9" w:rsidP="00BB7EAA">
      <w:pPr>
        <w:pStyle w:val="a4"/>
        <w:rPr>
          <w:rFonts w:eastAsia="Times New Roman" w:cs="Calibri"/>
          <w:b/>
          <w:bCs/>
          <w:color w:val="FF0000"/>
          <w:sz w:val="28"/>
          <w:szCs w:val="28"/>
          <w:lang w:val="el-GR" w:eastAsia="el-GR"/>
        </w:rPr>
      </w:pPr>
      <w:r>
        <w:rPr>
          <w:rFonts w:eastAsia="Times New Roman" w:cs="Calibri"/>
          <w:b/>
          <w:bCs/>
          <w:sz w:val="18"/>
          <w:szCs w:val="18"/>
          <w:lang w:val="el-GR" w:eastAsia="el-GR"/>
        </w:rPr>
        <w:t xml:space="preserve">                                                                                   </w:t>
      </w:r>
      <w:r w:rsidR="0016354C" w:rsidRPr="00653B35">
        <w:rPr>
          <w:rFonts w:eastAsia="Times New Roman" w:cs="Calibri"/>
          <w:b/>
          <w:bCs/>
          <w:sz w:val="18"/>
          <w:szCs w:val="18"/>
          <w:lang w:val="el-GR" w:eastAsia="el-GR"/>
        </w:rPr>
        <w:t xml:space="preserve"> </w:t>
      </w:r>
      <w:r>
        <w:rPr>
          <w:rFonts w:eastAsia="Times New Roman" w:cs="Calibri"/>
          <w:b/>
          <w:bCs/>
          <w:sz w:val="18"/>
          <w:szCs w:val="18"/>
          <w:lang w:val="el-GR" w:eastAsia="el-GR"/>
        </w:rPr>
        <w:t xml:space="preserve">  </w:t>
      </w:r>
      <w:r w:rsidR="00A53324" w:rsidRPr="0011730C">
        <w:rPr>
          <w:rFonts w:eastAsia="Times New Roman" w:cs="Calibri"/>
          <w:b/>
          <w:bCs/>
          <w:sz w:val="18"/>
          <w:szCs w:val="18"/>
          <w:lang w:val="el-GR" w:eastAsia="el-GR"/>
        </w:rPr>
        <w:t xml:space="preserve">                                                         </w:t>
      </w:r>
      <w:r w:rsidR="00A53324" w:rsidRPr="00A53324">
        <w:rPr>
          <w:rFonts w:eastAsia="Times New Roman" w:cs="Calibri"/>
          <w:b/>
          <w:bCs/>
          <w:color w:val="FF0000"/>
          <w:sz w:val="28"/>
          <w:szCs w:val="28"/>
          <w:lang w:eastAsia="el-GR"/>
        </w:rPr>
        <w:t>Early</w:t>
      </w:r>
      <w:r w:rsidR="00A53324" w:rsidRPr="0011730C">
        <w:rPr>
          <w:rFonts w:eastAsia="Times New Roman" w:cs="Calibri"/>
          <w:b/>
          <w:bCs/>
          <w:color w:val="FF0000"/>
          <w:sz w:val="28"/>
          <w:szCs w:val="28"/>
          <w:lang w:val="el-GR" w:eastAsia="el-GR"/>
        </w:rPr>
        <w:t xml:space="preserve"> </w:t>
      </w:r>
      <w:r w:rsidR="00A53324" w:rsidRPr="00A53324">
        <w:rPr>
          <w:rFonts w:eastAsia="Times New Roman" w:cs="Calibri"/>
          <w:b/>
          <w:bCs/>
          <w:color w:val="FF0000"/>
          <w:sz w:val="28"/>
          <w:szCs w:val="28"/>
          <w:lang w:eastAsia="el-GR"/>
        </w:rPr>
        <w:t>Booking</w:t>
      </w:r>
    </w:p>
    <w:p w14:paraId="423EC710" w14:textId="3920EB36" w:rsidR="00F55D9F" w:rsidRPr="00F55D9F" w:rsidRDefault="00F55D9F" w:rsidP="00F55D9F">
      <w:pPr>
        <w:pStyle w:val="a4"/>
        <w:rPr>
          <w:rFonts w:eastAsia="Times New Roman" w:cs="Calibri"/>
          <w:b/>
          <w:bCs/>
          <w:sz w:val="28"/>
          <w:szCs w:val="28"/>
          <w:lang w:val="el-GR" w:eastAsia="el-GR"/>
        </w:rPr>
      </w:pPr>
      <w:r w:rsidRPr="00F55D9F">
        <w:rPr>
          <w:rFonts w:eastAsia="Times New Roman" w:cs="Calibri"/>
          <w:b/>
          <w:bCs/>
          <w:sz w:val="28"/>
          <w:szCs w:val="28"/>
          <w:lang w:val="el-GR" w:eastAsia="el-GR"/>
        </w:rPr>
        <w:t xml:space="preserve">Τιμή κατ’ άτομο σε δίκλινο                  </w:t>
      </w:r>
      <w:r w:rsidR="00B52C1F">
        <w:rPr>
          <w:rFonts w:eastAsia="Times New Roman" w:cs="Calibri"/>
          <w:b/>
          <w:bCs/>
          <w:sz w:val="28"/>
          <w:szCs w:val="28"/>
          <w:lang w:val="el-GR" w:eastAsia="el-GR"/>
        </w:rPr>
        <w:t xml:space="preserve">                               </w:t>
      </w:r>
      <w:r w:rsidR="002E14F3" w:rsidRPr="002E14F3">
        <w:rPr>
          <w:rFonts w:eastAsia="Times New Roman" w:cs="Calibri"/>
          <w:b/>
          <w:bCs/>
          <w:sz w:val="28"/>
          <w:szCs w:val="28"/>
          <w:lang w:val="el-GR" w:eastAsia="el-GR"/>
        </w:rPr>
        <w:t xml:space="preserve">675 </w:t>
      </w:r>
      <w:r w:rsidRPr="00F55D9F">
        <w:rPr>
          <w:rFonts w:eastAsia="Times New Roman" w:cs="Calibri"/>
          <w:b/>
          <w:bCs/>
          <w:sz w:val="28"/>
          <w:szCs w:val="28"/>
          <w:lang w:val="el-GR" w:eastAsia="el-GR"/>
        </w:rPr>
        <w:t xml:space="preserve">€                         </w:t>
      </w:r>
      <w:r w:rsidR="00A53324" w:rsidRPr="0011730C">
        <w:rPr>
          <w:rFonts w:eastAsia="Times New Roman" w:cs="Calibri"/>
          <w:b/>
          <w:bCs/>
          <w:sz w:val="28"/>
          <w:szCs w:val="28"/>
          <w:lang w:val="el-GR" w:eastAsia="el-GR"/>
        </w:rPr>
        <w:t>725</w:t>
      </w:r>
      <w:r w:rsidRPr="00F55D9F">
        <w:rPr>
          <w:rFonts w:eastAsia="Times New Roman" w:cs="Calibri"/>
          <w:b/>
          <w:bCs/>
          <w:sz w:val="28"/>
          <w:szCs w:val="28"/>
          <w:lang w:val="el-GR" w:eastAsia="el-GR"/>
        </w:rPr>
        <w:t xml:space="preserve"> </w:t>
      </w:r>
      <w:r w:rsidR="00A53324">
        <w:rPr>
          <w:rFonts w:eastAsia="Times New Roman" w:cs="Calibri"/>
          <w:b/>
          <w:bCs/>
          <w:sz w:val="28"/>
          <w:szCs w:val="28"/>
          <w:lang w:val="el-GR" w:eastAsia="el-GR"/>
        </w:rPr>
        <w:t>€</w:t>
      </w:r>
      <w:r w:rsidRPr="00F55D9F">
        <w:rPr>
          <w:rFonts w:eastAsia="Times New Roman" w:cs="Calibri"/>
          <w:b/>
          <w:bCs/>
          <w:sz w:val="28"/>
          <w:szCs w:val="28"/>
          <w:lang w:val="el-GR" w:eastAsia="el-GR"/>
        </w:rPr>
        <w:t xml:space="preserve">         </w:t>
      </w:r>
    </w:p>
    <w:p w14:paraId="7D678F12" w14:textId="19D2857E" w:rsidR="00F55D9F" w:rsidRPr="00F55D9F" w:rsidRDefault="00F55D9F" w:rsidP="00F55D9F">
      <w:pPr>
        <w:pStyle w:val="a4"/>
        <w:rPr>
          <w:rFonts w:eastAsia="Times New Roman" w:cs="Calibri"/>
          <w:b/>
          <w:bCs/>
          <w:sz w:val="28"/>
          <w:szCs w:val="28"/>
          <w:lang w:val="el-GR" w:eastAsia="el-GR"/>
        </w:rPr>
      </w:pPr>
      <w:r w:rsidRPr="00F55D9F">
        <w:rPr>
          <w:rFonts w:eastAsia="Times New Roman" w:cs="Calibri"/>
          <w:b/>
          <w:bCs/>
          <w:sz w:val="28"/>
          <w:szCs w:val="28"/>
          <w:lang w:val="el-GR" w:eastAsia="el-GR"/>
        </w:rPr>
        <w:t xml:space="preserve">Τιμή σε μονόκλινο                                  </w:t>
      </w:r>
      <w:r w:rsidR="00B52C1F">
        <w:rPr>
          <w:rFonts w:eastAsia="Times New Roman" w:cs="Calibri"/>
          <w:b/>
          <w:bCs/>
          <w:sz w:val="28"/>
          <w:szCs w:val="28"/>
          <w:lang w:val="el-GR" w:eastAsia="el-GR"/>
        </w:rPr>
        <w:t xml:space="preserve">                               </w:t>
      </w:r>
      <w:r w:rsidR="002E14F3" w:rsidRPr="002E14F3">
        <w:rPr>
          <w:rFonts w:eastAsia="Times New Roman" w:cs="Calibri"/>
          <w:b/>
          <w:bCs/>
          <w:sz w:val="28"/>
          <w:szCs w:val="28"/>
          <w:lang w:val="el-GR" w:eastAsia="el-GR"/>
        </w:rPr>
        <w:t>835</w:t>
      </w:r>
      <w:r w:rsidRPr="00F55D9F">
        <w:rPr>
          <w:rFonts w:eastAsia="Times New Roman" w:cs="Calibri"/>
          <w:b/>
          <w:bCs/>
          <w:sz w:val="28"/>
          <w:szCs w:val="28"/>
          <w:lang w:val="el-GR" w:eastAsia="el-GR"/>
        </w:rPr>
        <w:t xml:space="preserve"> €                         </w:t>
      </w:r>
      <w:r w:rsidR="00A53324">
        <w:rPr>
          <w:rFonts w:eastAsia="Times New Roman" w:cs="Calibri"/>
          <w:b/>
          <w:bCs/>
          <w:sz w:val="28"/>
          <w:szCs w:val="28"/>
          <w:lang w:val="el-GR" w:eastAsia="el-GR"/>
        </w:rPr>
        <w:t>885 €</w:t>
      </w:r>
      <w:r w:rsidRPr="00F55D9F">
        <w:rPr>
          <w:rFonts w:eastAsia="Times New Roman" w:cs="Calibri"/>
          <w:b/>
          <w:bCs/>
          <w:sz w:val="28"/>
          <w:szCs w:val="28"/>
          <w:lang w:val="el-GR" w:eastAsia="el-GR"/>
        </w:rPr>
        <w:t xml:space="preserve">       </w:t>
      </w:r>
    </w:p>
    <w:p w14:paraId="08E892B7" w14:textId="1AF38C88" w:rsidR="00F55D9F" w:rsidRPr="00F55D9F" w:rsidRDefault="00F55D9F" w:rsidP="00F55D9F">
      <w:pPr>
        <w:pStyle w:val="a4"/>
        <w:rPr>
          <w:rFonts w:eastAsia="Times New Roman" w:cs="Calibri"/>
          <w:b/>
          <w:bCs/>
          <w:sz w:val="28"/>
          <w:szCs w:val="28"/>
          <w:lang w:val="el-GR" w:eastAsia="el-GR"/>
        </w:rPr>
      </w:pPr>
      <w:r w:rsidRPr="00F55D9F">
        <w:rPr>
          <w:rFonts w:eastAsia="Times New Roman" w:cs="Calibri"/>
          <w:b/>
          <w:bCs/>
          <w:sz w:val="28"/>
          <w:szCs w:val="28"/>
          <w:lang w:val="el-GR" w:eastAsia="el-GR"/>
        </w:rPr>
        <w:t xml:space="preserve">Παιδική τιμή (μέχρι 12 ετών)               </w:t>
      </w:r>
      <w:r w:rsidR="00B52C1F">
        <w:rPr>
          <w:rFonts w:eastAsia="Times New Roman" w:cs="Calibri"/>
          <w:b/>
          <w:bCs/>
          <w:sz w:val="28"/>
          <w:szCs w:val="28"/>
          <w:lang w:val="el-GR" w:eastAsia="el-GR"/>
        </w:rPr>
        <w:t xml:space="preserve">                               </w:t>
      </w:r>
      <w:r w:rsidR="002E14F3" w:rsidRPr="002E14F3">
        <w:rPr>
          <w:rFonts w:eastAsia="Times New Roman" w:cs="Calibri"/>
          <w:b/>
          <w:bCs/>
          <w:sz w:val="28"/>
          <w:szCs w:val="28"/>
          <w:lang w:val="el-GR" w:eastAsia="el-GR"/>
        </w:rPr>
        <w:t xml:space="preserve">575 </w:t>
      </w:r>
      <w:r w:rsidRPr="00F55D9F">
        <w:rPr>
          <w:rFonts w:eastAsia="Times New Roman" w:cs="Calibri"/>
          <w:b/>
          <w:bCs/>
          <w:sz w:val="28"/>
          <w:szCs w:val="28"/>
          <w:lang w:val="el-GR" w:eastAsia="el-GR"/>
        </w:rPr>
        <w:t xml:space="preserve">€                         </w:t>
      </w:r>
      <w:r w:rsidR="00A53324">
        <w:rPr>
          <w:rFonts w:eastAsia="Times New Roman" w:cs="Calibri"/>
          <w:b/>
          <w:bCs/>
          <w:sz w:val="28"/>
          <w:szCs w:val="28"/>
          <w:lang w:val="el-GR" w:eastAsia="el-GR"/>
        </w:rPr>
        <w:t>625 €</w:t>
      </w:r>
      <w:r w:rsidRPr="00F55D9F">
        <w:rPr>
          <w:rFonts w:eastAsia="Times New Roman" w:cs="Calibri"/>
          <w:b/>
          <w:bCs/>
          <w:sz w:val="28"/>
          <w:szCs w:val="28"/>
          <w:lang w:val="el-GR" w:eastAsia="el-GR"/>
        </w:rPr>
        <w:t xml:space="preserve">      </w:t>
      </w:r>
    </w:p>
    <w:p w14:paraId="02343209" w14:textId="77777777" w:rsidR="00B52C1F" w:rsidRDefault="00F55D9F" w:rsidP="00F55D9F">
      <w:pPr>
        <w:pStyle w:val="a4"/>
        <w:rPr>
          <w:rFonts w:eastAsia="Times New Roman" w:cs="Calibri"/>
          <w:b/>
          <w:bCs/>
          <w:sz w:val="28"/>
          <w:szCs w:val="28"/>
          <w:lang w:val="el-GR" w:eastAsia="el-GR"/>
        </w:rPr>
      </w:pPr>
      <w:r w:rsidRPr="00F55D9F">
        <w:rPr>
          <w:rFonts w:eastAsia="Times New Roman" w:cs="Calibri"/>
          <w:b/>
          <w:bCs/>
          <w:sz w:val="28"/>
          <w:szCs w:val="28"/>
          <w:lang w:val="el-GR" w:eastAsia="el-GR"/>
        </w:rPr>
        <w:t>Φόροι αεροδρομίων</w:t>
      </w:r>
      <w:r w:rsidR="00B52C1F">
        <w:rPr>
          <w:rFonts w:eastAsia="Times New Roman" w:cs="Calibri"/>
          <w:b/>
          <w:bCs/>
          <w:sz w:val="28"/>
          <w:szCs w:val="28"/>
          <w:lang w:val="el-GR" w:eastAsia="el-GR"/>
        </w:rPr>
        <w:t xml:space="preserve"> , επίναυλος </w:t>
      </w:r>
    </w:p>
    <w:p w14:paraId="75B973EC" w14:textId="12E661DE" w:rsidR="002A773B" w:rsidRDefault="00B52C1F" w:rsidP="00F55D9F">
      <w:pPr>
        <w:pStyle w:val="a4"/>
        <w:rPr>
          <w:rFonts w:eastAsia="Times New Roman" w:cs="Calibri"/>
          <w:b/>
          <w:bCs/>
          <w:sz w:val="28"/>
          <w:szCs w:val="28"/>
          <w:lang w:val="el-GR" w:eastAsia="el-GR"/>
        </w:rPr>
      </w:pPr>
      <w:r>
        <w:rPr>
          <w:rFonts w:eastAsia="Times New Roman" w:cs="Calibri"/>
          <w:b/>
          <w:bCs/>
          <w:sz w:val="28"/>
          <w:szCs w:val="28"/>
          <w:lang w:val="el-GR" w:eastAsia="el-GR"/>
        </w:rPr>
        <w:t xml:space="preserve">καυσίμων &amp; δημοτικοί φόροι ξενοδοχείων </w:t>
      </w:r>
      <w:r w:rsidR="00F55D9F" w:rsidRPr="00F55D9F">
        <w:rPr>
          <w:rFonts w:eastAsia="Times New Roman" w:cs="Calibri"/>
          <w:b/>
          <w:bCs/>
          <w:sz w:val="28"/>
          <w:szCs w:val="28"/>
          <w:lang w:val="el-GR" w:eastAsia="el-GR"/>
        </w:rPr>
        <w:t xml:space="preserve">                   </w:t>
      </w:r>
      <w:r w:rsidR="002E14F3" w:rsidRPr="002E14F3">
        <w:rPr>
          <w:rFonts w:eastAsia="Times New Roman" w:cs="Calibri"/>
          <w:b/>
          <w:bCs/>
          <w:sz w:val="28"/>
          <w:szCs w:val="28"/>
          <w:lang w:val="el-GR" w:eastAsia="el-GR"/>
        </w:rPr>
        <w:t xml:space="preserve"> 205</w:t>
      </w:r>
      <w:r w:rsidR="00F55D9F" w:rsidRPr="00F55D9F">
        <w:rPr>
          <w:rFonts w:eastAsia="Times New Roman" w:cs="Calibri"/>
          <w:b/>
          <w:bCs/>
          <w:sz w:val="28"/>
          <w:szCs w:val="28"/>
          <w:lang w:val="el-GR" w:eastAsia="el-GR"/>
        </w:rPr>
        <w:t xml:space="preserve"> €                       </w:t>
      </w:r>
      <w:r w:rsidR="00A53324">
        <w:rPr>
          <w:rFonts w:eastAsia="Times New Roman" w:cs="Calibri"/>
          <w:b/>
          <w:bCs/>
          <w:sz w:val="28"/>
          <w:szCs w:val="28"/>
          <w:lang w:val="el-GR" w:eastAsia="el-GR"/>
        </w:rPr>
        <w:t xml:space="preserve"> 205 €</w:t>
      </w:r>
      <w:r w:rsidR="00F55D9F" w:rsidRPr="00F55D9F">
        <w:rPr>
          <w:rFonts w:eastAsia="Times New Roman" w:cs="Calibri"/>
          <w:b/>
          <w:bCs/>
          <w:sz w:val="28"/>
          <w:szCs w:val="28"/>
          <w:lang w:val="el-GR" w:eastAsia="el-GR"/>
        </w:rPr>
        <w:t xml:space="preserve">           </w:t>
      </w:r>
    </w:p>
    <w:p w14:paraId="705DBEB2" w14:textId="77777777" w:rsidR="00F55D9F" w:rsidRDefault="00F55D9F" w:rsidP="00F55D9F">
      <w:pPr>
        <w:pStyle w:val="a4"/>
        <w:rPr>
          <w:rFonts w:eastAsia="Times New Roman" w:cs="Calibri"/>
          <w:b/>
          <w:bCs/>
          <w:sz w:val="28"/>
          <w:szCs w:val="28"/>
          <w:lang w:val="el-GR" w:eastAsia="el-GR"/>
        </w:rPr>
      </w:pPr>
    </w:p>
    <w:p w14:paraId="0E5EFA63" w14:textId="30979008" w:rsidR="009D2447" w:rsidRPr="000D5A99" w:rsidRDefault="00651F2A" w:rsidP="009D2447">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009D2447" w:rsidRPr="000D5A99">
        <w:rPr>
          <w:rFonts w:eastAsia="Times New Roman" w:cs="Calibri"/>
          <w:b/>
          <w:bCs/>
          <w:color w:val="0070C0"/>
          <w:lang w:val="x-none" w:eastAsia="x-none"/>
        </w:rPr>
        <w:t>:</w:t>
      </w:r>
    </w:p>
    <w:p w14:paraId="4FF553AD" w14:textId="77777777" w:rsidR="00C00B3F" w:rsidRPr="009C7360"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 xml:space="preserve">Αεροπορικά εισιτήρια οικονομικής θέσης  Αθήνα – Βιέννη  – Αθήνα με την </w:t>
      </w:r>
      <w:r w:rsidRPr="009C7360">
        <w:rPr>
          <w:rFonts w:eastAsia="Times New Roman" w:cs="Tahoma"/>
          <w:color w:val="000000"/>
          <w:lang w:val="en-US"/>
        </w:rPr>
        <w:t>Austrian</w:t>
      </w:r>
      <w:r w:rsidRPr="009C7360">
        <w:rPr>
          <w:rFonts w:eastAsia="Times New Roman" w:cs="Tahoma"/>
          <w:color w:val="000000"/>
        </w:rPr>
        <w:t xml:space="preserve"> </w:t>
      </w:r>
      <w:r w:rsidRPr="009C7360">
        <w:rPr>
          <w:rFonts w:eastAsia="Times New Roman" w:cs="Tahoma"/>
          <w:color w:val="000000"/>
          <w:lang w:val="en-US"/>
        </w:rPr>
        <w:t>Airlines</w:t>
      </w:r>
      <w:r w:rsidRPr="009C7360">
        <w:rPr>
          <w:rFonts w:eastAsia="Times New Roman" w:cs="Tahoma"/>
          <w:color w:val="000000"/>
        </w:rPr>
        <w:t xml:space="preserve">.   </w:t>
      </w:r>
    </w:p>
    <w:p w14:paraId="1197E91F" w14:textId="77777777" w:rsidR="00C00B3F" w:rsidRPr="009C7360"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Πολυτελές κλιματιζόμενο πούλμαν του γραφείου μας για τις μεταφορές και μετακινήσεις σύμφωνα με το πρόγραμμα.</w:t>
      </w:r>
    </w:p>
    <w:p w14:paraId="0BD6F280" w14:textId="6CE338A9" w:rsidR="00C00B3F" w:rsidRPr="002E14F3"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Διαμονή</w:t>
      </w:r>
      <w:r w:rsidRPr="002E14F3">
        <w:rPr>
          <w:rFonts w:eastAsia="Times New Roman" w:cs="Tahoma"/>
          <w:color w:val="000000"/>
        </w:rPr>
        <w:t xml:space="preserve"> </w:t>
      </w:r>
      <w:r w:rsidRPr="009C7360">
        <w:rPr>
          <w:rFonts w:eastAsia="Times New Roman" w:cs="Tahoma"/>
          <w:color w:val="000000"/>
        </w:rPr>
        <w:t>σε</w:t>
      </w:r>
      <w:r w:rsidRPr="002E14F3">
        <w:rPr>
          <w:rFonts w:eastAsia="Times New Roman" w:cs="Tahoma"/>
          <w:color w:val="000000"/>
        </w:rPr>
        <w:t xml:space="preserve">  </w:t>
      </w:r>
      <w:r w:rsidRPr="009C7360">
        <w:rPr>
          <w:rFonts w:eastAsia="Times New Roman" w:cs="Tahoma"/>
          <w:color w:val="000000"/>
        </w:rPr>
        <w:t>επιλεγμένα</w:t>
      </w:r>
      <w:r w:rsidRPr="002E14F3">
        <w:rPr>
          <w:rFonts w:eastAsia="Times New Roman" w:cs="Tahoma"/>
          <w:color w:val="000000"/>
        </w:rPr>
        <w:t xml:space="preserve">  </w:t>
      </w:r>
      <w:r w:rsidRPr="009C7360">
        <w:rPr>
          <w:rFonts w:eastAsia="Times New Roman" w:cs="Tahoma"/>
          <w:color w:val="000000"/>
        </w:rPr>
        <w:t>ξενοδοχεία</w:t>
      </w:r>
      <w:r w:rsidRPr="002E14F3">
        <w:rPr>
          <w:rFonts w:eastAsia="Times New Roman" w:cs="Tahoma"/>
          <w:color w:val="000000"/>
        </w:rPr>
        <w:t xml:space="preserve">  4</w:t>
      </w:r>
      <w:r w:rsidR="009F3E4E" w:rsidRPr="002E14F3">
        <w:rPr>
          <w:rFonts w:eastAsia="Times New Roman" w:cs="Tahoma"/>
          <w:color w:val="000000"/>
        </w:rPr>
        <w:t>*</w:t>
      </w:r>
      <w:r w:rsidR="002E14F3" w:rsidRPr="002E14F3">
        <w:rPr>
          <w:rFonts w:eastAsia="Times New Roman" w:cs="Tahoma"/>
          <w:color w:val="000000"/>
        </w:rPr>
        <w:t xml:space="preserve"> (</w:t>
      </w:r>
      <w:r w:rsidR="002E14F3">
        <w:rPr>
          <w:rFonts w:eastAsia="Times New Roman" w:cs="Tahoma"/>
          <w:color w:val="000000"/>
          <w:lang w:val="en-US"/>
        </w:rPr>
        <w:t>Park</w:t>
      </w:r>
      <w:r w:rsidR="002E14F3" w:rsidRPr="002E14F3">
        <w:rPr>
          <w:rFonts w:eastAsia="Times New Roman" w:cs="Tahoma"/>
          <w:color w:val="000000"/>
        </w:rPr>
        <w:t xml:space="preserve"> </w:t>
      </w:r>
      <w:r w:rsidR="002E14F3">
        <w:rPr>
          <w:rFonts w:eastAsia="Times New Roman" w:cs="Tahoma"/>
          <w:color w:val="000000"/>
          <w:lang w:val="en-US"/>
        </w:rPr>
        <w:t>Hotel</w:t>
      </w:r>
      <w:r w:rsidR="002E14F3" w:rsidRPr="002E14F3">
        <w:rPr>
          <w:rFonts w:eastAsia="Times New Roman" w:cs="Tahoma"/>
          <w:color w:val="000000"/>
        </w:rPr>
        <w:t xml:space="preserve"> </w:t>
      </w:r>
      <w:r w:rsidR="002E14F3">
        <w:rPr>
          <w:rFonts w:eastAsia="Times New Roman" w:cs="Tahoma"/>
          <w:color w:val="000000"/>
          <w:lang w:val="en-US"/>
        </w:rPr>
        <w:t>Brunauer</w:t>
      </w:r>
      <w:r w:rsidR="002E14F3" w:rsidRPr="002E14F3">
        <w:rPr>
          <w:rFonts w:eastAsia="Times New Roman" w:cs="Tahoma"/>
          <w:color w:val="000000"/>
        </w:rPr>
        <w:t xml:space="preserve"> , </w:t>
      </w:r>
      <w:r w:rsidR="002E14F3">
        <w:rPr>
          <w:rFonts w:eastAsia="Times New Roman" w:cs="Tahoma"/>
          <w:color w:val="000000"/>
          <w:lang w:val="en-US"/>
        </w:rPr>
        <w:t>hotel</w:t>
      </w:r>
      <w:r w:rsidR="002E14F3" w:rsidRPr="002E14F3">
        <w:rPr>
          <w:rFonts w:eastAsia="Times New Roman" w:cs="Tahoma"/>
          <w:color w:val="000000"/>
        </w:rPr>
        <w:t xml:space="preserve"> </w:t>
      </w:r>
      <w:r w:rsidR="002E14F3">
        <w:rPr>
          <w:rFonts w:eastAsia="Times New Roman" w:cs="Tahoma"/>
          <w:color w:val="000000"/>
          <w:lang w:val="en-US"/>
        </w:rPr>
        <w:t>city</w:t>
      </w:r>
      <w:r w:rsidR="002E14F3" w:rsidRPr="002E14F3">
        <w:rPr>
          <w:rFonts w:eastAsia="Times New Roman" w:cs="Tahoma"/>
          <w:color w:val="000000"/>
        </w:rPr>
        <w:t xml:space="preserve"> </w:t>
      </w:r>
      <w:r w:rsidR="002E14F3">
        <w:rPr>
          <w:rFonts w:eastAsia="Times New Roman" w:cs="Tahoma"/>
          <w:color w:val="000000"/>
          <w:lang w:val="en-US"/>
        </w:rPr>
        <w:t>Villach</w:t>
      </w:r>
      <w:r w:rsidR="002E14F3" w:rsidRPr="002E14F3">
        <w:rPr>
          <w:rFonts w:eastAsia="Times New Roman" w:cs="Tahoma"/>
          <w:color w:val="000000"/>
        </w:rPr>
        <w:t xml:space="preserve"> , </w:t>
      </w:r>
      <w:r w:rsidR="002E14F3">
        <w:rPr>
          <w:rFonts w:eastAsia="Times New Roman" w:cs="Tahoma"/>
          <w:color w:val="000000"/>
          <w:lang w:val="en-US"/>
        </w:rPr>
        <w:t>hotel</w:t>
      </w:r>
      <w:r w:rsidR="002E14F3" w:rsidRPr="002E14F3">
        <w:rPr>
          <w:rFonts w:eastAsia="Times New Roman" w:cs="Tahoma"/>
          <w:color w:val="000000"/>
        </w:rPr>
        <w:t xml:space="preserve"> </w:t>
      </w:r>
      <w:r w:rsidR="002E14F3">
        <w:rPr>
          <w:rFonts w:eastAsia="Times New Roman" w:cs="Tahoma"/>
          <w:color w:val="000000"/>
          <w:lang w:val="en-US"/>
        </w:rPr>
        <w:t>Bolzman</w:t>
      </w:r>
      <w:r w:rsidR="002E14F3" w:rsidRPr="002E14F3">
        <w:rPr>
          <w:rFonts w:eastAsia="Times New Roman" w:cs="Tahoma"/>
          <w:color w:val="000000"/>
        </w:rPr>
        <w:t xml:space="preserve"> </w:t>
      </w:r>
      <w:r w:rsidR="002E14F3">
        <w:rPr>
          <w:rFonts w:eastAsia="Times New Roman" w:cs="Tahoma"/>
          <w:color w:val="000000"/>
          <w:lang w:val="en-US"/>
        </w:rPr>
        <w:t>Vienna</w:t>
      </w:r>
      <w:r w:rsidR="002E14F3" w:rsidRPr="002E14F3">
        <w:rPr>
          <w:rFonts w:eastAsia="Times New Roman" w:cs="Tahoma"/>
          <w:color w:val="000000"/>
        </w:rPr>
        <w:t xml:space="preserve"> </w:t>
      </w:r>
      <w:r w:rsidR="002E14F3">
        <w:rPr>
          <w:rFonts w:eastAsia="Times New Roman" w:cs="Tahoma"/>
          <w:color w:val="000000"/>
        </w:rPr>
        <w:t>ή παρόμοια )</w:t>
      </w:r>
      <w:r w:rsidR="002E14F3" w:rsidRPr="002E14F3">
        <w:rPr>
          <w:rFonts w:eastAsia="Times New Roman" w:cs="Tahoma"/>
          <w:color w:val="000000"/>
        </w:rPr>
        <w:t xml:space="preserve"> </w:t>
      </w:r>
      <w:r w:rsidRPr="002E14F3">
        <w:rPr>
          <w:rFonts w:eastAsia="Times New Roman" w:cs="Tahoma"/>
          <w:color w:val="000000"/>
        </w:rPr>
        <w:t xml:space="preserve"> </w:t>
      </w:r>
    </w:p>
    <w:p w14:paraId="5021E0BB" w14:textId="77777777" w:rsidR="00C00B3F" w:rsidRPr="009C7360"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 xml:space="preserve">Πρωινό καθημερινά. </w:t>
      </w:r>
    </w:p>
    <w:p w14:paraId="3EB743AB" w14:textId="77777777" w:rsidR="00C00B3F" w:rsidRPr="009C7360"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Εκδρομές, περιηγήσεις, ξεναγήσεις, όπως αναφέρονται στο αναλυτικό πρόγραμμα της εκδρομής.</w:t>
      </w:r>
    </w:p>
    <w:p w14:paraId="17ABD9E1" w14:textId="77777777" w:rsidR="00C00B3F" w:rsidRPr="009C7360"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Έμπειρος Αρχηγός - Συνοδός του γραφείου μας.</w:t>
      </w:r>
    </w:p>
    <w:p w14:paraId="36D24FA6" w14:textId="64019F4F" w:rsidR="00C00B3F"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Ασφάλεια αστικής/επαγγελματικής ευθύνης</w:t>
      </w:r>
      <w:r>
        <w:rPr>
          <w:rFonts w:eastAsia="Times New Roman" w:cs="Tahoma"/>
          <w:color w:val="000000"/>
        </w:rPr>
        <w:t>.</w:t>
      </w:r>
    </w:p>
    <w:p w14:paraId="3D467503" w14:textId="77777777" w:rsidR="00C00B3F" w:rsidRDefault="00C00B3F" w:rsidP="00C00B3F">
      <w:pPr>
        <w:numPr>
          <w:ilvl w:val="0"/>
          <w:numId w:val="8"/>
        </w:numPr>
        <w:spacing w:after="0" w:line="240" w:lineRule="auto"/>
        <w:jc w:val="both"/>
        <w:rPr>
          <w:rFonts w:eastAsia="Times New Roman" w:cs="Tahoma"/>
          <w:color w:val="000000"/>
        </w:rPr>
      </w:pPr>
      <w:r>
        <w:rPr>
          <w:rFonts w:eastAsia="Times New Roman" w:cs="Tahoma"/>
          <w:color w:val="000000"/>
        </w:rPr>
        <w:t xml:space="preserve">Μια  βαλίτσα  23 κιλά </w:t>
      </w:r>
    </w:p>
    <w:p w14:paraId="5303C888" w14:textId="77777777" w:rsidR="00C00B3F" w:rsidRPr="009C7360" w:rsidRDefault="00C00B3F" w:rsidP="00C00B3F">
      <w:pPr>
        <w:numPr>
          <w:ilvl w:val="0"/>
          <w:numId w:val="8"/>
        </w:numPr>
        <w:spacing w:after="0" w:line="240" w:lineRule="auto"/>
        <w:jc w:val="both"/>
        <w:rPr>
          <w:rFonts w:eastAsia="Times New Roman" w:cs="Tahoma"/>
          <w:color w:val="000000"/>
        </w:rPr>
      </w:pPr>
      <w:r>
        <w:rPr>
          <w:rFonts w:eastAsia="Times New Roman" w:cs="Tahoma"/>
          <w:color w:val="000000"/>
        </w:rPr>
        <w:t>Μια  χειραποσκευή 8 κιλών</w:t>
      </w:r>
      <w:r>
        <w:rPr>
          <w:rFonts w:eastAsia="Times New Roman" w:cs="Tahoma"/>
          <w:color w:val="000000"/>
          <w:lang w:val="en-US"/>
        </w:rPr>
        <w:t xml:space="preserve">  </w:t>
      </w:r>
    </w:p>
    <w:p w14:paraId="5330FE72" w14:textId="77777777" w:rsidR="00C00B3F" w:rsidRPr="009C7360" w:rsidRDefault="00C00B3F" w:rsidP="00C00B3F">
      <w:pPr>
        <w:numPr>
          <w:ilvl w:val="0"/>
          <w:numId w:val="8"/>
        </w:numPr>
        <w:spacing w:after="0" w:line="240" w:lineRule="auto"/>
        <w:jc w:val="both"/>
        <w:rPr>
          <w:rFonts w:eastAsia="Times New Roman" w:cs="Tahoma"/>
          <w:color w:val="000000"/>
        </w:rPr>
      </w:pPr>
      <w:r w:rsidRPr="009C7360">
        <w:rPr>
          <w:rFonts w:eastAsia="Times New Roman" w:cs="Tahoma"/>
          <w:color w:val="000000"/>
        </w:rPr>
        <w:t>Φ.Π.Α.</w:t>
      </w:r>
    </w:p>
    <w:p w14:paraId="0E5EFA6F" w14:textId="12E9B6F0" w:rsidR="009D2447" w:rsidRDefault="009D2447" w:rsidP="009D2447">
      <w:pPr>
        <w:spacing w:after="0" w:line="240" w:lineRule="auto"/>
        <w:jc w:val="both"/>
        <w:rPr>
          <w:rFonts w:eastAsia="Times New Roman" w:cs="Calibri"/>
          <w:lang w:eastAsia="el-GR"/>
        </w:rPr>
      </w:pPr>
    </w:p>
    <w:p w14:paraId="0E5EFA75" w14:textId="77777777" w:rsidR="009D2447" w:rsidRPr="000D5A99" w:rsidRDefault="009D2447" w:rsidP="009D2447">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7C13CD77" w14:textId="48AE9EA6" w:rsidR="00C00B3F" w:rsidRPr="009C7360" w:rsidRDefault="00C00B3F" w:rsidP="00C00B3F">
      <w:pPr>
        <w:numPr>
          <w:ilvl w:val="0"/>
          <w:numId w:val="9"/>
        </w:numPr>
        <w:tabs>
          <w:tab w:val="num" w:pos="720"/>
        </w:tabs>
        <w:spacing w:after="0" w:line="240" w:lineRule="auto"/>
        <w:ind w:left="720" w:hanging="360"/>
        <w:jc w:val="both"/>
        <w:rPr>
          <w:rFonts w:eastAsia="Times New Roman" w:cs="Tahoma"/>
        </w:rPr>
      </w:pPr>
      <w:r w:rsidRPr="009C7360">
        <w:rPr>
          <w:rFonts w:eastAsia="Times New Roman" w:cs="Tahoma"/>
        </w:rPr>
        <w:t>Φόροι αεροδρομίων  και επίναυλος καυσίμων(</w:t>
      </w:r>
      <w:r w:rsidR="00B52C1F">
        <w:rPr>
          <w:rFonts w:eastAsia="Times New Roman" w:cs="Tahoma"/>
        </w:rPr>
        <w:t>205</w:t>
      </w:r>
      <w:r w:rsidRPr="009C7360">
        <w:rPr>
          <w:rFonts w:eastAsia="Times New Roman" w:cs="Tahoma"/>
        </w:rPr>
        <w:t xml:space="preserve"> € )  </w:t>
      </w:r>
    </w:p>
    <w:p w14:paraId="1EBE4F56" w14:textId="77777777" w:rsidR="00C00B3F" w:rsidRPr="009C7360" w:rsidRDefault="00C00B3F" w:rsidP="00C00B3F">
      <w:pPr>
        <w:numPr>
          <w:ilvl w:val="0"/>
          <w:numId w:val="9"/>
        </w:numPr>
        <w:tabs>
          <w:tab w:val="num" w:pos="720"/>
        </w:tabs>
        <w:spacing w:after="0" w:line="240" w:lineRule="auto"/>
        <w:ind w:left="720" w:hanging="360"/>
        <w:jc w:val="both"/>
        <w:rPr>
          <w:rFonts w:eastAsia="Times New Roman" w:cs="Tahoma"/>
        </w:rPr>
      </w:pPr>
      <w:r w:rsidRPr="009C7360">
        <w:rPr>
          <w:rFonts w:eastAsia="Times New Roman" w:cs="Tahoma"/>
        </w:rPr>
        <w:t xml:space="preserve">Είσοδοι σε μουσεία, αρχαιολογικούς χώρους, θεάματα και γενικά όπου απαιτείται. </w:t>
      </w:r>
    </w:p>
    <w:p w14:paraId="05F64886" w14:textId="7A58D3BF" w:rsidR="00C00B3F" w:rsidRDefault="00C00B3F" w:rsidP="00C00B3F">
      <w:pPr>
        <w:numPr>
          <w:ilvl w:val="0"/>
          <w:numId w:val="9"/>
        </w:numPr>
        <w:tabs>
          <w:tab w:val="num" w:pos="720"/>
        </w:tabs>
        <w:spacing w:after="0" w:line="240" w:lineRule="auto"/>
        <w:ind w:left="720" w:hanging="360"/>
        <w:jc w:val="both"/>
        <w:rPr>
          <w:rFonts w:eastAsia="Times New Roman" w:cs="Tahoma"/>
        </w:rPr>
      </w:pPr>
      <w:r w:rsidRPr="009C7360">
        <w:rPr>
          <w:rFonts w:eastAsia="Times New Roman" w:cs="Tahoma"/>
        </w:rPr>
        <w:t>Ό,τι ρητά αναφέρεται ως προαιρετικό ή προτεινόμενο.</w:t>
      </w:r>
    </w:p>
    <w:p w14:paraId="3CC0470A" w14:textId="303BCFA6" w:rsidR="007A2848" w:rsidRPr="009C7360" w:rsidRDefault="007A2848" w:rsidP="00C00B3F">
      <w:pPr>
        <w:numPr>
          <w:ilvl w:val="0"/>
          <w:numId w:val="9"/>
        </w:numPr>
        <w:tabs>
          <w:tab w:val="num" w:pos="720"/>
        </w:tabs>
        <w:spacing w:after="0" w:line="240" w:lineRule="auto"/>
        <w:ind w:left="720" w:hanging="360"/>
        <w:jc w:val="both"/>
        <w:rPr>
          <w:rFonts w:eastAsia="Times New Roman" w:cs="Tahoma"/>
        </w:rPr>
      </w:pPr>
      <w:r w:rsidRPr="007A2848">
        <w:rPr>
          <w:rFonts w:eastAsia="Times New Roman" w:cs="Tahoma"/>
        </w:rPr>
        <w:t>Δημοτικοί φόροι κατ’ άτομο τη βραδιά.</w:t>
      </w:r>
    </w:p>
    <w:p w14:paraId="2BEF5CFD" w14:textId="67840CE0" w:rsidR="00C74987" w:rsidRDefault="00C74987" w:rsidP="00C74987">
      <w:pPr>
        <w:spacing w:after="0" w:line="240" w:lineRule="auto"/>
        <w:ind w:left="720"/>
        <w:rPr>
          <w:rFonts w:cs="Calibri"/>
          <w:b/>
        </w:rPr>
      </w:pPr>
    </w:p>
    <w:p w14:paraId="4FEEE2A3" w14:textId="18BFFCA8" w:rsidR="00261C95" w:rsidRDefault="00261C95" w:rsidP="00C74987">
      <w:pPr>
        <w:spacing w:after="0" w:line="240" w:lineRule="auto"/>
        <w:ind w:left="720"/>
        <w:rPr>
          <w:rFonts w:cs="Calibri"/>
          <w:b/>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61C95" w:rsidRPr="00EF51D5" w14:paraId="0070FD54" w14:textId="77777777" w:rsidTr="000A7A1B">
        <w:trPr>
          <w:trHeight w:val="1122"/>
        </w:trPr>
        <w:tc>
          <w:tcPr>
            <w:tcW w:w="10468" w:type="dxa"/>
            <w:shd w:val="clear" w:color="auto" w:fill="auto"/>
          </w:tcPr>
          <w:p w14:paraId="3E4945BA" w14:textId="7F10F87C" w:rsidR="00261C95" w:rsidRPr="00EF51D5" w:rsidRDefault="00261C95" w:rsidP="000A7A1B">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02EDE762" w14:textId="7086A5E5" w:rsidR="00A7011B" w:rsidRDefault="00653B35" w:rsidP="000A7A1B">
            <w:pPr>
              <w:spacing w:after="0" w:line="240" w:lineRule="auto"/>
              <w:rPr>
                <w:rFonts w:ascii="Times New Roman" w:eastAsia="Times New Roman" w:hAnsi="Times New Roman" w:cs="Calibri"/>
                <w:b/>
                <w:color w:val="333333"/>
                <w:sz w:val="28"/>
                <w:szCs w:val="28"/>
                <w:lang w:eastAsia="el-GR"/>
              </w:rPr>
            </w:pPr>
            <w:r>
              <w:rPr>
                <w:rFonts w:ascii="Times New Roman" w:eastAsia="Times New Roman" w:hAnsi="Times New Roman" w:cs="Calibri"/>
                <w:b/>
                <w:noProof/>
                <w:color w:val="333333"/>
                <w:sz w:val="28"/>
                <w:szCs w:val="28"/>
                <w:lang w:eastAsia="el-GR"/>
              </w:rPr>
              <w:drawing>
                <wp:anchor distT="0" distB="0" distL="114300" distR="114300" simplePos="0" relativeHeight="251658241" behindDoc="1" locked="0" layoutInCell="1" allowOverlap="1" wp14:anchorId="0B581D2E" wp14:editId="049B9755">
                  <wp:simplePos x="0" y="0"/>
                  <wp:positionH relativeFrom="column">
                    <wp:posOffset>3956685</wp:posOffset>
                  </wp:positionH>
                  <wp:positionV relativeFrom="paragraph">
                    <wp:posOffset>17145</wp:posOffset>
                  </wp:positionV>
                  <wp:extent cx="2504440" cy="438150"/>
                  <wp:effectExtent l="0" t="0" r="0" b="0"/>
                  <wp:wrapTight wrapText="bothSides">
                    <wp:wrapPolygon edited="0">
                      <wp:start x="0" y="0"/>
                      <wp:lineTo x="0" y="20661"/>
                      <wp:lineTo x="21359" y="20661"/>
                      <wp:lineTo x="21359"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04440" cy="438150"/>
                          </a:xfrm>
                          <a:prstGeom prst="rect">
                            <a:avLst/>
                          </a:prstGeom>
                          <a:noFill/>
                        </pic:spPr>
                      </pic:pic>
                    </a:graphicData>
                  </a:graphic>
                  <wp14:sizeRelH relativeFrom="page">
                    <wp14:pctWidth>0</wp14:pctWidth>
                  </wp14:sizeRelH>
                  <wp14:sizeRelV relativeFrom="page">
                    <wp14:pctHeight>0</wp14:pctHeight>
                  </wp14:sizeRelV>
                </wp:anchor>
              </w:drawing>
            </w:r>
            <w:r w:rsidR="00261C95" w:rsidRPr="00EF51D5">
              <w:rPr>
                <w:rFonts w:ascii="Times New Roman" w:eastAsia="Times New Roman" w:hAnsi="Times New Roman" w:cs="Calibri"/>
                <w:b/>
                <w:color w:val="333333"/>
                <w:sz w:val="28"/>
                <w:szCs w:val="28"/>
                <w:lang w:eastAsia="el-GR"/>
              </w:rPr>
              <w:t xml:space="preserve">Αναχώρηση :  Αθήνα – </w:t>
            </w:r>
            <w:r w:rsidR="007E4045">
              <w:rPr>
                <w:rFonts w:ascii="Times New Roman" w:eastAsia="Times New Roman" w:hAnsi="Times New Roman" w:cs="Calibri"/>
                <w:b/>
                <w:color w:val="333333"/>
                <w:sz w:val="28"/>
                <w:szCs w:val="28"/>
                <w:lang w:eastAsia="el-GR"/>
              </w:rPr>
              <w:t xml:space="preserve">Βιέννη </w:t>
            </w:r>
            <w:r w:rsidR="00A7011B">
              <w:rPr>
                <w:rFonts w:ascii="Times New Roman" w:eastAsia="Times New Roman" w:hAnsi="Times New Roman" w:cs="Calibri"/>
                <w:b/>
                <w:color w:val="333333"/>
                <w:sz w:val="28"/>
                <w:szCs w:val="28"/>
                <w:lang w:eastAsia="el-GR"/>
              </w:rPr>
              <w:t xml:space="preserve"> </w:t>
            </w:r>
            <w:r w:rsidR="00261C95">
              <w:rPr>
                <w:rFonts w:ascii="Times New Roman" w:eastAsia="Times New Roman" w:hAnsi="Times New Roman" w:cs="Calibri"/>
                <w:b/>
                <w:color w:val="333333"/>
                <w:sz w:val="28"/>
                <w:szCs w:val="28"/>
                <w:lang w:eastAsia="el-GR"/>
              </w:rPr>
              <w:t xml:space="preserve">  </w:t>
            </w:r>
            <w:r w:rsidR="00A7011B">
              <w:rPr>
                <w:rFonts w:ascii="Times New Roman" w:eastAsia="Times New Roman" w:hAnsi="Times New Roman" w:cs="Calibri"/>
                <w:b/>
                <w:color w:val="333333"/>
                <w:sz w:val="28"/>
                <w:szCs w:val="28"/>
                <w:lang w:eastAsia="el-GR"/>
              </w:rPr>
              <w:t xml:space="preserve"> </w:t>
            </w:r>
            <w:r w:rsidR="007E4045">
              <w:rPr>
                <w:rFonts w:ascii="Times New Roman" w:eastAsia="Times New Roman" w:hAnsi="Times New Roman" w:cs="Calibri"/>
                <w:b/>
                <w:color w:val="333333"/>
                <w:sz w:val="28"/>
                <w:szCs w:val="28"/>
                <w:lang w:eastAsia="el-GR"/>
              </w:rPr>
              <w:t>06</w:t>
            </w:r>
            <w:r w:rsidR="00261C95" w:rsidRPr="00EF51D5">
              <w:rPr>
                <w:rFonts w:ascii="Times New Roman" w:eastAsia="Times New Roman" w:hAnsi="Times New Roman" w:cs="Calibri"/>
                <w:b/>
                <w:color w:val="333333"/>
                <w:sz w:val="28"/>
                <w:szCs w:val="28"/>
                <w:lang w:eastAsia="el-GR"/>
              </w:rPr>
              <w:t>.</w:t>
            </w:r>
            <w:r w:rsidR="00A7011B">
              <w:rPr>
                <w:rFonts w:ascii="Times New Roman" w:eastAsia="Times New Roman" w:hAnsi="Times New Roman" w:cs="Calibri"/>
                <w:b/>
                <w:color w:val="333333"/>
                <w:sz w:val="28"/>
                <w:szCs w:val="28"/>
                <w:lang w:eastAsia="el-GR"/>
              </w:rPr>
              <w:t>4</w:t>
            </w:r>
            <w:r w:rsidR="007E4045">
              <w:rPr>
                <w:rFonts w:ascii="Times New Roman" w:eastAsia="Times New Roman" w:hAnsi="Times New Roman" w:cs="Calibri"/>
                <w:b/>
                <w:color w:val="333333"/>
                <w:sz w:val="28"/>
                <w:szCs w:val="28"/>
                <w:lang w:eastAsia="el-GR"/>
              </w:rPr>
              <w:t>0</w:t>
            </w:r>
            <w:r w:rsidR="00261C95" w:rsidRPr="00EF51D5">
              <w:rPr>
                <w:rFonts w:ascii="Times New Roman" w:eastAsia="Times New Roman" w:hAnsi="Times New Roman" w:cs="Calibri"/>
                <w:b/>
                <w:color w:val="333333"/>
                <w:sz w:val="28"/>
                <w:szCs w:val="28"/>
                <w:lang w:eastAsia="el-GR"/>
              </w:rPr>
              <w:t xml:space="preserve">  - </w:t>
            </w:r>
            <w:r w:rsidR="007E4045">
              <w:rPr>
                <w:rFonts w:ascii="Times New Roman" w:eastAsia="Times New Roman" w:hAnsi="Times New Roman" w:cs="Calibri"/>
                <w:b/>
                <w:color w:val="333333"/>
                <w:sz w:val="28"/>
                <w:szCs w:val="28"/>
                <w:lang w:eastAsia="el-GR"/>
              </w:rPr>
              <w:t>0</w:t>
            </w:r>
            <w:r w:rsidR="00AF1045" w:rsidRPr="00DE7CFE">
              <w:rPr>
                <w:rFonts w:ascii="Times New Roman" w:eastAsia="Times New Roman" w:hAnsi="Times New Roman" w:cs="Calibri"/>
                <w:b/>
                <w:color w:val="333333"/>
                <w:sz w:val="28"/>
                <w:szCs w:val="28"/>
                <w:lang w:eastAsia="el-GR"/>
              </w:rPr>
              <w:t>7</w:t>
            </w:r>
            <w:r w:rsidR="00261C95" w:rsidRPr="00EF51D5">
              <w:rPr>
                <w:rFonts w:ascii="Times New Roman" w:eastAsia="Times New Roman" w:hAnsi="Times New Roman" w:cs="Calibri"/>
                <w:b/>
                <w:color w:val="333333"/>
                <w:sz w:val="28"/>
                <w:szCs w:val="28"/>
                <w:lang w:eastAsia="el-GR"/>
              </w:rPr>
              <w:t>.</w:t>
            </w:r>
            <w:r w:rsidR="00AF1045">
              <w:rPr>
                <w:rFonts w:ascii="Times New Roman" w:eastAsia="Times New Roman" w:hAnsi="Times New Roman" w:cs="Calibri"/>
                <w:b/>
                <w:color w:val="333333"/>
                <w:sz w:val="28"/>
                <w:szCs w:val="28"/>
                <w:lang w:eastAsia="el-GR"/>
              </w:rPr>
              <w:t>5</w:t>
            </w:r>
            <w:r w:rsidR="00A7011B">
              <w:rPr>
                <w:rFonts w:ascii="Times New Roman" w:eastAsia="Times New Roman" w:hAnsi="Times New Roman" w:cs="Calibri"/>
                <w:b/>
                <w:color w:val="333333"/>
                <w:sz w:val="28"/>
                <w:szCs w:val="28"/>
                <w:lang w:eastAsia="el-GR"/>
              </w:rPr>
              <w:t>5</w:t>
            </w:r>
            <w:r w:rsidR="00261C95" w:rsidRPr="00EF51D5">
              <w:rPr>
                <w:rFonts w:ascii="Times New Roman" w:eastAsia="Times New Roman" w:hAnsi="Times New Roman" w:cs="Calibri"/>
                <w:b/>
                <w:color w:val="333333"/>
                <w:sz w:val="28"/>
                <w:szCs w:val="28"/>
                <w:lang w:eastAsia="el-GR"/>
              </w:rPr>
              <w:t xml:space="preserve">  </w:t>
            </w:r>
          </w:p>
          <w:p w14:paraId="228F9B46" w14:textId="179EEACA" w:rsidR="00261C95" w:rsidRDefault="00261C95" w:rsidP="007E4045">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t xml:space="preserve">Επιστροφή </w:t>
            </w:r>
            <w:r w:rsidR="00A7011B">
              <w:rPr>
                <w:rFonts w:ascii="Times New Roman" w:eastAsia="Times New Roman" w:hAnsi="Times New Roman" w:cs="Calibr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t xml:space="preserve">:  </w:t>
            </w:r>
            <w:r w:rsidR="007E4045">
              <w:rPr>
                <w:rFonts w:ascii="Times New Roman" w:eastAsia="Times New Roman" w:hAnsi="Times New Roman" w:cs="Calibri"/>
                <w:b/>
                <w:color w:val="333333"/>
                <w:sz w:val="28"/>
                <w:szCs w:val="28"/>
                <w:lang w:eastAsia="el-GR"/>
              </w:rPr>
              <w:t xml:space="preserve">Βιέννη </w:t>
            </w:r>
            <w:r w:rsidRPr="00EF51D5">
              <w:rPr>
                <w:rFonts w:ascii="Times New Roman" w:eastAsia="Times New Roman" w:hAnsi="Times New Roman" w:cs="Calibri"/>
                <w:b/>
                <w:color w:val="333333"/>
                <w:sz w:val="28"/>
                <w:szCs w:val="28"/>
                <w:lang w:eastAsia="el-GR"/>
              </w:rPr>
              <w:t xml:space="preserve">– Αθήνα  </w:t>
            </w:r>
            <w:r>
              <w:rPr>
                <w:rFonts w:ascii="Times New Roman" w:eastAsia="Times New Roman" w:hAnsi="Times New Roman" w:cs="Calibri"/>
                <w:b/>
                <w:color w:val="333333"/>
                <w:sz w:val="28"/>
                <w:szCs w:val="28"/>
                <w:lang w:eastAsia="el-GR"/>
              </w:rPr>
              <w:t xml:space="preserve">  </w:t>
            </w:r>
            <w:r w:rsidR="00A7011B">
              <w:rPr>
                <w:rFonts w:ascii="Times New Roman" w:eastAsia="Times New Roman" w:hAnsi="Times New Roman" w:cs="Calibri"/>
                <w:b/>
                <w:color w:val="333333"/>
                <w:sz w:val="28"/>
                <w:szCs w:val="28"/>
                <w:lang w:eastAsia="el-GR"/>
              </w:rPr>
              <w:t xml:space="preserve"> </w:t>
            </w:r>
            <w:r w:rsidR="007E4045">
              <w:rPr>
                <w:rFonts w:ascii="Times New Roman" w:eastAsia="Times New Roman" w:hAnsi="Times New Roman" w:cs="Calibri"/>
                <w:b/>
                <w:color w:val="333333"/>
                <w:sz w:val="28"/>
                <w:szCs w:val="28"/>
                <w:lang w:eastAsia="el-GR"/>
              </w:rPr>
              <w:t>2</w:t>
            </w:r>
            <w:r w:rsidR="00904884">
              <w:rPr>
                <w:rFonts w:ascii="Times New Roman" w:eastAsia="Times New Roman" w:hAnsi="Times New Roman" w:cs="Calibri"/>
                <w:b/>
                <w:color w:val="333333"/>
                <w:sz w:val="28"/>
                <w:szCs w:val="28"/>
                <w:lang w:eastAsia="el-GR"/>
              </w:rPr>
              <w:t>2</w:t>
            </w:r>
            <w:r w:rsidRPr="00EF51D5">
              <w:rPr>
                <w:rFonts w:ascii="Times New Roman" w:eastAsia="Times New Roman" w:hAnsi="Times New Roman" w:cs="Calibri"/>
                <w:b/>
                <w:color w:val="333333"/>
                <w:sz w:val="28"/>
                <w:szCs w:val="28"/>
                <w:lang w:eastAsia="el-GR"/>
              </w:rPr>
              <w:t>.</w:t>
            </w:r>
            <w:r w:rsidR="00904884">
              <w:rPr>
                <w:rFonts w:ascii="Times New Roman" w:eastAsia="Times New Roman" w:hAnsi="Times New Roman" w:cs="Calibri"/>
                <w:b/>
                <w:color w:val="333333"/>
                <w:sz w:val="28"/>
                <w:szCs w:val="28"/>
                <w:lang w:eastAsia="el-GR"/>
              </w:rPr>
              <w:t>05</w:t>
            </w:r>
            <w:r w:rsidRPr="00EF51D5">
              <w:rPr>
                <w:rFonts w:ascii="Times New Roman" w:eastAsia="Times New Roman" w:hAnsi="Times New Roman" w:cs="Calibri"/>
                <w:b/>
                <w:color w:val="333333"/>
                <w:sz w:val="28"/>
                <w:szCs w:val="28"/>
                <w:lang w:eastAsia="el-GR"/>
              </w:rPr>
              <w:t xml:space="preserve"> -  </w:t>
            </w:r>
            <w:r w:rsidR="007E4045">
              <w:rPr>
                <w:rFonts w:ascii="Times New Roman" w:eastAsia="Times New Roman" w:hAnsi="Times New Roman" w:cs="Calibri"/>
                <w:b/>
                <w:color w:val="333333"/>
                <w:sz w:val="28"/>
                <w:szCs w:val="28"/>
                <w:lang w:eastAsia="el-GR"/>
              </w:rPr>
              <w:t>0</w:t>
            </w:r>
            <w:r w:rsidR="00904884">
              <w:rPr>
                <w:rFonts w:ascii="Times New Roman" w:eastAsia="Times New Roman" w:hAnsi="Times New Roman" w:cs="Calibri"/>
                <w:b/>
                <w:color w:val="333333"/>
                <w:sz w:val="28"/>
                <w:szCs w:val="28"/>
                <w:lang w:eastAsia="el-GR"/>
              </w:rPr>
              <w:t>1</w:t>
            </w:r>
            <w:r w:rsidRPr="00EF51D5">
              <w:rPr>
                <w:rFonts w:ascii="Times New Roman" w:eastAsia="Times New Roman" w:hAnsi="Times New Roman" w:cs="Calibri"/>
                <w:b/>
                <w:color w:val="333333"/>
                <w:sz w:val="28"/>
                <w:szCs w:val="28"/>
                <w:lang w:eastAsia="el-GR"/>
              </w:rPr>
              <w:t>:</w:t>
            </w:r>
            <w:r w:rsidR="00904884">
              <w:rPr>
                <w:rFonts w:ascii="Times New Roman" w:eastAsia="Times New Roman" w:hAnsi="Times New Roman" w:cs="Calibri"/>
                <w:b/>
                <w:color w:val="333333"/>
                <w:sz w:val="28"/>
                <w:szCs w:val="28"/>
                <w:lang w:eastAsia="el-GR"/>
              </w:rPr>
              <w:t>10</w:t>
            </w:r>
            <w:r w:rsidRPr="00EF51D5">
              <w:rPr>
                <w:rFonts w:ascii="Times New Roman" w:eastAsia="Times New Roman" w:hAnsi="Times New Roman" w:cs="Calibri"/>
                <w:b/>
                <w:color w:val="333333"/>
                <w:sz w:val="28"/>
                <w:szCs w:val="28"/>
                <w:lang w:eastAsia="el-GR"/>
              </w:rPr>
              <w:t xml:space="preserve"> </w:t>
            </w:r>
          </w:p>
          <w:p w14:paraId="1C04D520" w14:textId="28E98B3E" w:rsidR="00084568" w:rsidRPr="00EF51D5" w:rsidRDefault="00084568" w:rsidP="007E4045">
            <w:pPr>
              <w:spacing w:after="0" w:line="240" w:lineRule="auto"/>
              <w:rPr>
                <w:rFonts w:ascii="Times New Roman" w:eastAsia="Times New Roman" w:hAnsi="Times New Roman" w:cs="Calibri"/>
                <w:b/>
                <w:color w:val="333333"/>
                <w:sz w:val="28"/>
                <w:szCs w:val="28"/>
                <w:lang w:eastAsia="el-GR"/>
              </w:rPr>
            </w:pPr>
          </w:p>
        </w:tc>
      </w:tr>
    </w:tbl>
    <w:p w14:paraId="184C6EC2" w14:textId="77777777" w:rsidR="00261C95" w:rsidRDefault="00261C95" w:rsidP="00C74987">
      <w:pPr>
        <w:spacing w:after="0" w:line="240" w:lineRule="auto"/>
        <w:ind w:left="720"/>
        <w:rPr>
          <w:rFonts w:cs="Calibri"/>
          <w:b/>
        </w:rPr>
      </w:pPr>
    </w:p>
    <w:p w14:paraId="5262C652" w14:textId="55A3933B" w:rsidR="00CE502D" w:rsidRDefault="00CE502D" w:rsidP="00C74987">
      <w:pPr>
        <w:spacing w:after="0" w:line="240" w:lineRule="auto"/>
        <w:ind w:left="720"/>
        <w:rPr>
          <w:rFonts w:cs="Calibri"/>
          <w:b/>
        </w:rPr>
      </w:pPr>
    </w:p>
    <w:p w14:paraId="68E11564" w14:textId="77777777" w:rsidR="00A7011B" w:rsidRDefault="00A7011B" w:rsidP="00A7011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6E39625" w14:textId="77777777" w:rsidR="00A7011B" w:rsidRPr="00BA63DB" w:rsidRDefault="00A7011B" w:rsidP="00A7011B">
      <w:pPr>
        <w:pStyle w:val="a4"/>
        <w:numPr>
          <w:ilvl w:val="0"/>
          <w:numId w:val="19"/>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02EC6DE8" w14:textId="511C36DE" w:rsidR="00CE502D" w:rsidRPr="00A7011B" w:rsidRDefault="00CE502D" w:rsidP="00C74987">
      <w:pPr>
        <w:spacing w:after="0" w:line="240" w:lineRule="auto"/>
        <w:ind w:left="720"/>
        <w:rPr>
          <w:rFonts w:cs="Calibri"/>
          <w:b/>
        </w:rPr>
      </w:pPr>
    </w:p>
    <w:p w14:paraId="3385A4A2" w14:textId="66A31609" w:rsidR="00CE502D" w:rsidRDefault="00CE502D" w:rsidP="00C74987">
      <w:pPr>
        <w:spacing w:after="0" w:line="240" w:lineRule="auto"/>
        <w:ind w:left="720"/>
        <w:rPr>
          <w:rFonts w:cs="Calibri"/>
          <w:b/>
        </w:rPr>
      </w:pPr>
    </w:p>
    <w:p w14:paraId="47D403AF" w14:textId="25F62585" w:rsidR="00E776F4" w:rsidRPr="007A2848" w:rsidRDefault="00E776F4" w:rsidP="007A2848">
      <w:pPr>
        <w:jc w:val="both"/>
        <w:rPr>
          <w:rFonts w:asciiTheme="minorHAnsi" w:hAnsiTheme="minorHAnsi" w:cstheme="minorHAnsi"/>
        </w:rPr>
      </w:pPr>
    </w:p>
    <w:tbl>
      <w:tblPr>
        <w:tblStyle w:val="a9"/>
        <w:tblpPr w:leftFromText="180" w:rightFromText="180" w:vertAnchor="page" w:horzAnchor="margin" w:tblpY="511"/>
        <w:tblW w:w="10671" w:type="dxa"/>
        <w:tblLook w:val="04A0" w:firstRow="1" w:lastRow="0" w:firstColumn="1" w:lastColumn="0" w:noHBand="0" w:noVBand="1"/>
      </w:tblPr>
      <w:tblGrid>
        <w:gridCol w:w="10671"/>
      </w:tblGrid>
      <w:tr w:rsidR="00084568" w14:paraId="321467D9" w14:textId="77777777" w:rsidTr="00084568">
        <w:trPr>
          <w:trHeight w:val="9351"/>
        </w:trPr>
        <w:tc>
          <w:tcPr>
            <w:tcW w:w="10671" w:type="dxa"/>
          </w:tcPr>
          <w:p w14:paraId="2C21C047" w14:textId="77777777" w:rsidR="00084568" w:rsidRPr="00F30058" w:rsidRDefault="00084568" w:rsidP="00084568">
            <w:pPr>
              <w:rPr>
                <w:rFonts w:asciiTheme="minorHAnsi" w:hAnsiTheme="minorHAnsi" w:cstheme="minorHAnsi"/>
                <w:b/>
                <w:bCs/>
                <w:color w:val="2E74B5" w:themeColor="accent5"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77AB6">
              <w:rPr>
                <w:rFonts w:asciiTheme="minorHAnsi" w:hAnsiTheme="minorHAnsi" w:cstheme="minorHAnsi"/>
                <w:noProof/>
                <w:color w:val="2F5496" w:themeColor="accent1" w:themeShade="BF"/>
                <w:sz w:val="32"/>
                <w:szCs w:val="32"/>
              </w:rPr>
              <w:lastRenderedPageBreak/>
              <w:drawing>
                <wp:anchor distT="0" distB="0" distL="114300" distR="114300" simplePos="0" relativeHeight="251658242" behindDoc="1" locked="0" layoutInCell="1" allowOverlap="1" wp14:anchorId="53E0C7F2" wp14:editId="71638021">
                  <wp:simplePos x="0" y="0"/>
                  <wp:positionH relativeFrom="column">
                    <wp:posOffset>5155841</wp:posOffset>
                  </wp:positionH>
                  <wp:positionV relativeFrom="paragraph">
                    <wp:posOffset>189793</wp:posOffset>
                  </wp:positionV>
                  <wp:extent cx="1054100" cy="854075"/>
                  <wp:effectExtent l="0" t="0" r="0" b="0"/>
                  <wp:wrapTight wrapText="bothSides">
                    <wp:wrapPolygon edited="0">
                      <wp:start x="8198" y="2409"/>
                      <wp:lineTo x="6636" y="5300"/>
                      <wp:lineTo x="5465" y="8672"/>
                      <wp:lineTo x="5075" y="16862"/>
                      <wp:lineTo x="5465" y="18790"/>
                      <wp:lineTo x="11320" y="20235"/>
                      <wp:lineTo x="12882" y="20235"/>
                      <wp:lineTo x="15614" y="18790"/>
                      <wp:lineTo x="16395" y="15899"/>
                      <wp:lineTo x="15614" y="9154"/>
                      <wp:lineTo x="14443" y="4818"/>
                      <wp:lineTo x="12492" y="2409"/>
                      <wp:lineTo x="8198" y="2409"/>
                    </wp:wrapPolygon>
                  </wp:wrapTight>
                  <wp:docPr id="18" name="Γραφικό 18"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rcRect t="8284" b="10651"/>
                          <a:stretch/>
                        </pic:blipFill>
                        <pic:spPr bwMode="auto">
                          <a:xfrm>
                            <a:off x="0" y="0"/>
                            <a:ext cx="105410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7AB6">
              <w:rPr>
                <w:rFonts w:asciiTheme="minorHAnsi" w:hAnsiTheme="minorHAnsi" w:cstheme="minorHAnsi"/>
                <w:b/>
                <w:bCs/>
                <w:color w:val="2F5496" w:themeColor="accent1"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ΤΑΞΙΔΙΩΤΙΚΗ ΑΣΦΑΛΕΙΑ (ΠΡΟΑΙΡΕΤΙΚΗ 20€)</w:t>
            </w:r>
          </w:p>
          <w:p w14:paraId="25DA2C7A" w14:textId="77777777" w:rsidR="00084568" w:rsidRPr="00D72538" w:rsidRDefault="00084568" w:rsidP="00084568">
            <w:pPr>
              <w:rPr>
                <w:rFonts w:asciiTheme="minorHAnsi" w:hAnsiTheme="minorHAnsi" w:cstheme="minorHAnsi"/>
                <w:b/>
                <w:bCs/>
                <w:color w:val="C45911" w:themeColor="accent2" w:themeShade="BF"/>
                <w:sz w:val="24"/>
                <w:szCs w:val="24"/>
              </w:rPr>
            </w:pPr>
            <w:r w:rsidRPr="00D72538">
              <w:rPr>
                <w:rFonts w:asciiTheme="minorHAnsi" w:hAnsiTheme="minorHAnsi" w:cstheme="minorHAnsi"/>
                <w:b/>
                <w:bCs/>
                <w:color w:val="C45911" w:themeColor="accent2" w:themeShade="BF"/>
                <w:sz w:val="24"/>
                <w:szCs w:val="24"/>
              </w:rPr>
              <w:t>…Απόλαυσε κάθε σου ταξίδι χωρίς άγχος. </w:t>
            </w:r>
          </w:p>
          <w:p w14:paraId="3DE8FF24" w14:textId="77777777" w:rsidR="00084568" w:rsidRPr="00D72538" w:rsidRDefault="00084568" w:rsidP="00084568">
            <w:pPr>
              <w:rPr>
                <w:rFonts w:asciiTheme="minorHAnsi" w:hAnsiTheme="minorHAnsi" w:cstheme="minorHAnsi"/>
                <w:b/>
                <w:bCs/>
                <w:color w:val="C45911" w:themeColor="accent2" w:themeShade="BF"/>
                <w:sz w:val="24"/>
                <w:szCs w:val="24"/>
              </w:rPr>
            </w:pPr>
            <w:r w:rsidRPr="00D72538">
              <w:rPr>
                <w:rFonts w:asciiTheme="minorHAnsi" w:hAnsiTheme="minorHAnsi" w:cstheme="minorHAnsi"/>
                <w:b/>
                <w:bCs/>
                <w:color w:val="C45911" w:themeColor="accent2" w:themeShade="BF"/>
                <w:sz w:val="24"/>
                <w:szCs w:val="24"/>
              </w:rPr>
              <w:t>Ήρθε ώρα να ταξιδέψουμε ξανά! </w:t>
            </w:r>
          </w:p>
          <w:p w14:paraId="2E90D21C" w14:textId="77777777" w:rsidR="00084568" w:rsidRPr="001721A8" w:rsidRDefault="00084568" w:rsidP="00084568">
            <w:pPr>
              <w:jc w:val="both"/>
              <w:rPr>
                <w:rFonts w:asciiTheme="minorHAnsi" w:hAnsiTheme="minorHAnsi" w:cstheme="minorHAnsi"/>
                <w:sz w:val="24"/>
                <w:szCs w:val="24"/>
              </w:rPr>
            </w:pPr>
            <w:r w:rsidRPr="001721A8">
              <w:rPr>
                <w:rFonts w:asciiTheme="minorHAnsi" w:hAnsiTheme="minorHAnsi" w:cstheme="minorHAnsi"/>
                <w:sz w:val="24"/>
                <w:szCs w:val="24"/>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1721A8">
              <w:rPr>
                <w:rFonts w:asciiTheme="minorHAnsi" w:hAnsiTheme="minorHAnsi" w:cstheme="minorHAnsi"/>
                <w:sz w:val="24"/>
                <w:szCs w:val="24"/>
                <w:u w:val="single"/>
              </w:rPr>
              <w:t>τόσο κατά την διάρκεια της εκδρομής όσο κ</w:t>
            </w:r>
            <w:r>
              <w:rPr>
                <w:rFonts w:asciiTheme="minorHAnsi" w:hAnsiTheme="minorHAnsi" w:cstheme="minorHAnsi"/>
                <w:sz w:val="24"/>
                <w:szCs w:val="24"/>
                <w:u w:val="single"/>
              </w:rPr>
              <w:t>αι</w:t>
            </w:r>
            <w:r w:rsidRPr="001721A8">
              <w:rPr>
                <w:rFonts w:asciiTheme="minorHAnsi" w:hAnsiTheme="minorHAnsi" w:cstheme="minorHAnsi"/>
                <w:sz w:val="24"/>
                <w:szCs w:val="24"/>
                <w:u w:val="single"/>
              </w:rPr>
              <w:t xml:space="preserve"> πριν την αναχώρηση.</w:t>
            </w:r>
          </w:p>
          <w:p w14:paraId="04D94156"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Επιστροφή των χρημάτων σας σε περίπτωση ακύρωσης για λόγους υγείας .</w:t>
            </w:r>
            <w:r w:rsidRPr="002A4338">
              <w:rPr>
                <w:rFonts w:asciiTheme="minorHAnsi" w:hAnsiTheme="minorHAnsi" w:cstheme="minorHAnsi"/>
                <w:sz w:val="18"/>
                <w:szCs w:val="18"/>
              </w:rPr>
              <w:t> </w:t>
            </w:r>
          </w:p>
          <w:p w14:paraId="1DAC2675"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Επιστροφή των χρημάτων σας σε περίπτωση</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 νόσησης </w:t>
            </w:r>
            <w:r w:rsidRPr="002A4338">
              <w:rPr>
                <w:rFonts w:asciiTheme="minorHAnsi" w:hAnsiTheme="minorHAnsi" w:cstheme="minorHAnsi"/>
                <w:sz w:val="18"/>
                <w:szCs w:val="18"/>
              </w:rPr>
              <w:t>COVID</w:t>
            </w:r>
            <w:r w:rsidRPr="002A4338">
              <w:rPr>
                <w:rFonts w:asciiTheme="minorHAnsi" w:hAnsiTheme="minorHAnsi" w:cstheme="minorHAnsi"/>
                <w:sz w:val="18"/>
                <w:szCs w:val="18"/>
                <w:lang w:val="el-GR"/>
              </w:rPr>
              <w:t xml:space="preserve"> - 19 πριν την αναχώρηση. ( Επιστροφή 100% του προκαταβληθέντος ποσού.)</w:t>
            </w:r>
          </w:p>
          <w:p w14:paraId="704C2267"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 xml:space="preserve">Έξοδα ξενοδοχείου λόγω καραντίνας ( </w:t>
            </w:r>
            <w:r w:rsidRPr="002A4338">
              <w:rPr>
                <w:rFonts w:asciiTheme="minorHAnsi" w:hAnsiTheme="minorHAnsi" w:cstheme="minorHAnsi"/>
                <w:sz w:val="18"/>
                <w:szCs w:val="18"/>
              </w:rPr>
              <w:t>COVID</w:t>
            </w:r>
            <w:r w:rsidRPr="002A4338">
              <w:rPr>
                <w:rFonts w:asciiTheme="minorHAnsi" w:hAnsiTheme="minorHAnsi" w:cstheme="minorHAnsi"/>
                <w:sz w:val="18"/>
                <w:szCs w:val="18"/>
                <w:lang w:val="el-GR"/>
              </w:rPr>
              <w:t xml:space="preserve"> - 19).</w:t>
            </w:r>
            <w:r w:rsidRPr="002A4338">
              <w:rPr>
                <w:rFonts w:asciiTheme="minorHAnsi" w:hAnsiTheme="minorHAnsi" w:cstheme="minorHAnsi"/>
                <w:sz w:val="18"/>
                <w:szCs w:val="18"/>
              </w:rPr>
              <w:t> </w:t>
            </w:r>
          </w:p>
          <w:p w14:paraId="33D0C9B2"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Αποζημίωση για την</w:t>
            </w:r>
            <w:r w:rsidRPr="002A4338">
              <w:rPr>
                <w:rFonts w:asciiTheme="minorHAnsi" w:hAnsiTheme="minorHAnsi" w:cstheme="minorHAnsi"/>
                <w:sz w:val="18"/>
                <w:szCs w:val="18"/>
                <w:u w:val="single"/>
                <w:lang w:val="el-GR"/>
              </w:rPr>
              <w:t xml:space="preserve"> απώλεια αποσκευών </w:t>
            </w:r>
            <w:r w:rsidRPr="002A4338">
              <w:rPr>
                <w:rFonts w:asciiTheme="minorHAnsi" w:hAnsiTheme="minorHAnsi" w:cstheme="minorHAnsi"/>
                <w:sz w:val="18"/>
                <w:szCs w:val="18"/>
                <w:lang w:val="el-GR"/>
              </w:rPr>
              <w:t>.</w:t>
            </w:r>
            <w:r w:rsidRPr="002A4338">
              <w:rPr>
                <w:rFonts w:asciiTheme="minorHAnsi" w:hAnsiTheme="minorHAnsi" w:cstheme="minorHAnsi"/>
                <w:sz w:val="18"/>
                <w:szCs w:val="18"/>
              </w:rPr>
              <w:t> </w:t>
            </w:r>
          </w:p>
          <w:p w14:paraId="6BD68A4D"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λόγω καθυστερημένης άφιξης των αποσκευών</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 .</w:t>
            </w:r>
            <w:r w:rsidRPr="002A4338">
              <w:rPr>
                <w:rFonts w:asciiTheme="minorHAnsi" w:hAnsiTheme="minorHAnsi" w:cstheme="minorHAnsi"/>
                <w:sz w:val="18"/>
                <w:szCs w:val="18"/>
              </w:rPr>
              <w:t> </w:t>
            </w:r>
          </w:p>
          <w:p w14:paraId="2084A79B"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u w:val="single"/>
                <w:lang w:val="el-GR"/>
              </w:rPr>
              <w:t>Επαναπατρισμός των συνταξιδευόντων μελών</w:t>
            </w:r>
            <w:r w:rsidRPr="002A4338">
              <w:rPr>
                <w:rFonts w:asciiTheme="minorHAnsi" w:hAnsiTheme="minorHAnsi" w:cstheme="minorHAnsi"/>
                <w:sz w:val="18"/>
                <w:szCs w:val="18"/>
                <w:u w:val="single"/>
              </w:rPr>
              <w:t> </w:t>
            </w:r>
            <w:r w:rsidRPr="002A4338">
              <w:rPr>
                <w:rFonts w:asciiTheme="minorHAnsi" w:hAnsiTheme="minorHAnsi" w:cstheme="minorHAnsi"/>
                <w:sz w:val="18"/>
                <w:szCs w:val="18"/>
                <w:lang w:val="el-GR"/>
              </w:rPr>
              <w:t>της οικογένειας του Ασφαλισμένου .</w:t>
            </w:r>
            <w:r w:rsidRPr="002A4338">
              <w:rPr>
                <w:rFonts w:asciiTheme="minorHAnsi" w:hAnsiTheme="minorHAnsi" w:cstheme="minorHAnsi"/>
                <w:sz w:val="18"/>
                <w:szCs w:val="18"/>
              </w:rPr>
              <w:t> </w:t>
            </w:r>
          </w:p>
          <w:p w14:paraId="1C1EB410"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διαμονής και επικοινωνίας του</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Ασφαλισμένου εξαιτίας </w:t>
            </w:r>
            <w:r w:rsidRPr="002A4338">
              <w:rPr>
                <w:rFonts w:asciiTheme="minorHAnsi" w:hAnsiTheme="minorHAnsi" w:cstheme="minorHAnsi"/>
                <w:sz w:val="18"/>
                <w:szCs w:val="18"/>
                <w:u w:val="single"/>
                <w:lang w:val="el-GR"/>
              </w:rPr>
              <w:t>απώλειας των</w:t>
            </w:r>
            <w:r w:rsidRPr="002A4338">
              <w:rPr>
                <w:rFonts w:asciiTheme="minorHAnsi" w:hAnsiTheme="minorHAnsi" w:cstheme="minorHAnsi"/>
                <w:sz w:val="18"/>
                <w:szCs w:val="18"/>
                <w:u w:val="single"/>
              </w:rPr>
              <w:t> </w:t>
            </w:r>
            <w:r w:rsidRPr="002A4338">
              <w:rPr>
                <w:rFonts w:asciiTheme="minorHAnsi" w:hAnsiTheme="minorHAnsi" w:cstheme="minorHAnsi"/>
                <w:sz w:val="18"/>
                <w:szCs w:val="18"/>
                <w:u w:val="single"/>
                <w:lang w:val="el-GR"/>
              </w:rPr>
              <w:t>ταξιδιωτικών του εγγράφων.</w:t>
            </w:r>
          </w:p>
          <w:p w14:paraId="60EE799D"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λόγω καθυστέρησης της πτήσης .</w:t>
            </w:r>
          </w:p>
          <w:p w14:paraId="37BC77E4"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του Ασφαλισμένου εξαιτίας πρόωρης διακοπής του ταξιδιού του.</w:t>
            </w:r>
          </w:p>
          <w:p w14:paraId="54504955"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μετάφρασης (Απώλεια εγγράφων , νοσηλεία , διάγνωση κ.α).</w:t>
            </w:r>
            <w:r w:rsidRPr="002A4338">
              <w:rPr>
                <w:rFonts w:asciiTheme="minorHAnsi" w:hAnsiTheme="minorHAnsi" w:cstheme="minorHAnsi"/>
                <w:sz w:val="18"/>
                <w:szCs w:val="18"/>
              </w:rPr>
              <w:t> </w:t>
            </w:r>
          </w:p>
          <w:p w14:paraId="271A241D"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για αποστολή φαρμάκων του Ασφαλισμένου.</w:t>
            </w:r>
          </w:p>
          <w:p w14:paraId="30E82508"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rPr>
            </w:pPr>
            <w:r w:rsidRPr="002A4338">
              <w:rPr>
                <w:rFonts w:asciiTheme="minorHAnsi" w:hAnsiTheme="minorHAnsi" w:cstheme="minorHAnsi"/>
                <w:sz w:val="18"/>
                <w:szCs w:val="18"/>
              </w:rPr>
              <w:t>Έξοδα για νομική υποστήριξη.</w:t>
            </w:r>
          </w:p>
          <w:p w14:paraId="54E17C19"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μετακίνησης και διαμονής , στενού συγγενή του Ασφαλισμένου που νοσηλεύεται.</w:t>
            </w:r>
          </w:p>
          <w:p w14:paraId="69629CE7"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νοσηλείας εκτός χώρας μόνιμης διαμονής.</w:t>
            </w:r>
            <w:r w:rsidRPr="002A4338">
              <w:rPr>
                <w:rFonts w:asciiTheme="minorHAnsi" w:eastAsiaTheme="minorHAnsi" w:hAnsiTheme="minorHAnsi" w:cstheme="minorHAnsi"/>
                <w:noProof/>
                <w:color w:val="2E74B5" w:themeColor="accent5" w:themeShade="BF"/>
                <w:sz w:val="18"/>
                <w:szCs w:val="18"/>
                <w:lang w:val="el-GR"/>
              </w:rPr>
              <w:t xml:space="preserve"> </w:t>
            </w:r>
          </w:p>
          <w:p w14:paraId="072A313F"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ιατροφαρμακευτικής περίθαλψης εκτός νοσοκομείου.</w:t>
            </w:r>
          </w:p>
          <w:p w14:paraId="78B003DE"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Ιατρικές συμβουλές και πληροφορίες Συντονιστικού Κέντρου (Χωρίς περιορισμό χρήσης).</w:t>
            </w:r>
          </w:p>
          <w:p w14:paraId="13914E84" w14:textId="77777777" w:rsidR="00084568" w:rsidRPr="002A4338" w:rsidRDefault="00084568" w:rsidP="0008456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Υγειονομική μεταφορά του Ασφαλισμένου (Χωρίς όριο κόστους).</w:t>
            </w:r>
          </w:p>
          <w:p w14:paraId="487DE2F6" w14:textId="77777777" w:rsidR="00084568" w:rsidRPr="002A4338" w:rsidRDefault="00084568" w:rsidP="00084568">
            <w:pPr>
              <w:pStyle w:val="a5"/>
              <w:numPr>
                <w:ilvl w:val="0"/>
                <w:numId w:val="15"/>
              </w:numPr>
              <w:spacing w:after="24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Προσωπική Αστική Ευθύνη έναντι τρίτων.</w:t>
            </w:r>
          </w:p>
          <w:p w14:paraId="2078DC5F" w14:textId="77777777" w:rsidR="00084568" w:rsidRPr="00177AB6" w:rsidRDefault="00084568" w:rsidP="00084568">
            <w:pPr>
              <w:spacing w:after="240"/>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4338">
              <w:rPr>
                <w:rFonts w:asciiTheme="minorHAnsi" w:hAnsiTheme="minorHAnsi" w:cstheme="minorHAnsi"/>
                <w:b/>
                <w:bCs/>
                <w:sz w:val="28"/>
                <w:szCs w:val="28"/>
              </w:rPr>
              <w:t>    </w:t>
            </w:r>
            <w:r w:rsidRPr="00177AB6">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Τώρα μπορείς να ταξιδέψεις ξανά !</w:t>
            </w:r>
          </w:p>
          <w:p w14:paraId="57AAFCA8" w14:textId="77777777" w:rsidR="00084568" w:rsidRPr="00177AB6" w:rsidRDefault="00084568" w:rsidP="00084568">
            <w:pPr>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77AB6">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177AB6">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Νιώσε την ασφάλεια σε κάθε σου ταξίδι ... </w:t>
            </w:r>
          </w:p>
          <w:p w14:paraId="55AB9232" w14:textId="77777777" w:rsidR="00084568" w:rsidRPr="000231E0" w:rsidRDefault="00084568" w:rsidP="00084568">
            <w:pPr>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77AB6">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Δεν ξεχνάω πριν από κάθε μου αναχώρηση , την ασφάλεια μου !</w:t>
            </w:r>
          </w:p>
        </w:tc>
      </w:tr>
    </w:tbl>
    <w:p w14:paraId="6744FCD4" w14:textId="5798D07D" w:rsidR="00D72538" w:rsidRPr="008C0BB4" w:rsidRDefault="00D72538" w:rsidP="00E776F4">
      <w:pPr>
        <w:pStyle w:val="a5"/>
        <w:ind w:left="0"/>
        <w:jc w:val="both"/>
        <w:rPr>
          <w:rFonts w:asciiTheme="minorHAnsi" w:hAnsiTheme="minorHAnsi" w:cstheme="minorHAnsi"/>
          <w:lang w:val="el-GR"/>
        </w:rPr>
      </w:pPr>
    </w:p>
    <w:sectPr w:rsidR="00D72538" w:rsidRPr="008C0BB4" w:rsidSect="00CD77C3">
      <w:pgSz w:w="11906" w:h="16838"/>
      <w:pgMar w:top="284" w:right="707"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750E5"/>
    <w:multiLevelType w:val="hybridMultilevel"/>
    <w:tmpl w:val="808E519A"/>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E4616"/>
    <w:multiLevelType w:val="hybridMultilevel"/>
    <w:tmpl w:val="BA2820A6"/>
    <w:lvl w:ilvl="0" w:tplc="C3D68016">
      <w:start w:val="1"/>
      <w:numFmt w:val="decimal"/>
      <w:lvlText w:val="%1)"/>
      <w:lvlJc w:val="left"/>
      <w:pPr>
        <w:ind w:left="360" w:hanging="360"/>
      </w:pPr>
      <w:rPr>
        <w:rFonts w:hint="default"/>
        <w:color w:val="auto"/>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1"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414D6B50"/>
    <w:multiLevelType w:val="hybridMultilevel"/>
    <w:tmpl w:val="2A7053BC"/>
    <w:lvl w:ilvl="0" w:tplc="214E0FE0">
      <w:start w:val="1"/>
      <w:numFmt w:val="bullet"/>
      <w:lvlText w:val=""/>
      <w:lvlJc w:val="left"/>
      <w:rPr>
        <w:rFonts w:ascii="Symbol" w:hAnsi="Symbol" w:hint="default"/>
        <w:b/>
        <w:bCs/>
        <w:color w:val="auto"/>
        <w:sz w:val="22"/>
        <w:szCs w:val="22"/>
        <w:lang w:val="x-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35A3"/>
    <w:multiLevelType w:val="hybridMultilevel"/>
    <w:tmpl w:val="10F4C670"/>
    <w:lvl w:ilvl="0" w:tplc="502AEB90">
      <w:start w:val="1"/>
      <w:numFmt w:val="bullet"/>
      <w:lvlText w:val=""/>
      <w:lvlJc w:val="left"/>
      <w:pPr>
        <w:ind w:left="720" w:hanging="360"/>
      </w:pPr>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206B2"/>
    <w:multiLevelType w:val="hybridMultilevel"/>
    <w:tmpl w:val="046608D8"/>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0"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07557506">
    <w:abstractNumId w:val="22"/>
  </w:num>
  <w:num w:numId="2" w16cid:durableId="1218594260">
    <w:abstractNumId w:val="9"/>
  </w:num>
  <w:num w:numId="3" w16cid:durableId="945966557">
    <w:abstractNumId w:val="7"/>
  </w:num>
  <w:num w:numId="4" w16cid:durableId="599722985">
    <w:abstractNumId w:val="20"/>
  </w:num>
  <w:num w:numId="5" w16cid:durableId="8692944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5770720">
    <w:abstractNumId w:val="16"/>
  </w:num>
  <w:num w:numId="7" w16cid:durableId="1093821382">
    <w:abstractNumId w:val="19"/>
  </w:num>
  <w:num w:numId="8" w16cid:durableId="927428595">
    <w:abstractNumId w:val="3"/>
  </w:num>
  <w:num w:numId="9" w16cid:durableId="19624776">
    <w:abstractNumId w:val="12"/>
  </w:num>
  <w:num w:numId="10" w16cid:durableId="600063280">
    <w:abstractNumId w:val="10"/>
  </w:num>
  <w:num w:numId="11" w16cid:durableId="1459687835">
    <w:abstractNumId w:val="6"/>
  </w:num>
  <w:num w:numId="12" w16cid:durableId="1962956474">
    <w:abstractNumId w:val="2"/>
  </w:num>
  <w:num w:numId="13" w16cid:durableId="2120176890">
    <w:abstractNumId w:val="23"/>
  </w:num>
  <w:num w:numId="14" w16cid:durableId="1520970603">
    <w:abstractNumId w:val="0"/>
  </w:num>
  <w:num w:numId="15" w16cid:durableId="1117530972">
    <w:abstractNumId w:val="11"/>
  </w:num>
  <w:num w:numId="16" w16cid:durableId="449251902">
    <w:abstractNumId w:val="18"/>
  </w:num>
  <w:num w:numId="17" w16cid:durableId="1377968067">
    <w:abstractNumId w:val="21"/>
  </w:num>
  <w:num w:numId="18" w16cid:durableId="1620457585">
    <w:abstractNumId w:val="13"/>
  </w:num>
  <w:num w:numId="19" w16cid:durableId="1708289659">
    <w:abstractNumId w:val="1"/>
  </w:num>
  <w:num w:numId="20" w16cid:durableId="1153334912">
    <w:abstractNumId w:val="14"/>
  </w:num>
  <w:num w:numId="21" w16cid:durableId="742947625">
    <w:abstractNumId w:val="4"/>
  </w:num>
  <w:num w:numId="22" w16cid:durableId="914359119">
    <w:abstractNumId w:val="5"/>
  </w:num>
  <w:num w:numId="23" w16cid:durableId="1132868493">
    <w:abstractNumId w:val="15"/>
  </w:num>
  <w:num w:numId="24" w16cid:durableId="649139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0FC3"/>
    <w:rsid w:val="000102C3"/>
    <w:rsid w:val="00015364"/>
    <w:rsid w:val="000262CD"/>
    <w:rsid w:val="00032FB3"/>
    <w:rsid w:val="000409C4"/>
    <w:rsid w:val="0004274B"/>
    <w:rsid w:val="00043051"/>
    <w:rsid w:val="000472B1"/>
    <w:rsid w:val="00047AC8"/>
    <w:rsid w:val="000539CE"/>
    <w:rsid w:val="00055B3F"/>
    <w:rsid w:val="00057259"/>
    <w:rsid w:val="00067C60"/>
    <w:rsid w:val="000723B1"/>
    <w:rsid w:val="00076616"/>
    <w:rsid w:val="00084091"/>
    <w:rsid w:val="00084568"/>
    <w:rsid w:val="00090196"/>
    <w:rsid w:val="000912B5"/>
    <w:rsid w:val="000962BE"/>
    <w:rsid w:val="000971C6"/>
    <w:rsid w:val="000B00E2"/>
    <w:rsid w:val="000B4F85"/>
    <w:rsid w:val="000C087A"/>
    <w:rsid w:val="000C0B74"/>
    <w:rsid w:val="000D0F71"/>
    <w:rsid w:val="000D5A99"/>
    <w:rsid w:val="000E4979"/>
    <w:rsid w:val="000E5ED2"/>
    <w:rsid w:val="000F5B93"/>
    <w:rsid w:val="00100F5D"/>
    <w:rsid w:val="0010425E"/>
    <w:rsid w:val="00106571"/>
    <w:rsid w:val="0011730C"/>
    <w:rsid w:val="00124809"/>
    <w:rsid w:val="0013316A"/>
    <w:rsid w:val="00134840"/>
    <w:rsid w:val="00151C8D"/>
    <w:rsid w:val="00157704"/>
    <w:rsid w:val="0016354C"/>
    <w:rsid w:val="00164233"/>
    <w:rsid w:val="001748A7"/>
    <w:rsid w:val="00177AB6"/>
    <w:rsid w:val="001836AD"/>
    <w:rsid w:val="00185377"/>
    <w:rsid w:val="001910D0"/>
    <w:rsid w:val="0019399B"/>
    <w:rsid w:val="001A126D"/>
    <w:rsid w:val="001A4F98"/>
    <w:rsid w:val="001B00C5"/>
    <w:rsid w:val="001B6953"/>
    <w:rsid w:val="001D06B4"/>
    <w:rsid w:val="001E0196"/>
    <w:rsid w:val="001F11C3"/>
    <w:rsid w:val="001F63D3"/>
    <w:rsid w:val="001F6514"/>
    <w:rsid w:val="00200887"/>
    <w:rsid w:val="00201EFC"/>
    <w:rsid w:val="00204E79"/>
    <w:rsid w:val="002066A5"/>
    <w:rsid w:val="002135FD"/>
    <w:rsid w:val="00217FBD"/>
    <w:rsid w:val="00220617"/>
    <w:rsid w:val="00220D67"/>
    <w:rsid w:val="00221EF7"/>
    <w:rsid w:val="002370BA"/>
    <w:rsid w:val="00242922"/>
    <w:rsid w:val="00243E02"/>
    <w:rsid w:val="00251B60"/>
    <w:rsid w:val="00253B62"/>
    <w:rsid w:val="00255365"/>
    <w:rsid w:val="00255379"/>
    <w:rsid w:val="00261C95"/>
    <w:rsid w:val="0026522D"/>
    <w:rsid w:val="0026600B"/>
    <w:rsid w:val="002751EC"/>
    <w:rsid w:val="00276421"/>
    <w:rsid w:val="00283C0B"/>
    <w:rsid w:val="002909A8"/>
    <w:rsid w:val="00291999"/>
    <w:rsid w:val="0029647F"/>
    <w:rsid w:val="002A4338"/>
    <w:rsid w:val="002A773B"/>
    <w:rsid w:val="002A7FCE"/>
    <w:rsid w:val="002B30D4"/>
    <w:rsid w:val="002D61F8"/>
    <w:rsid w:val="002E14F3"/>
    <w:rsid w:val="002E2FD3"/>
    <w:rsid w:val="002F128A"/>
    <w:rsid w:val="002F3421"/>
    <w:rsid w:val="00302546"/>
    <w:rsid w:val="0030565B"/>
    <w:rsid w:val="00320017"/>
    <w:rsid w:val="003228F4"/>
    <w:rsid w:val="003265CE"/>
    <w:rsid w:val="00330289"/>
    <w:rsid w:val="00331EC7"/>
    <w:rsid w:val="0033558E"/>
    <w:rsid w:val="003374ED"/>
    <w:rsid w:val="00346985"/>
    <w:rsid w:val="00360852"/>
    <w:rsid w:val="00363A0A"/>
    <w:rsid w:val="00366A57"/>
    <w:rsid w:val="00370D7F"/>
    <w:rsid w:val="00373F41"/>
    <w:rsid w:val="00381B4B"/>
    <w:rsid w:val="0038244F"/>
    <w:rsid w:val="003832D1"/>
    <w:rsid w:val="00385F30"/>
    <w:rsid w:val="00394B40"/>
    <w:rsid w:val="003954C2"/>
    <w:rsid w:val="003A2FA1"/>
    <w:rsid w:val="003A3475"/>
    <w:rsid w:val="003A4DEF"/>
    <w:rsid w:val="003B658C"/>
    <w:rsid w:val="003C692C"/>
    <w:rsid w:val="003C73BE"/>
    <w:rsid w:val="003D038D"/>
    <w:rsid w:val="003E3510"/>
    <w:rsid w:val="003E5433"/>
    <w:rsid w:val="003F29D4"/>
    <w:rsid w:val="003F32B3"/>
    <w:rsid w:val="003F65C9"/>
    <w:rsid w:val="00403695"/>
    <w:rsid w:val="0040377B"/>
    <w:rsid w:val="004043C7"/>
    <w:rsid w:val="00405CE7"/>
    <w:rsid w:val="004129CB"/>
    <w:rsid w:val="00432158"/>
    <w:rsid w:val="004354E6"/>
    <w:rsid w:val="004472A5"/>
    <w:rsid w:val="00453556"/>
    <w:rsid w:val="00457F3B"/>
    <w:rsid w:val="00457FB5"/>
    <w:rsid w:val="00461D82"/>
    <w:rsid w:val="0046279D"/>
    <w:rsid w:val="0046369D"/>
    <w:rsid w:val="004651AC"/>
    <w:rsid w:val="00467F3E"/>
    <w:rsid w:val="00493A53"/>
    <w:rsid w:val="00495AC3"/>
    <w:rsid w:val="004967F8"/>
    <w:rsid w:val="004A32BC"/>
    <w:rsid w:val="004A64E3"/>
    <w:rsid w:val="004A7566"/>
    <w:rsid w:val="004B228D"/>
    <w:rsid w:val="004B22B3"/>
    <w:rsid w:val="004B2ED7"/>
    <w:rsid w:val="004C4A7F"/>
    <w:rsid w:val="004D1F1A"/>
    <w:rsid w:val="004E0004"/>
    <w:rsid w:val="004E6FCA"/>
    <w:rsid w:val="004E7979"/>
    <w:rsid w:val="004F0B75"/>
    <w:rsid w:val="0050199B"/>
    <w:rsid w:val="00502A32"/>
    <w:rsid w:val="005062EC"/>
    <w:rsid w:val="00514BD3"/>
    <w:rsid w:val="0051583D"/>
    <w:rsid w:val="00516744"/>
    <w:rsid w:val="0051749C"/>
    <w:rsid w:val="00523241"/>
    <w:rsid w:val="0054142E"/>
    <w:rsid w:val="00542176"/>
    <w:rsid w:val="00550A22"/>
    <w:rsid w:val="0056060D"/>
    <w:rsid w:val="00562A70"/>
    <w:rsid w:val="00563A6A"/>
    <w:rsid w:val="005642FD"/>
    <w:rsid w:val="00570F51"/>
    <w:rsid w:val="00576984"/>
    <w:rsid w:val="00592AF4"/>
    <w:rsid w:val="00597B5A"/>
    <w:rsid w:val="00597F07"/>
    <w:rsid w:val="005A4C1D"/>
    <w:rsid w:val="005A78B7"/>
    <w:rsid w:val="005B2B11"/>
    <w:rsid w:val="005B3AD6"/>
    <w:rsid w:val="005C23E9"/>
    <w:rsid w:val="005C69CB"/>
    <w:rsid w:val="005E41D0"/>
    <w:rsid w:val="005F18CA"/>
    <w:rsid w:val="0060370D"/>
    <w:rsid w:val="0060523B"/>
    <w:rsid w:val="00606F4F"/>
    <w:rsid w:val="00610185"/>
    <w:rsid w:val="00610AF6"/>
    <w:rsid w:val="00620B5B"/>
    <w:rsid w:val="00622753"/>
    <w:rsid w:val="00632001"/>
    <w:rsid w:val="0063252A"/>
    <w:rsid w:val="00642BF6"/>
    <w:rsid w:val="006441F7"/>
    <w:rsid w:val="00645322"/>
    <w:rsid w:val="00651F2A"/>
    <w:rsid w:val="00653B35"/>
    <w:rsid w:val="006705AB"/>
    <w:rsid w:val="00671717"/>
    <w:rsid w:val="00695D3D"/>
    <w:rsid w:val="006B2A54"/>
    <w:rsid w:val="006B38E7"/>
    <w:rsid w:val="006C00B9"/>
    <w:rsid w:val="006D0ABA"/>
    <w:rsid w:val="006E15CB"/>
    <w:rsid w:val="006E2431"/>
    <w:rsid w:val="006F1F2D"/>
    <w:rsid w:val="006F5DBA"/>
    <w:rsid w:val="007054EE"/>
    <w:rsid w:val="00711888"/>
    <w:rsid w:val="00711AC7"/>
    <w:rsid w:val="00712439"/>
    <w:rsid w:val="0071520D"/>
    <w:rsid w:val="00717932"/>
    <w:rsid w:val="007554A8"/>
    <w:rsid w:val="00777D77"/>
    <w:rsid w:val="00782991"/>
    <w:rsid w:val="007846F1"/>
    <w:rsid w:val="00786418"/>
    <w:rsid w:val="007A2848"/>
    <w:rsid w:val="007C05CB"/>
    <w:rsid w:val="007C6EE1"/>
    <w:rsid w:val="007D3A01"/>
    <w:rsid w:val="007E4045"/>
    <w:rsid w:val="007F1AAA"/>
    <w:rsid w:val="007F517D"/>
    <w:rsid w:val="008003D8"/>
    <w:rsid w:val="00801E3E"/>
    <w:rsid w:val="00810A77"/>
    <w:rsid w:val="00815A25"/>
    <w:rsid w:val="00815E68"/>
    <w:rsid w:val="00820656"/>
    <w:rsid w:val="0083452B"/>
    <w:rsid w:val="00834BF5"/>
    <w:rsid w:val="00834BFD"/>
    <w:rsid w:val="00835D21"/>
    <w:rsid w:val="008366E2"/>
    <w:rsid w:val="008425D9"/>
    <w:rsid w:val="00845787"/>
    <w:rsid w:val="00846283"/>
    <w:rsid w:val="0084665A"/>
    <w:rsid w:val="0084666C"/>
    <w:rsid w:val="00846FD4"/>
    <w:rsid w:val="00847470"/>
    <w:rsid w:val="0085608F"/>
    <w:rsid w:val="00860DA6"/>
    <w:rsid w:val="00867111"/>
    <w:rsid w:val="008735E6"/>
    <w:rsid w:val="008826A1"/>
    <w:rsid w:val="008846E9"/>
    <w:rsid w:val="00887D9D"/>
    <w:rsid w:val="008955CD"/>
    <w:rsid w:val="008A0307"/>
    <w:rsid w:val="008A2314"/>
    <w:rsid w:val="008A51BA"/>
    <w:rsid w:val="008A547B"/>
    <w:rsid w:val="008B139B"/>
    <w:rsid w:val="008B3D1F"/>
    <w:rsid w:val="008B54B2"/>
    <w:rsid w:val="008C01DB"/>
    <w:rsid w:val="008C0BB4"/>
    <w:rsid w:val="008C57DD"/>
    <w:rsid w:val="008C6AB4"/>
    <w:rsid w:val="008C6E29"/>
    <w:rsid w:val="008C7303"/>
    <w:rsid w:val="008D133D"/>
    <w:rsid w:val="008D58DC"/>
    <w:rsid w:val="008E1214"/>
    <w:rsid w:val="008E5062"/>
    <w:rsid w:val="008F65AC"/>
    <w:rsid w:val="008F7A84"/>
    <w:rsid w:val="00900B33"/>
    <w:rsid w:val="00902494"/>
    <w:rsid w:val="00904884"/>
    <w:rsid w:val="009106A9"/>
    <w:rsid w:val="00920543"/>
    <w:rsid w:val="00920F22"/>
    <w:rsid w:val="00921315"/>
    <w:rsid w:val="009267BD"/>
    <w:rsid w:val="00931AC4"/>
    <w:rsid w:val="00932179"/>
    <w:rsid w:val="0093392C"/>
    <w:rsid w:val="009359D7"/>
    <w:rsid w:val="00944914"/>
    <w:rsid w:val="00947D36"/>
    <w:rsid w:val="0095414C"/>
    <w:rsid w:val="00954885"/>
    <w:rsid w:val="009564D1"/>
    <w:rsid w:val="00961D82"/>
    <w:rsid w:val="00963003"/>
    <w:rsid w:val="00965438"/>
    <w:rsid w:val="00965612"/>
    <w:rsid w:val="00972F3E"/>
    <w:rsid w:val="009848D7"/>
    <w:rsid w:val="00991FFF"/>
    <w:rsid w:val="009920AC"/>
    <w:rsid w:val="009A004D"/>
    <w:rsid w:val="009A218F"/>
    <w:rsid w:val="009A2E4A"/>
    <w:rsid w:val="009A4073"/>
    <w:rsid w:val="009A7276"/>
    <w:rsid w:val="009B0446"/>
    <w:rsid w:val="009B3FED"/>
    <w:rsid w:val="009D1FCD"/>
    <w:rsid w:val="009D2447"/>
    <w:rsid w:val="009D46EA"/>
    <w:rsid w:val="009D4740"/>
    <w:rsid w:val="009D7FBD"/>
    <w:rsid w:val="009E0D1D"/>
    <w:rsid w:val="009E76A0"/>
    <w:rsid w:val="009F3E4E"/>
    <w:rsid w:val="009F6F94"/>
    <w:rsid w:val="009F7EF8"/>
    <w:rsid w:val="00A06487"/>
    <w:rsid w:val="00A243F9"/>
    <w:rsid w:val="00A31176"/>
    <w:rsid w:val="00A3426F"/>
    <w:rsid w:val="00A3648C"/>
    <w:rsid w:val="00A419F3"/>
    <w:rsid w:val="00A53324"/>
    <w:rsid w:val="00A5340F"/>
    <w:rsid w:val="00A54F5A"/>
    <w:rsid w:val="00A67C3A"/>
    <w:rsid w:val="00A7011B"/>
    <w:rsid w:val="00A70E58"/>
    <w:rsid w:val="00A738EA"/>
    <w:rsid w:val="00A75430"/>
    <w:rsid w:val="00A80006"/>
    <w:rsid w:val="00A947D0"/>
    <w:rsid w:val="00AA0A5A"/>
    <w:rsid w:val="00AA5230"/>
    <w:rsid w:val="00AA690F"/>
    <w:rsid w:val="00AB10E9"/>
    <w:rsid w:val="00AB6477"/>
    <w:rsid w:val="00AD1BC4"/>
    <w:rsid w:val="00AD20DE"/>
    <w:rsid w:val="00AE2D79"/>
    <w:rsid w:val="00AE396E"/>
    <w:rsid w:val="00AF086E"/>
    <w:rsid w:val="00AF1045"/>
    <w:rsid w:val="00B000EC"/>
    <w:rsid w:val="00B00863"/>
    <w:rsid w:val="00B0507C"/>
    <w:rsid w:val="00B14205"/>
    <w:rsid w:val="00B25130"/>
    <w:rsid w:val="00B303DF"/>
    <w:rsid w:val="00B30FDF"/>
    <w:rsid w:val="00B33E29"/>
    <w:rsid w:val="00B36EC5"/>
    <w:rsid w:val="00B37FA1"/>
    <w:rsid w:val="00B42D10"/>
    <w:rsid w:val="00B52C1F"/>
    <w:rsid w:val="00B606BA"/>
    <w:rsid w:val="00B624D2"/>
    <w:rsid w:val="00B70CA7"/>
    <w:rsid w:val="00B727F9"/>
    <w:rsid w:val="00B7291D"/>
    <w:rsid w:val="00B815C5"/>
    <w:rsid w:val="00B872F7"/>
    <w:rsid w:val="00B93355"/>
    <w:rsid w:val="00BA26D5"/>
    <w:rsid w:val="00BA5139"/>
    <w:rsid w:val="00BA63DB"/>
    <w:rsid w:val="00BB1396"/>
    <w:rsid w:val="00BB1D5D"/>
    <w:rsid w:val="00BB231E"/>
    <w:rsid w:val="00BB2A5B"/>
    <w:rsid w:val="00BB745D"/>
    <w:rsid w:val="00BB7EAA"/>
    <w:rsid w:val="00BC1FFA"/>
    <w:rsid w:val="00BC4664"/>
    <w:rsid w:val="00BD0D9A"/>
    <w:rsid w:val="00BD5B62"/>
    <w:rsid w:val="00BE1A8E"/>
    <w:rsid w:val="00BE65A1"/>
    <w:rsid w:val="00C00B3F"/>
    <w:rsid w:val="00C00D42"/>
    <w:rsid w:val="00C04E00"/>
    <w:rsid w:val="00C05995"/>
    <w:rsid w:val="00C07848"/>
    <w:rsid w:val="00C11B52"/>
    <w:rsid w:val="00C214AA"/>
    <w:rsid w:val="00C218E4"/>
    <w:rsid w:val="00C2784E"/>
    <w:rsid w:val="00C321E7"/>
    <w:rsid w:val="00C37B2B"/>
    <w:rsid w:val="00C53530"/>
    <w:rsid w:val="00C537DC"/>
    <w:rsid w:val="00C601EC"/>
    <w:rsid w:val="00C60BDD"/>
    <w:rsid w:val="00C6268D"/>
    <w:rsid w:val="00C67863"/>
    <w:rsid w:val="00C74987"/>
    <w:rsid w:val="00C767F3"/>
    <w:rsid w:val="00C83BAC"/>
    <w:rsid w:val="00C91578"/>
    <w:rsid w:val="00C94127"/>
    <w:rsid w:val="00C9699A"/>
    <w:rsid w:val="00CA5521"/>
    <w:rsid w:val="00CC3A2B"/>
    <w:rsid w:val="00CC7D06"/>
    <w:rsid w:val="00CD01F8"/>
    <w:rsid w:val="00CD3868"/>
    <w:rsid w:val="00CD4229"/>
    <w:rsid w:val="00CD77C3"/>
    <w:rsid w:val="00CE2FD8"/>
    <w:rsid w:val="00CE502D"/>
    <w:rsid w:val="00CF1CE7"/>
    <w:rsid w:val="00CF43D5"/>
    <w:rsid w:val="00CF667B"/>
    <w:rsid w:val="00D0081F"/>
    <w:rsid w:val="00D01625"/>
    <w:rsid w:val="00D01859"/>
    <w:rsid w:val="00D01E14"/>
    <w:rsid w:val="00D075E3"/>
    <w:rsid w:val="00D124E6"/>
    <w:rsid w:val="00D12D89"/>
    <w:rsid w:val="00D23E96"/>
    <w:rsid w:val="00D422A6"/>
    <w:rsid w:val="00D4383C"/>
    <w:rsid w:val="00D4473E"/>
    <w:rsid w:val="00D45337"/>
    <w:rsid w:val="00D4660C"/>
    <w:rsid w:val="00D55F79"/>
    <w:rsid w:val="00D626F1"/>
    <w:rsid w:val="00D7211B"/>
    <w:rsid w:val="00D72538"/>
    <w:rsid w:val="00D72BCD"/>
    <w:rsid w:val="00D8038A"/>
    <w:rsid w:val="00D90318"/>
    <w:rsid w:val="00D92A7F"/>
    <w:rsid w:val="00D94469"/>
    <w:rsid w:val="00D97E44"/>
    <w:rsid w:val="00DB18AA"/>
    <w:rsid w:val="00DB1D90"/>
    <w:rsid w:val="00DB214A"/>
    <w:rsid w:val="00DC2649"/>
    <w:rsid w:val="00DC3EF5"/>
    <w:rsid w:val="00DC426F"/>
    <w:rsid w:val="00DD2960"/>
    <w:rsid w:val="00DD7061"/>
    <w:rsid w:val="00DE2B38"/>
    <w:rsid w:val="00DE4AC5"/>
    <w:rsid w:val="00DE6841"/>
    <w:rsid w:val="00DE7CFE"/>
    <w:rsid w:val="00DF0C61"/>
    <w:rsid w:val="00DF2887"/>
    <w:rsid w:val="00DF64E9"/>
    <w:rsid w:val="00E009F1"/>
    <w:rsid w:val="00E033C6"/>
    <w:rsid w:val="00E038F4"/>
    <w:rsid w:val="00E13DCA"/>
    <w:rsid w:val="00E1413C"/>
    <w:rsid w:val="00E34894"/>
    <w:rsid w:val="00E4746C"/>
    <w:rsid w:val="00E50FC7"/>
    <w:rsid w:val="00E51723"/>
    <w:rsid w:val="00E60621"/>
    <w:rsid w:val="00E61BC4"/>
    <w:rsid w:val="00E6783C"/>
    <w:rsid w:val="00E734BE"/>
    <w:rsid w:val="00E776F4"/>
    <w:rsid w:val="00E8200E"/>
    <w:rsid w:val="00E869DE"/>
    <w:rsid w:val="00E922CB"/>
    <w:rsid w:val="00E92674"/>
    <w:rsid w:val="00E96300"/>
    <w:rsid w:val="00EA4291"/>
    <w:rsid w:val="00EA63FC"/>
    <w:rsid w:val="00EA7512"/>
    <w:rsid w:val="00EB12C9"/>
    <w:rsid w:val="00EC49EB"/>
    <w:rsid w:val="00ED2EBE"/>
    <w:rsid w:val="00ED32F3"/>
    <w:rsid w:val="00EE7CE6"/>
    <w:rsid w:val="00EF260A"/>
    <w:rsid w:val="00EF29FC"/>
    <w:rsid w:val="00EF6F46"/>
    <w:rsid w:val="00EF778F"/>
    <w:rsid w:val="00F04FA6"/>
    <w:rsid w:val="00F10A75"/>
    <w:rsid w:val="00F10D24"/>
    <w:rsid w:val="00F128A9"/>
    <w:rsid w:val="00F154C4"/>
    <w:rsid w:val="00F30B28"/>
    <w:rsid w:val="00F327F2"/>
    <w:rsid w:val="00F359A2"/>
    <w:rsid w:val="00F36669"/>
    <w:rsid w:val="00F3709C"/>
    <w:rsid w:val="00F40D1B"/>
    <w:rsid w:val="00F4326D"/>
    <w:rsid w:val="00F44764"/>
    <w:rsid w:val="00F52BD9"/>
    <w:rsid w:val="00F52FEF"/>
    <w:rsid w:val="00F55D9F"/>
    <w:rsid w:val="00F55E2F"/>
    <w:rsid w:val="00F630D9"/>
    <w:rsid w:val="00F66CBF"/>
    <w:rsid w:val="00F67606"/>
    <w:rsid w:val="00F7324A"/>
    <w:rsid w:val="00F7398C"/>
    <w:rsid w:val="00F7693C"/>
    <w:rsid w:val="00F80336"/>
    <w:rsid w:val="00F815EF"/>
    <w:rsid w:val="00F8513E"/>
    <w:rsid w:val="00F8665D"/>
    <w:rsid w:val="00F9659C"/>
    <w:rsid w:val="00FA27F7"/>
    <w:rsid w:val="00FA667F"/>
    <w:rsid w:val="00FA7C3E"/>
    <w:rsid w:val="00FB7E61"/>
    <w:rsid w:val="00FC40D1"/>
    <w:rsid w:val="00FC6850"/>
    <w:rsid w:val="00FD3AF3"/>
    <w:rsid w:val="00FD4308"/>
    <w:rsid w:val="00FE2949"/>
    <w:rsid w:val="382A462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6C34C978-BF6C-4CAC-8BA4-4253422C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1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character" w:styleId="a7">
    <w:name w:val="Strong"/>
    <w:basedOn w:val="a0"/>
    <w:uiPriority w:val="22"/>
    <w:qFormat/>
    <w:rsid w:val="009D7FBD"/>
    <w:rPr>
      <w:b/>
      <w:bCs/>
    </w:rPr>
  </w:style>
  <w:style w:type="paragraph" w:customStyle="1" w:styleId="Normal1">
    <w:name w:val="Normal1"/>
    <w:rsid w:val="008C6E29"/>
    <w:rPr>
      <w:rFonts w:ascii="Times New Roman" w:eastAsia="Times New Roman" w:hAnsi="Times New Roman"/>
      <w:sz w:val="24"/>
      <w:szCs w:val="24"/>
      <w:lang w:eastAsia="el-GR"/>
    </w:rPr>
  </w:style>
  <w:style w:type="table" w:customStyle="1" w:styleId="TableGrid1">
    <w:name w:val="Table Grid1"/>
    <w:basedOn w:val="a1"/>
    <w:rsid w:val="008C6E29"/>
    <w:pPr>
      <w:widowControl w:val="0"/>
      <w:jc w:val="both"/>
    </w:pPr>
    <w:rPr>
      <w:rFonts w:ascii="Times New Roman" w:eastAsia="Times New Roman" w:hAnsi="Times New Roman"/>
      <w:lang w:val="en-US" w:eastAsia="el-GR"/>
    </w:rPr>
    <w:tblPr>
      <w:tblCellMar>
        <w:left w:w="0" w:type="dxa"/>
        <w:right w:w="0" w:type="dxa"/>
      </w:tblCellMar>
    </w:tblPr>
  </w:style>
  <w:style w:type="character" w:styleId="a8">
    <w:name w:val="Unresolved Mention"/>
    <w:basedOn w:val="a0"/>
    <w:uiPriority w:val="99"/>
    <w:semiHidden/>
    <w:unhideWhenUsed/>
    <w:rsid w:val="00BB1396"/>
    <w:rPr>
      <w:color w:val="605E5C"/>
      <w:shd w:val="clear" w:color="auto" w:fill="E1DFDD"/>
    </w:rPr>
  </w:style>
  <w:style w:type="table" w:styleId="a9">
    <w:name w:val="Table Grid"/>
    <w:basedOn w:val="a1"/>
    <w:uiPriority w:val="59"/>
    <w:rsid w:val="00E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838232721">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3.xml><?xml version="1.0" encoding="utf-8"?>
<ds:datastoreItem xmlns:ds="http://schemas.openxmlformats.org/officeDocument/2006/customXml" ds:itemID="{F8D63217-D031-4786-A277-8AB43205F745}">
  <ds:schemaRefs>
    <ds:schemaRef ds:uri="http://schemas.microsoft.com/office/2006/metadata/longProperties"/>
  </ds:schemaRefs>
</ds:datastoreItem>
</file>

<file path=customXml/itemProps4.xml><?xml version="1.0" encoding="utf-8"?>
<ds:datastoreItem xmlns:ds="http://schemas.openxmlformats.org/officeDocument/2006/customXml" ds:itemID="{7DFEA93A-4A5B-4356-A3C2-64B2FC25CD98}">
  <ds:schemaRefs>
    <ds:schemaRef ds:uri="http://schemas.openxmlformats.org/officeDocument/2006/bibliography"/>
  </ds:schemaRefs>
</ds:datastoreItem>
</file>

<file path=customXml/itemProps5.xml><?xml version="1.0" encoding="utf-8"?>
<ds:datastoreItem xmlns:ds="http://schemas.openxmlformats.org/officeDocument/2006/customXml" ds:itemID="{0C078958-94FE-4759-86E3-92E93CE22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1667</Words>
  <Characters>9002</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8</cp:revision>
  <cp:lastPrinted>2022-05-10T12:58:00Z</cp:lastPrinted>
  <dcterms:created xsi:type="dcterms:W3CDTF">2022-05-12T13:37:00Z</dcterms:created>
  <dcterms:modified xsi:type="dcterms:W3CDTF">2022-05-25T13:31:00Z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