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D66E3" w14:textId="77777777" w:rsidR="00B568C1" w:rsidRPr="00B568C1" w:rsidRDefault="00B568C1" w:rsidP="00B568C1">
      <w:pPr>
        <w:rPr>
          <w:rFonts w:ascii="Verdana" w:hAnsi="Verdana"/>
          <w:b/>
          <w:bCs/>
          <w:sz w:val="18"/>
          <w:szCs w:val="18"/>
          <w:u w:val="single"/>
        </w:rPr>
      </w:pPr>
      <w:r>
        <w:rPr>
          <w:noProof/>
        </w:rPr>
        <w:drawing>
          <wp:anchor distT="0" distB="0" distL="114300" distR="114300" simplePos="0" relativeHeight="251659264" behindDoc="1" locked="0" layoutInCell="1" allowOverlap="1" wp14:anchorId="4783BF05" wp14:editId="2443EF2C">
            <wp:simplePos x="0" y="0"/>
            <wp:positionH relativeFrom="column">
              <wp:posOffset>-1041400</wp:posOffset>
            </wp:positionH>
            <wp:positionV relativeFrom="paragraph">
              <wp:posOffset>-9525</wp:posOffset>
            </wp:positionV>
            <wp:extent cx="4243705" cy="1325245"/>
            <wp:effectExtent l="0" t="0" r="4445" b="8255"/>
            <wp:wrapTight wrapText="bothSides">
              <wp:wrapPolygon edited="0">
                <wp:start x="0" y="0"/>
                <wp:lineTo x="0" y="21424"/>
                <wp:lineTo x="21526" y="21424"/>
                <wp:lineTo x="21526" y="0"/>
                <wp:lineTo x="0" y="0"/>
              </wp:wrapPolygon>
            </wp:wrapTight>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424370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8C1">
        <w:rPr>
          <w:rFonts w:ascii="Tahoma" w:hAnsi="Tahoma" w:cs="Tahoma"/>
          <w:sz w:val="18"/>
          <w:szCs w:val="18"/>
        </w:rPr>
        <w:t xml:space="preserve"> </w:t>
      </w:r>
      <w:r w:rsidRPr="00B568C1">
        <w:rPr>
          <w:rFonts w:ascii="Tahoma" w:hAnsi="Tahoma" w:cs="Tahoma"/>
          <w:b/>
          <w:sz w:val="22"/>
          <w:szCs w:val="22"/>
        </w:rPr>
        <w:tab/>
      </w:r>
      <w:r w:rsidRPr="00B568C1">
        <w:rPr>
          <w:rFonts w:ascii="Tahoma" w:hAnsi="Tahoma" w:cs="Tahoma"/>
          <w:b/>
          <w:sz w:val="22"/>
          <w:szCs w:val="22"/>
        </w:rPr>
        <w:tab/>
      </w:r>
      <w:r w:rsidRPr="00B568C1">
        <w:rPr>
          <w:rFonts w:ascii="Tahoma" w:hAnsi="Tahoma" w:cs="Tahoma"/>
          <w:b/>
          <w:sz w:val="22"/>
          <w:szCs w:val="22"/>
        </w:rPr>
        <w:tab/>
      </w:r>
      <w:r w:rsidRPr="00B568C1">
        <w:rPr>
          <w:rFonts w:ascii="Tahoma" w:hAnsi="Tahoma" w:cs="Tahoma"/>
          <w:b/>
          <w:sz w:val="22"/>
          <w:szCs w:val="22"/>
        </w:rPr>
        <w:tab/>
      </w:r>
    </w:p>
    <w:p w14:paraId="0330E0C5" w14:textId="77777777" w:rsidR="00B568C1" w:rsidRPr="00B568C1" w:rsidRDefault="00B568C1" w:rsidP="009C5BF7">
      <w:pPr>
        <w:jc w:val="right"/>
        <w:rPr>
          <w:rFonts w:ascii="Calibri" w:hAnsi="Calibri" w:cs="Calibri"/>
          <w:b/>
          <w:bCs/>
          <w:sz w:val="40"/>
          <w:szCs w:val="40"/>
        </w:rPr>
      </w:pPr>
      <w:r w:rsidRPr="00B568C1">
        <w:rPr>
          <w:rFonts w:ascii="Calibri" w:hAnsi="Calibri" w:cs="Calibri"/>
          <w:b/>
          <w:bCs/>
          <w:sz w:val="40"/>
          <w:szCs w:val="40"/>
        </w:rPr>
        <w:t xml:space="preserve">                </w:t>
      </w:r>
    </w:p>
    <w:p w14:paraId="052B91EE" w14:textId="77777777" w:rsidR="00B568C1" w:rsidRPr="00B568C1" w:rsidRDefault="00B568C1" w:rsidP="009C5BF7">
      <w:pPr>
        <w:jc w:val="right"/>
        <w:rPr>
          <w:rFonts w:ascii="Calibri" w:hAnsi="Calibri" w:cs="Calibri"/>
          <w:color w:val="1F497D"/>
        </w:rPr>
      </w:pPr>
      <w:r w:rsidRPr="00B568C1">
        <w:rPr>
          <w:rFonts w:ascii="Calibri" w:hAnsi="Calibri" w:cs="Calibri"/>
          <w:color w:val="1F497D"/>
        </w:rPr>
        <w:t>Μητροπόλεως 26-28, (8</w:t>
      </w:r>
      <w:r w:rsidRPr="00B568C1">
        <w:rPr>
          <w:rFonts w:ascii="Calibri" w:hAnsi="Calibri" w:cs="Calibri"/>
          <w:color w:val="1F497D"/>
          <w:vertAlign w:val="superscript"/>
        </w:rPr>
        <w:t>ος</w:t>
      </w:r>
      <w:r w:rsidRPr="00B568C1">
        <w:rPr>
          <w:rFonts w:ascii="Calibri" w:hAnsi="Calibri" w:cs="Calibri"/>
          <w:color w:val="1F497D"/>
        </w:rPr>
        <w:t xml:space="preserve"> όροφος )</w:t>
      </w:r>
    </w:p>
    <w:p w14:paraId="7389F8F4" w14:textId="77777777" w:rsidR="00B568C1" w:rsidRPr="00B568C1" w:rsidRDefault="00B568C1" w:rsidP="009C5BF7">
      <w:pPr>
        <w:jc w:val="right"/>
        <w:rPr>
          <w:rFonts w:ascii="Calibri" w:hAnsi="Calibri" w:cs="Calibri"/>
          <w:color w:val="1F497D"/>
        </w:rPr>
      </w:pPr>
      <w:r w:rsidRPr="00B568C1">
        <w:rPr>
          <w:rFonts w:ascii="Calibri" w:hAnsi="Calibri" w:cs="Calibri"/>
          <w:color w:val="1F497D"/>
        </w:rPr>
        <w:t>Αθήνα 105 63</w:t>
      </w:r>
    </w:p>
    <w:p w14:paraId="0F20A0E5" w14:textId="77777777" w:rsidR="00B568C1" w:rsidRPr="00B568C1" w:rsidRDefault="00B568C1" w:rsidP="009C5BF7">
      <w:pPr>
        <w:jc w:val="right"/>
        <w:rPr>
          <w:rFonts w:ascii="Calibri" w:hAnsi="Calibri" w:cs="Calibri"/>
          <w:color w:val="1F497D"/>
        </w:rPr>
      </w:pPr>
      <w:r w:rsidRPr="00B568C1">
        <w:rPr>
          <w:rFonts w:ascii="Calibri" w:hAnsi="Calibri" w:cs="Calibri"/>
          <w:color w:val="1F497D"/>
        </w:rPr>
        <w:t>Τηλέφωνο: 210 3315621</w:t>
      </w:r>
    </w:p>
    <w:p w14:paraId="71C929E9" w14:textId="77777777" w:rsidR="00B568C1" w:rsidRPr="00B568C1" w:rsidRDefault="00B568C1" w:rsidP="009C5BF7">
      <w:pPr>
        <w:jc w:val="right"/>
        <w:rPr>
          <w:rFonts w:ascii="Calibri" w:hAnsi="Calibri" w:cs="Calibri"/>
          <w:color w:val="1F497D"/>
        </w:rPr>
      </w:pPr>
      <w:r w:rsidRPr="00B568C1">
        <w:rPr>
          <w:rFonts w:ascii="Calibri" w:hAnsi="Calibri" w:cs="Calibri"/>
          <w:color w:val="1F497D"/>
        </w:rPr>
        <w:t>Φαξ: 210 3315623 – 4</w:t>
      </w:r>
    </w:p>
    <w:p w14:paraId="4D59BCBD" w14:textId="77777777" w:rsidR="00B568C1" w:rsidRPr="00B568C1" w:rsidRDefault="00B568C1" w:rsidP="009C5BF7">
      <w:pPr>
        <w:jc w:val="right"/>
        <w:rPr>
          <w:rFonts w:ascii="Calibri" w:hAnsi="Calibri" w:cs="Calibri"/>
          <w:color w:val="1F497D"/>
        </w:rPr>
      </w:pPr>
      <w:r w:rsidRPr="00B568C1">
        <w:rPr>
          <w:rFonts w:ascii="Calibri" w:hAnsi="Calibri" w:cs="Calibri"/>
          <w:color w:val="1F497D"/>
          <w:lang w:val="en-US"/>
        </w:rPr>
        <w:t>Email</w:t>
      </w:r>
      <w:r w:rsidRPr="00B568C1">
        <w:rPr>
          <w:rFonts w:ascii="Calibri" w:hAnsi="Calibri" w:cs="Calibri"/>
          <w:color w:val="1F497D"/>
        </w:rPr>
        <w:t xml:space="preserve">: </w:t>
      </w:r>
      <w:hyperlink r:id="rId9" w:history="1">
        <w:r w:rsidRPr="00B568C1">
          <w:rPr>
            <w:rFonts w:ascii="Calibri" w:hAnsi="Calibri" w:cs="Calibri"/>
            <w:color w:val="1F497D"/>
            <w:u w:val="single"/>
            <w:lang w:val="en-US"/>
          </w:rPr>
          <w:t>info</w:t>
        </w:r>
        <w:r w:rsidRPr="00B568C1">
          <w:rPr>
            <w:rFonts w:ascii="Calibri" w:hAnsi="Calibri" w:cs="Calibri"/>
            <w:color w:val="1F497D"/>
            <w:u w:val="single"/>
          </w:rPr>
          <w:t>@</w:t>
        </w:r>
        <w:proofErr w:type="spellStart"/>
        <w:r w:rsidRPr="00B568C1">
          <w:rPr>
            <w:rFonts w:ascii="Calibri" w:hAnsi="Calibri" w:cs="Calibri"/>
            <w:color w:val="1F497D"/>
            <w:u w:val="single"/>
            <w:lang w:val="en-US"/>
          </w:rPr>
          <w:t>grefis</w:t>
        </w:r>
        <w:proofErr w:type="spellEnd"/>
        <w:r w:rsidRPr="00B568C1">
          <w:rPr>
            <w:rFonts w:ascii="Calibri" w:hAnsi="Calibri" w:cs="Calibri"/>
            <w:color w:val="1F497D"/>
            <w:u w:val="single"/>
          </w:rPr>
          <w:t>.</w:t>
        </w:r>
        <w:r w:rsidRPr="00B568C1">
          <w:rPr>
            <w:rFonts w:ascii="Calibri" w:hAnsi="Calibri" w:cs="Calibri"/>
            <w:color w:val="1F497D"/>
            <w:u w:val="single"/>
            <w:lang w:val="en-US"/>
          </w:rPr>
          <w:t>gr</w:t>
        </w:r>
      </w:hyperlink>
      <w:r w:rsidRPr="00B568C1">
        <w:rPr>
          <w:rFonts w:ascii="Calibri" w:hAnsi="Calibri" w:cs="Calibri"/>
          <w:color w:val="1F497D"/>
        </w:rPr>
        <w:t xml:space="preserve"> </w:t>
      </w:r>
    </w:p>
    <w:p w14:paraId="06AA8A7C" w14:textId="77777777" w:rsidR="00B568C1" w:rsidRDefault="00567687" w:rsidP="00567687">
      <w:pPr>
        <w:tabs>
          <w:tab w:val="left" w:pos="1950"/>
        </w:tabs>
        <w:rPr>
          <w:rFonts w:ascii="Calibri" w:hAnsi="Calibri"/>
          <w:b/>
          <w:bCs/>
          <w:color w:val="1F497D"/>
          <w:sz w:val="56"/>
          <w:szCs w:val="56"/>
        </w:rPr>
      </w:pPr>
      <w:r w:rsidRPr="00567687">
        <w:rPr>
          <w:rFonts w:ascii="Calibri" w:hAnsi="Calibri"/>
          <w:b/>
          <w:bCs/>
          <w:i/>
          <w:sz w:val="20"/>
          <w:szCs w:val="20"/>
        </w:rPr>
        <w:t xml:space="preserve">             </w:t>
      </w:r>
      <w:r w:rsidR="00B568C1">
        <w:rPr>
          <w:rFonts w:ascii="Calibri" w:hAnsi="Calibri"/>
          <w:b/>
          <w:bCs/>
          <w:color w:val="1F497D"/>
          <w:sz w:val="56"/>
          <w:szCs w:val="56"/>
        </w:rPr>
        <w:t>ΔΙΑΚΟΠΕΣ ΣΤΗ ΒΑΡΚΕΛΩΝΗ</w:t>
      </w:r>
      <w:r w:rsidR="00B568C1" w:rsidRPr="00B568C1">
        <w:rPr>
          <w:rFonts w:ascii="Calibri" w:hAnsi="Calibri"/>
          <w:b/>
          <w:bCs/>
          <w:color w:val="1F497D"/>
          <w:sz w:val="56"/>
          <w:szCs w:val="56"/>
        </w:rPr>
        <w:t xml:space="preserve"> 7ημ.</w:t>
      </w:r>
    </w:p>
    <w:p w14:paraId="578F7922" w14:textId="648E3438" w:rsidR="00D54781" w:rsidRDefault="0066545C" w:rsidP="00B568C1">
      <w:pPr>
        <w:tabs>
          <w:tab w:val="left" w:pos="1950"/>
        </w:tabs>
        <w:jc w:val="center"/>
        <w:rPr>
          <w:rFonts w:ascii="Calibri" w:hAnsi="Calibri"/>
          <w:b/>
          <w:bCs/>
          <w:color w:val="1F497D"/>
          <w:sz w:val="56"/>
          <w:szCs w:val="56"/>
        </w:rPr>
      </w:pPr>
      <w:r>
        <w:rPr>
          <w:rFonts w:ascii="Calibri" w:hAnsi="Calibri"/>
          <w:b/>
          <w:bCs/>
          <w:color w:val="1F497D"/>
          <w:sz w:val="56"/>
          <w:szCs w:val="56"/>
          <w:lang w:val="en-US"/>
        </w:rPr>
        <w:t>M</w:t>
      </w:r>
      <w:r>
        <w:rPr>
          <w:rFonts w:ascii="Calibri" w:hAnsi="Calibri"/>
          <w:b/>
          <w:bCs/>
          <w:color w:val="1F497D"/>
          <w:sz w:val="56"/>
          <w:szCs w:val="56"/>
        </w:rPr>
        <w:t>όνο</w:t>
      </w:r>
      <w:r w:rsidR="00D54781">
        <w:rPr>
          <w:rFonts w:ascii="Calibri" w:hAnsi="Calibri"/>
          <w:b/>
          <w:bCs/>
          <w:color w:val="1F497D"/>
          <w:sz w:val="56"/>
          <w:szCs w:val="56"/>
        </w:rPr>
        <w:t xml:space="preserve"> 495€!</w:t>
      </w:r>
    </w:p>
    <w:p w14:paraId="3E76349E" w14:textId="71C7B753" w:rsidR="00E5293B" w:rsidRPr="00E5293B" w:rsidRDefault="00E5293B" w:rsidP="00B568C1">
      <w:pPr>
        <w:tabs>
          <w:tab w:val="left" w:pos="1950"/>
        </w:tabs>
        <w:jc w:val="center"/>
        <w:rPr>
          <w:rFonts w:ascii="Calibri" w:hAnsi="Calibri"/>
          <w:b/>
          <w:bCs/>
          <w:color w:val="1F497D"/>
          <w:sz w:val="36"/>
          <w:szCs w:val="36"/>
        </w:rPr>
      </w:pPr>
      <w:r>
        <w:rPr>
          <w:rFonts w:ascii="Calibri" w:hAnsi="Calibri"/>
          <w:b/>
          <w:bCs/>
          <w:color w:val="1F497D"/>
          <w:sz w:val="36"/>
          <w:szCs w:val="36"/>
        </w:rPr>
        <w:t xml:space="preserve">Περιλαμβάνει φόρους </w:t>
      </w:r>
      <w:r w:rsidR="001268C6">
        <w:rPr>
          <w:rFonts w:ascii="Calibri" w:hAnsi="Calibri"/>
          <w:b/>
          <w:bCs/>
          <w:color w:val="1F497D"/>
          <w:sz w:val="36"/>
          <w:szCs w:val="36"/>
        </w:rPr>
        <w:t>αεροδρομίων!</w:t>
      </w:r>
    </w:p>
    <w:p w14:paraId="3626EF22" w14:textId="77777777" w:rsidR="00B568C1" w:rsidRDefault="00D54781" w:rsidP="00B568C1">
      <w:pPr>
        <w:jc w:val="center"/>
        <w:rPr>
          <w:rFonts w:ascii="Calibri" w:hAnsi="Calibri" w:cs="Tahoma"/>
          <w:b/>
          <w:bCs/>
          <w:color w:val="1F497D"/>
          <w:sz w:val="36"/>
          <w:szCs w:val="36"/>
        </w:rPr>
      </w:pPr>
      <w:r w:rsidRPr="00D54781">
        <w:rPr>
          <w:rFonts w:ascii="Calibri" w:hAnsi="Calibri" w:cs="Tahoma"/>
          <w:b/>
          <w:bCs/>
          <w:color w:val="1F497D"/>
          <w:sz w:val="36"/>
          <w:szCs w:val="36"/>
        </w:rPr>
        <w:t>ΚΑΛΟΚΑΙΡΙ 2021</w:t>
      </w:r>
    </w:p>
    <w:p w14:paraId="0EB0C6C4" w14:textId="77777777" w:rsidR="00D54781" w:rsidRDefault="00D54781" w:rsidP="00B568C1">
      <w:pPr>
        <w:jc w:val="both"/>
        <w:rPr>
          <w:rFonts w:ascii="Calibri" w:hAnsi="Calibri" w:cs="Tahoma"/>
          <w:b/>
          <w:bCs/>
          <w:color w:val="1F497D"/>
          <w:sz w:val="28"/>
          <w:szCs w:val="28"/>
        </w:rPr>
      </w:pPr>
    </w:p>
    <w:p w14:paraId="2EC617C2" w14:textId="77777777" w:rsidR="00B568C1" w:rsidRPr="00B568C1" w:rsidRDefault="00B568C1" w:rsidP="00B568C1">
      <w:pPr>
        <w:jc w:val="both"/>
        <w:rPr>
          <w:rFonts w:ascii="Calibri" w:hAnsi="Calibri" w:cs="Tahoma"/>
          <w:b/>
          <w:bCs/>
          <w:color w:val="1F497D"/>
          <w:sz w:val="28"/>
          <w:szCs w:val="28"/>
        </w:rPr>
      </w:pPr>
      <w:r w:rsidRPr="00B568C1">
        <w:rPr>
          <w:rFonts w:ascii="Calibri" w:hAnsi="Calibri" w:cs="Tahoma"/>
          <w:b/>
          <w:bCs/>
          <w:color w:val="1F497D"/>
          <w:sz w:val="28"/>
          <w:szCs w:val="28"/>
        </w:rPr>
        <w:t xml:space="preserve">Αναχωρήσεις :                       10,  17,  24,  31  Ιουλίου ’21 </w:t>
      </w:r>
    </w:p>
    <w:p w14:paraId="008A3D0E" w14:textId="77777777" w:rsidR="00B568C1" w:rsidRPr="00B568C1" w:rsidRDefault="00B568C1" w:rsidP="00B568C1">
      <w:pPr>
        <w:jc w:val="both"/>
        <w:rPr>
          <w:rFonts w:ascii="Calibri" w:hAnsi="Calibri" w:cs="Tahoma"/>
          <w:b/>
          <w:bCs/>
          <w:color w:val="1F497D"/>
          <w:sz w:val="28"/>
          <w:szCs w:val="28"/>
        </w:rPr>
      </w:pPr>
      <w:r w:rsidRPr="00B568C1">
        <w:rPr>
          <w:rFonts w:ascii="Calibri" w:hAnsi="Calibri" w:cs="Tahoma"/>
          <w:b/>
          <w:bCs/>
          <w:color w:val="1F497D"/>
          <w:sz w:val="28"/>
          <w:szCs w:val="28"/>
        </w:rPr>
        <w:t xml:space="preserve">                                                  02,  07, 09, 14, 16, 21, 23  Αυγούστου ’21 </w:t>
      </w:r>
    </w:p>
    <w:p w14:paraId="5254F1D1" w14:textId="77777777" w:rsidR="00B568C1" w:rsidRDefault="00B568C1" w:rsidP="00B568C1">
      <w:pPr>
        <w:jc w:val="both"/>
        <w:rPr>
          <w:rFonts w:ascii="Calibri" w:hAnsi="Calibri" w:cs="Calibri"/>
          <w:b/>
          <w:color w:val="1F497D"/>
          <w:sz w:val="22"/>
          <w:szCs w:val="22"/>
        </w:rPr>
      </w:pPr>
    </w:p>
    <w:p w14:paraId="1FCDAD74" w14:textId="77777777" w:rsidR="00D54781" w:rsidRDefault="00D54781" w:rsidP="00D54781">
      <w:pPr>
        <w:jc w:val="center"/>
        <w:rPr>
          <w:rFonts w:ascii="Calibri" w:hAnsi="Calibri" w:cs="Tahoma"/>
          <w:b/>
          <w:bCs/>
          <w:color w:val="1F497D"/>
          <w:sz w:val="28"/>
          <w:szCs w:val="28"/>
        </w:rPr>
      </w:pPr>
      <w:r>
        <w:rPr>
          <w:rFonts w:ascii="Calibri" w:hAnsi="Calibri" w:cs="Tahoma"/>
          <w:b/>
          <w:bCs/>
          <w:color w:val="1F497D"/>
          <w:sz w:val="28"/>
          <w:szCs w:val="28"/>
        </w:rPr>
        <w:t>-</w:t>
      </w:r>
      <w:r w:rsidRPr="00D54781">
        <w:rPr>
          <w:rFonts w:ascii="Calibri" w:hAnsi="Calibri" w:cs="Tahoma"/>
          <w:b/>
          <w:bCs/>
          <w:color w:val="1F497D"/>
          <w:sz w:val="28"/>
          <w:szCs w:val="28"/>
        </w:rPr>
        <w:t>Αεροπορικά εισιτήρια</w:t>
      </w:r>
      <w:r>
        <w:rPr>
          <w:rFonts w:ascii="Calibri" w:hAnsi="Calibri" w:cs="Tahoma"/>
          <w:b/>
          <w:bCs/>
          <w:color w:val="1F497D"/>
          <w:sz w:val="28"/>
          <w:szCs w:val="28"/>
        </w:rPr>
        <w:t xml:space="preserve"> με πρωινή αναχώρηση και βραδινή επιστροφή για ένα γεμάτο 7ήμερο διακοπών</w:t>
      </w:r>
      <w:r w:rsidRPr="00D54781">
        <w:rPr>
          <w:rFonts w:ascii="Calibri" w:hAnsi="Calibri" w:cs="Tahoma"/>
          <w:b/>
          <w:bCs/>
          <w:color w:val="1F497D"/>
          <w:sz w:val="28"/>
          <w:szCs w:val="28"/>
        </w:rPr>
        <w:t xml:space="preserve"> </w:t>
      </w:r>
      <w:r>
        <w:rPr>
          <w:rFonts w:ascii="Calibri" w:hAnsi="Calibri" w:cs="Tahoma"/>
          <w:b/>
          <w:bCs/>
          <w:color w:val="1F497D"/>
          <w:sz w:val="28"/>
          <w:szCs w:val="28"/>
        </w:rPr>
        <w:t>στην υπέροχη Καταλανική πρωτεύουσα!</w:t>
      </w:r>
    </w:p>
    <w:p w14:paraId="308407DE" w14:textId="77777777" w:rsidR="00567687" w:rsidRPr="0066545C" w:rsidRDefault="00D54781" w:rsidP="00D54781">
      <w:pPr>
        <w:jc w:val="center"/>
        <w:rPr>
          <w:rFonts w:ascii="Calibri" w:hAnsi="Calibri" w:cs="Tahoma"/>
          <w:b/>
          <w:bCs/>
          <w:color w:val="1F497D"/>
          <w:sz w:val="28"/>
          <w:szCs w:val="28"/>
        </w:rPr>
      </w:pPr>
      <w:r>
        <w:rPr>
          <w:rFonts w:ascii="Calibri" w:hAnsi="Calibri" w:cs="Tahoma"/>
          <w:b/>
          <w:bCs/>
          <w:color w:val="1F497D"/>
          <w:sz w:val="28"/>
          <w:szCs w:val="28"/>
        </w:rPr>
        <w:t>-Διαμονή 6 διανυκτερεύσεων σε επιλεγμένα κεντρικά ξενοδοχεία 4*</w:t>
      </w:r>
      <w:r w:rsidR="00567687">
        <w:rPr>
          <w:rFonts w:ascii="Calibri" w:hAnsi="Calibri" w:cs="Tahoma"/>
          <w:b/>
          <w:bCs/>
          <w:color w:val="1F497D"/>
          <w:sz w:val="28"/>
          <w:szCs w:val="28"/>
        </w:rPr>
        <w:t xml:space="preserve"> και συγκεκριμένα στην ωραιότερη περιοχή της πόλης, </w:t>
      </w:r>
    </w:p>
    <w:p w14:paraId="542EA97D" w14:textId="77777777" w:rsidR="00D54781" w:rsidRPr="00B568C1" w:rsidRDefault="00567687" w:rsidP="00D54781">
      <w:pPr>
        <w:jc w:val="center"/>
        <w:rPr>
          <w:rFonts w:ascii="Calibri" w:hAnsi="Calibri" w:cs="Tahoma"/>
          <w:b/>
          <w:bCs/>
          <w:color w:val="1F497D"/>
          <w:sz w:val="28"/>
          <w:szCs w:val="28"/>
        </w:rPr>
      </w:pPr>
      <w:r>
        <w:rPr>
          <w:rFonts w:ascii="Calibri" w:hAnsi="Calibri" w:cs="Tahoma"/>
          <w:b/>
          <w:bCs/>
          <w:color w:val="1F497D"/>
          <w:sz w:val="28"/>
          <w:szCs w:val="28"/>
        </w:rPr>
        <w:t>την</w:t>
      </w:r>
      <w:r w:rsidRPr="00567687">
        <w:rPr>
          <w:rFonts w:ascii="Calibri" w:hAnsi="Calibri" w:cs="Tahoma"/>
          <w:b/>
          <w:bCs/>
          <w:color w:val="1F497D"/>
          <w:sz w:val="28"/>
          <w:szCs w:val="28"/>
        </w:rPr>
        <w:t xml:space="preserve"> “</w:t>
      </w:r>
      <w:r>
        <w:rPr>
          <w:rFonts w:ascii="Calibri" w:hAnsi="Calibri" w:cs="Tahoma"/>
          <w:b/>
          <w:bCs/>
          <w:color w:val="1F497D"/>
          <w:sz w:val="28"/>
          <w:szCs w:val="28"/>
          <w:lang w:val="en-US"/>
        </w:rPr>
        <w:t>Barrio</w:t>
      </w:r>
      <w:r w:rsidRPr="00567687">
        <w:rPr>
          <w:rFonts w:ascii="Calibri" w:hAnsi="Calibri" w:cs="Tahoma"/>
          <w:b/>
          <w:bCs/>
          <w:color w:val="1F497D"/>
          <w:sz w:val="28"/>
          <w:szCs w:val="28"/>
        </w:rPr>
        <w:t xml:space="preserve"> </w:t>
      </w:r>
      <w:proofErr w:type="spellStart"/>
      <w:r>
        <w:rPr>
          <w:rFonts w:ascii="Calibri" w:hAnsi="Calibri" w:cs="Tahoma"/>
          <w:b/>
          <w:bCs/>
          <w:color w:val="1F497D"/>
          <w:sz w:val="28"/>
          <w:szCs w:val="28"/>
          <w:lang w:val="en-US"/>
        </w:rPr>
        <w:t>Gotico</w:t>
      </w:r>
      <w:proofErr w:type="spellEnd"/>
      <w:r w:rsidRPr="00567687">
        <w:rPr>
          <w:rFonts w:ascii="Calibri" w:hAnsi="Calibri" w:cs="Tahoma"/>
          <w:b/>
          <w:bCs/>
          <w:color w:val="1F497D"/>
          <w:sz w:val="28"/>
          <w:szCs w:val="28"/>
        </w:rPr>
        <w:t>”!</w:t>
      </w:r>
      <w:r>
        <w:rPr>
          <w:rFonts w:ascii="Calibri" w:hAnsi="Calibri" w:cs="Tahoma"/>
          <w:b/>
          <w:bCs/>
          <w:color w:val="1F497D"/>
          <w:sz w:val="28"/>
          <w:szCs w:val="28"/>
        </w:rPr>
        <w:t xml:space="preserve"> </w:t>
      </w:r>
    </w:p>
    <w:p w14:paraId="1D28F216" w14:textId="3C2D876C" w:rsidR="00D54781" w:rsidRDefault="00D54781" w:rsidP="00B568C1">
      <w:pPr>
        <w:jc w:val="both"/>
        <w:rPr>
          <w:rFonts w:ascii="Calibri" w:hAnsi="Calibri" w:cs="Calibri"/>
          <w:b/>
          <w:color w:val="1F497D"/>
          <w:sz w:val="22"/>
          <w:szCs w:val="22"/>
        </w:rPr>
      </w:pPr>
    </w:p>
    <w:p w14:paraId="39B102D7" w14:textId="56C6CC51" w:rsidR="00287F57" w:rsidRDefault="00287F57" w:rsidP="00B568C1">
      <w:pPr>
        <w:jc w:val="both"/>
        <w:rPr>
          <w:rFonts w:ascii="Calibri" w:hAnsi="Calibri" w:cs="Calibri"/>
          <w:b/>
          <w:color w:val="1F497D"/>
          <w:sz w:val="22"/>
          <w:szCs w:val="22"/>
        </w:rPr>
      </w:pPr>
    </w:p>
    <w:p w14:paraId="239933F1" w14:textId="3D13621D" w:rsidR="00287F57" w:rsidRPr="00567687" w:rsidRDefault="00287F57" w:rsidP="00B568C1">
      <w:pPr>
        <w:jc w:val="both"/>
        <w:rPr>
          <w:rFonts w:ascii="Calibri" w:hAnsi="Calibri" w:cs="Calibri"/>
          <w:b/>
          <w:color w:val="1F497D"/>
          <w:sz w:val="22"/>
          <w:szCs w:val="22"/>
        </w:rPr>
      </w:pPr>
      <w:r>
        <w:rPr>
          <w:rFonts w:ascii="Calibri" w:hAnsi="Calibri" w:cs="Calibri"/>
          <w:color w:val="1F497D"/>
          <w:sz w:val="22"/>
          <w:szCs w:val="22"/>
        </w:rPr>
        <w:t>Κεντρικά</w:t>
      </w:r>
      <w:r w:rsidRPr="00B568C1">
        <w:rPr>
          <w:rFonts w:ascii="Calibri" w:hAnsi="Calibri" w:cs="Calibri"/>
          <w:color w:val="1F497D"/>
          <w:sz w:val="22"/>
          <w:szCs w:val="22"/>
        </w:rPr>
        <w:t xml:space="preserve"> </w:t>
      </w:r>
      <w:r>
        <w:rPr>
          <w:rFonts w:ascii="Calibri" w:hAnsi="Calibri" w:cs="Calibri"/>
          <w:color w:val="1F497D"/>
          <w:sz w:val="22"/>
          <w:szCs w:val="22"/>
        </w:rPr>
        <w:t>ξενοδοχεία 4*</w:t>
      </w:r>
      <w:r w:rsidRPr="00B568C1">
        <w:rPr>
          <w:rFonts w:ascii="Calibri" w:hAnsi="Calibri" w:cs="Calibri"/>
          <w:color w:val="1F497D"/>
          <w:sz w:val="22"/>
          <w:szCs w:val="22"/>
        </w:rPr>
        <w:t xml:space="preserve"> (</w:t>
      </w:r>
      <w:r>
        <w:rPr>
          <w:rFonts w:ascii="Calibri" w:hAnsi="Calibri" w:cs="Calibri"/>
          <w:color w:val="1F497D"/>
          <w:sz w:val="22"/>
          <w:szCs w:val="22"/>
          <w:lang w:val="en-US"/>
        </w:rPr>
        <w:t>Hotel</w:t>
      </w:r>
      <w:r w:rsidRPr="00B568C1">
        <w:rPr>
          <w:rFonts w:ascii="Calibri" w:hAnsi="Calibri" w:cs="Calibri"/>
          <w:color w:val="1F497D"/>
          <w:sz w:val="22"/>
          <w:szCs w:val="22"/>
        </w:rPr>
        <w:t xml:space="preserve"> </w:t>
      </w:r>
      <w:proofErr w:type="spellStart"/>
      <w:r>
        <w:rPr>
          <w:rFonts w:ascii="Calibri" w:hAnsi="Calibri" w:cs="Calibri"/>
          <w:color w:val="1F497D"/>
          <w:sz w:val="22"/>
          <w:szCs w:val="22"/>
          <w:lang w:val="en-US"/>
        </w:rPr>
        <w:t>Medinaceli</w:t>
      </w:r>
      <w:proofErr w:type="spellEnd"/>
      <w:r w:rsidRPr="00B568C1">
        <w:rPr>
          <w:rFonts w:ascii="Calibri" w:hAnsi="Calibri" w:cs="Calibri"/>
          <w:color w:val="1F497D"/>
          <w:sz w:val="22"/>
          <w:szCs w:val="22"/>
        </w:rPr>
        <w:t xml:space="preserve">  </w:t>
      </w:r>
      <w:r>
        <w:rPr>
          <w:rFonts w:ascii="Calibri" w:hAnsi="Calibri" w:cs="Calibri"/>
          <w:color w:val="1F497D"/>
          <w:sz w:val="22"/>
          <w:szCs w:val="22"/>
        </w:rPr>
        <w:t>ή</w:t>
      </w:r>
      <w:r w:rsidRPr="00B568C1">
        <w:rPr>
          <w:rFonts w:ascii="Calibri" w:hAnsi="Calibri" w:cs="Calibri"/>
          <w:color w:val="1F497D"/>
          <w:sz w:val="22"/>
          <w:szCs w:val="22"/>
        </w:rPr>
        <w:t xml:space="preserve"> </w:t>
      </w:r>
      <w:proofErr w:type="spellStart"/>
      <w:r>
        <w:rPr>
          <w:rFonts w:ascii="Calibri" w:hAnsi="Calibri" w:cs="Calibri"/>
          <w:color w:val="1F497D"/>
          <w:sz w:val="22"/>
          <w:szCs w:val="22"/>
          <w:lang w:val="en-US"/>
        </w:rPr>
        <w:t>Gotico</w:t>
      </w:r>
      <w:proofErr w:type="spellEnd"/>
      <w:r w:rsidRPr="00B568C1">
        <w:rPr>
          <w:rFonts w:ascii="Calibri" w:hAnsi="Calibri" w:cs="Calibri"/>
          <w:color w:val="1F497D"/>
          <w:sz w:val="22"/>
          <w:szCs w:val="22"/>
        </w:rPr>
        <w:t xml:space="preserve">  </w:t>
      </w:r>
      <w:r>
        <w:rPr>
          <w:rFonts w:ascii="Calibri" w:hAnsi="Calibri" w:cs="Calibri"/>
          <w:color w:val="1F497D"/>
          <w:sz w:val="22"/>
          <w:szCs w:val="22"/>
        </w:rPr>
        <w:t>ή</w:t>
      </w:r>
      <w:r w:rsidRPr="00B568C1">
        <w:rPr>
          <w:rFonts w:ascii="Calibri" w:hAnsi="Calibri" w:cs="Calibri"/>
          <w:color w:val="1F497D"/>
          <w:sz w:val="22"/>
          <w:szCs w:val="22"/>
        </w:rPr>
        <w:t xml:space="preserve"> </w:t>
      </w:r>
      <w:r>
        <w:rPr>
          <w:rFonts w:ascii="Calibri" w:hAnsi="Calibri" w:cs="Calibri"/>
          <w:color w:val="1F497D"/>
          <w:sz w:val="22"/>
          <w:szCs w:val="22"/>
          <w:lang w:val="en-US"/>
        </w:rPr>
        <w:t>Colonial</w:t>
      </w:r>
      <w:r w:rsidRPr="00B568C1">
        <w:rPr>
          <w:rFonts w:ascii="Calibri" w:hAnsi="Calibri" w:cs="Calibri"/>
          <w:color w:val="1F497D"/>
          <w:sz w:val="22"/>
          <w:szCs w:val="22"/>
        </w:rPr>
        <w:t xml:space="preserve">  </w:t>
      </w:r>
      <w:r>
        <w:rPr>
          <w:rFonts w:ascii="Calibri" w:hAnsi="Calibri" w:cs="Calibri"/>
          <w:color w:val="1F497D"/>
          <w:sz w:val="22"/>
          <w:szCs w:val="22"/>
        </w:rPr>
        <w:t>της</w:t>
      </w:r>
      <w:r w:rsidRPr="00B568C1">
        <w:rPr>
          <w:rFonts w:ascii="Calibri" w:hAnsi="Calibri" w:cs="Calibri"/>
          <w:color w:val="1F497D"/>
          <w:sz w:val="22"/>
          <w:szCs w:val="22"/>
        </w:rPr>
        <w:t xml:space="preserve"> </w:t>
      </w:r>
      <w:r>
        <w:rPr>
          <w:rFonts w:ascii="Calibri" w:hAnsi="Calibri" w:cs="Calibri"/>
          <w:color w:val="1F497D"/>
          <w:sz w:val="22"/>
          <w:szCs w:val="22"/>
        </w:rPr>
        <w:t>αλυσίδας</w:t>
      </w:r>
      <w:r w:rsidRPr="00B568C1">
        <w:rPr>
          <w:rFonts w:ascii="Calibri" w:hAnsi="Calibri" w:cs="Calibri"/>
          <w:color w:val="1F497D"/>
          <w:sz w:val="22"/>
          <w:szCs w:val="22"/>
        </w:rPr>
        <w:t xml:space="preserve"> </w:t>
      </w:r>
      <w:r>
        <w:rPr>
          <w:rFonts w:ascii="Calibri" w:hAnsi="Calibri" w:cs="Calibri"/>
          <w:color w:val="1F497D"/>
          <w:sz w:val="22"/>
          <w:szCs w:val="22"/>
        </w:rPr>
        <w:t>ξενοδοχείων</w:t>
      </w:r>
      <w:r w:rsidRPr="00B568C1">
        <w:rPr>
          <w:rFonts w:ascii="Calibri" w:hAnsi="Calibri" w:cs="Calibri"/>
          <w:color w:val="1F497D"/>
          <w:sz w:val="22"/>
          <w:szCs w:val="22"/>
        </w:rPr>
        <w:t xml:space="preserve"> </w:t>
      </w:r>
      <w:proofErr w:type="spellStart"/>
      <w:r>
        <w:rPr>
          <w:rFonts w:ascii="Calibri" w:hAnsi="Calibri" w:cs="Calibri"/>
          <w:color w:val="1F497D"/>
          <w:sz w:val="22"/>
          <w:szCs w:val="22"/>
          <w:lang w:val="en-US"/>
        </w:rPr>
        <w:t>Gargallo</w:t>
      </w:r>
      <w:proofErr w:type="spellEnd"/>
      <w:r w:rsidRPr="00B568C1">
        <w:rPr>
          <w:rFonts w:ascii="Calibri" w:hAnsi="Calibri" w:cs="Calibri"/>
          <w:color w:val="1F497D"/>
          <w:sz w:val="22"/>
          <w:szCs w:val="22"/>
        </w:rPr>
        <w:t xml:space="preserve"> </w:t>
      </w:r>
      <w:r>
        <w:rPr>
          <w:rFonts w:ascii="Calibri" w:hAnsi="Calibri" w:cs="Calibri"/>
          <w:color w:val="1F497D"/>
          <w:sz w:val="22"/>
          <w:szCs w:val="22"/>
        </w:rPr>
        <w:t>στη</w:t>
      </w:r>
      <w:r w:rsidRPr="00B568C1">
        <w:rPr>
          <w:rFonts w:ascii="Calibri" w:hAnsi="Calibri" w:cs="Calibri"/>
          <w:color w:val="1F497D"/>
          <w:sz w:val="22"/>
          <w:szCs w:val="22"/>
        </w:rPr>
        <w:t xml:space="preserve"> </w:t>
      </w:r>
      <w:r>
        <w:rPr>
          <w:rFonts w:ascii="Calibri" w:hAnsi="Calibri" w:cs="Calibri"/>
          <w:color w:val="1F497D"/>
          <w:sz w:val="22"/>
          <w:szCs w:val="22"/>
        </w:rPr>
        <w:t>Βαρκελώνη ανάλογα με τη διαθεσιμότητα)</w:t>
      </w:r>
    </w:p>
    <w:p w14:paraId="46DBE905"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                                                                         10/7 &amp; 17/7        24,31/7 &amp; 2,7,9,14,16,21,23/8</w:t>
      </w:r>
    </w:p>
    <w:p w14:paraId="7D87330A"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Τιμή κατ’ άτομο σε δίκλινο                             495 €                                  570€                     </w:t>
      </w:r>
    </w:p>
    <w:p w14:paraId="46BDF8C0"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Τιμή σε μονόκλινο                                             675 €                                  750€  </w:t>
      </w:r>
    </w:p>
    <w:p w14:paraId="00FCA9CE"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Παιδικό (μέχρι 12 ετών)                                   375 €                                  450€</w:t>
      </w:r>
    </w:p>
    <w:p w14:paraId="780B0552" w14:textId="5FCB8CCA" w:rsidR="00B568C1" w:rsidRPr="00C77CCD" w:rsidRDefault="00B568C1" w:rsidP="00B568C1">
      <w:pPr>
        <w:keepNext/>
        <w:jc w:val="both"/>
        <w:outlineLvl w:val="1"/>
        <w:rPr>
          <w:rFonts w:ascii="Calibri" w:hAnsi="Calibri" w:cs="Calibri"/>
          <w:b/>
          <w:bCs/>
          <w:color w:val="1F497D"/>
          <w:sz w:val="22"/>
          <w:szCs w:val="22"/>
          <w:lang w:eastAsia="x-none"/>
        </w:rPr>
      </w:pPr>
    </w:p>
    <w:p w14:paraId="1EE4FA2D" w14:textId="77F191C7" w:rsidR="00287F57" w:rsidRPr="00B8792C" w:rsidRDefault="00B8792C" w:rsidP="00B8792C">
      <w:pPr>
        <w:jc w:val="both"/>
        <w:rPr>
          <w:rFonts w:ascii="Calibri" w:hAnsi="Calibri" w:cs="Calibri"/>
          <w:b/>
          <w:color w:val="1F497D"/>
          <w:sz w:val="22"/>
          <w:szCs w:val="22"/>
          <w:lang w:val="en-US"/>
        </w:rPr>
      </w:pPr>
      <w:r>
        <w:rPr>
          <w:rFonts w:ascii="Calibri" w:hAnsi="Calibri" w:cs="Calibri"/>
          <w:color w:val="1F497D"/>
          <w:sz w:val="22"/>
          <w:szCs w:val="22"/>
        </w:rPr>
        <w:t>Κεντρικό</w:t>
      </w:r>
      <w:r w:rsidRPr="00B8792C">
        <w:rPr>
          <w:rFonts w:ascii="Calibri" w:hAnsi="Calibri" w:cs="Calibri"/>
          <w:color w:val="1F497D"/>
          <w:sz w:val="22"/>
          <w:szCs w:val="22"/>
          <w:lang w:val="en-US"/>
        </w:rPr>
        <w:t xml:space="preserve"> </w:t>
      </w:r>
      <w:r>
        <w:rPr>
          <w:rFonts w:ascii="Calibri" w:hAnsi="Calibri" w:cs="Calibri"/>
          <w:color w:val="1F497D"/>
          <w:sz w:val="22"/>
          <w:szCs w:val="22"/>
        </w:rPr>
        <w:t>ξενοδοχείο</w:t>
      </w:r>
      <w:r w:rsidRPr="00B8792C">
        <w:rPr>
          <w:rFonts w:ascii="Calibri" w:hAnsi="Calibri" w:cs="Calibri"/>
          <w:color w:val="1F497D"/>
          <w:sz w:val="22"/>
          <w:szCs w:val="22"/>
          <w:lang w:val="en-US"/>
        </w:rPr>
        <w:t xml:space="preserve"> 4*</w:t>
      </w:r>
      <w:r>
        <w:rPr>
          <w:rFonts w:ascii="Calibri" w:hAnsi="Calibri" w:cs="Calibri"/>
          <w:color w:val="1F497D"/>
          <w:sz w:val="22"/>
          <w:szCs w:val="22"/>
          <w:lang w:val="en-US"/>
        </w:rPr>
        <w:t>sup</w:t>
      </w:r>
      <w:r w:rsidRPr="00B8792C">
        <w:rPr>
          <w:rFonts w:ascii="Calibri" w:hAnsi="Calibri" w:cs="Calibri"/>
          <w:color w:val="1F497D"/>
          <w:sz w:val="22"/>
          <w:szCs w:val="22"/>
          <w:lang w:val="en-US"/>
        </w:rPr>
        <w:t xml:space="preserve"> (</w:t>
      </w:r>
      <w:r>
        <w:rPr>
          <w:rFonts w:ascii="Calibri" w:hAnsi="Calibri" w:cs="Calibri"/>
          <w:color w:val="1F497D"/>
          <w:sz w:val="22"/>
          <w:szCs w:val="22"/>
          <w:lang w:val="en-US"/>
        </w:rPr>
        <w:t>Hotel Exe Crystal Palace</w:t>
      </w:r>
      <w:r w:rsidRPr="00B8792C">
        <w:rPr>
          <w:rFonts w:ascii="Calibri" w:hAnsi="Calibri" w:cs="Calibri"/>
          <w:color w:val="1F497D"/>
          <w:sz w:val="22"/>
          <w:szCs w:val="22"/>
          <w:lang w:val="en-US"/>
        </w:rPr>
        <w:t>)</w:t>
      </w:r>
    </w:p>
    <w:p w14:paraId="2B93C505" w14:textId="77777777" w:rsidR="00287F57" w:rsidRDefault="00287F57" w:rsidP="00287F57">
      <w:pPr>
        <w:jc w:val="both"/>
        <w:rPr>
          <w:rFonts w:ascii="Calibri" w:hAnsi="Calibri" w:cs="Calibri"/>
          <w:b/>
          <w:color w:val="1F497D"/>
          <w:sz w:val="22"/>
          <w:szCs w:val="22"/>
        </w:rPr>
      </w:pPr>
      <w:r w:rsidRPr="00C77CCD">
        <w:rPr>
          <w:rFonts w:ascii="Calibri" w:hAnsi="Calibri" w:cs="Calibri"/>
          <w:b/>
          <w:color w:val="1F497D"/>
          <w:sz w:val="22"/>
          <w:szCs w:val="22"/>
          <w:lang w:val="en-US"/>
        </w:rPr>
        <w:t xml:space="preserve">                                                                         </w:t>
      </w:r>
      <w:r>
        <w:rPr>
          <w:rFonts w:ascii="Calibri" w:hAnsi="Calibri" w:cs="Calibri"/>
          <w:b/>
          <w:color w:val="1F497D"/>
          <w:sz w:val="22"/>
          <w:szCs w:val="22"/>
        </w:rPr>
        <w:t>10/7 &amp; 17/7        24,31/7 &amp; 2,7,9,14,16,21,23/8</w:t>
      </w:r>
    </w:p>
    <w:p w14:paraId="5EFA1D51" w14:textId="7A5753D7"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Τιμή κατ’ άτομο σε δίκλινο                             </w:t>
      </w:r>
      <w:r w:rsidR="00B8792C" w:rsidRPr="00B8792C">
        <w:rPr>
          <w:rFonts w:ascii="Calibri" w:hAnsi="Calibri" w:cs="Calibri"/>
          <w:b/>
          <w:color w:val="1F497D"/>
          <w:sz w:val="22"/>
          <w:szCs w:val="22"/>
        </w:rPr>
        <w:t>54</w:t>
      </w:r>
      <w:r>
        <w:rPr>
          <w:rFonts w:ascii="Calibri" w:hAnsi="Calibri" w:cs="Calibri"/>
          <w:b/>
          <w:color w:val="1F497D"/>
          <w:sz w:val="22"/>
          <w:szCs w:val="22"/>
        </w:rPr>
        <w:t xml:space="preserve">5 €                                  </w:t>
      </w:r>
      <w:r w:rsidR="00B8792C" w:rsidRPr="00B8792C">
        <w:rPr>
          <w:rFonts w:ascii="Calibri" w:hAnsi="Calibri" w:cs="Calibri"/>
          <w:b/>
          <w:color w:val="1F497D"/>
          <w:sz w:val="22"/>
          <w:szCs w:val="22"/>
        </w:rPr>
        <w:t xml:space="preserve"> 62</w:t>
      </w:r>
      <w:r>
        <w:rPr>
          <w:rFonts w:ascii="Calibri" w:hAnsi="Calibri" w:cs="Calibri"/>
          <w:b/>
          <w:color w:val="1F497D"/>
          <w:sz w:val="22"/>
          <w:szCs w:val="22"/>
        </w:rPr>
        <w:t xml:space="preserve">0€                     </w:t>
      </w:r>
    </w:p>
    <w:p w14:paraId="3C4397B9" w14:textId="754A2CED"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Τιμή σε μονόκλινο                                             </w:t>
      </w:r>
      <w:r w:rsidR="00042622" w:rsidRPr="007937DC">
        <w:rPr>
          <w:rFonts w:ascii="Calibri" w:hAnsi="Calibri" w:cs="Calibri"/>
          <w:b/>
          <w:color w:val="1F497D"/>
          <w:sz w:val="22"/>
          <w:szCs w:val="22"/>
        </w:rPr>
        <w:t>72</w:t>
      </w:r>
      <w:r>
        <w:rPr>
          <w:rFonts w:ascii="Calibri" w:hAnsi="Calibri" w:cs="Calibri"/>
          <w:b/>
          <w:color w:val="1F497D"/>
          <w:sz w:val="22"/>
          <w:szCs w:val="22"/>
        </w:rPr>
        <w:t xml:space="preserve">5 €                                  </w:t>
      </w:r>
      <w:r w:rsidR="00BB1C36" w:rsidRPr="007937DC">
        <w:rPr>
          <w:rFonts w:ascii="Calibri" w:hAnsi="Calibri" w:cs="Calibri"/>
          <w:b/>
          <w:color w:val="1F497D"/>
          <w:sz w:val="22"/>
          <w:szCs w:val="22"/>
        </w:rPr>
        <w:t xml:space="preserve"> 80</w:t>
      </w:r>
      <w:r>
        <w:rPr>
          <w:rFonts w:ascii="Calibri" w:hAnsi="Calibri" w:cs="Calibri"/>
          <w:b/>
          <w:color w:val="1F497D"/>
          <w:sz w:val="22"/>
          <w:szCs w:val="22"/>
        </w:rPr>
        <w:t xml:space="preserve">0€  </w:t>
      </w:r>
    </w:p>
    <w:p w14:paraId="0820723F" w14:textId="47CBF5CA" w:rsidR="00287F57" w:rsidRDefault="00287F57" w:rsidP="00287F57">
      <w:pPr>
        <w:jc w:val="both"/>
        <w:rPr>
          <w:rFonts w:ascii="Calibri" w:hAnsi="Calibri" w:cs="Calibri"/>
          <w:b/>
          <w:color w:val="1F497D"/>
          <w:sz w:val="22"/>
          <w:szCs w:val="22"/>
        </w:rPr>
      </w:pPr>
      <w:r>
        <w:rPr>
          <w:rFonts w:ascii="Calibri" w:hAnsi="Calibri" w:cs="Calibri"/>
          <w:b/>
          <w:color w:val="1F497D"/>
          <w:sz w:val="22"/>
          <w:szCs w:val="22"/>
        </w:rPr>
        <w:t xml:space="preserve">Παιδικό (μέχρι 12 ετών)                                   </w:t>
      </w:r>
      <w:r w:rsidR="00AE7961">
        <w:rPr>
          <w:rFonts w:ascii="Calibri" w:hAnsi="Calibri" w:cs="Calibri"/>
          <w:b/>
          <w:color w:val="1F497D"/>
          <w:sz w:val="22"/>
          <w:szCs w:val="22"/>
        </w:rPr>
        <w:t>42</w:t>
      </w:r>
      <w:r>
        <w:rPr>
          <w:rFonts w:ascii="Calibri" w:hAnsi="Calibri" w:cs="Calibri"/>
          <w:b/>
          <w:color w:val="1F497D"/>
          <w:sz w:val="22"/>
          <w:szCs w:val="22"/>
        </w:rPr>
        <w:t xml:space="preserve">5 €                                  </w:t>
      </w:r>
      <w:r w:rsidR="007937DC" w:rsidRPr="007937DC">
        <w:rPr>
          <w:rFonts w:ascii="Calibri" w:hAnsi="Calibri" w:cs="Calibri"/>
          <w:b/>
          <w:color w:val="1F497D"/>
          <w:sz w:val="22"/>
          <w:szCs w:val="22"/>
        </w:rPr>
        <w:t xml:space="preserve"> </w:t>
      </w:r>
      <w:r w:rsidR="00AE7961">
        <w:rPr>
          <w:rFonts w:ascii="Calibri" w:hAnsi="Calibri" w:cs="Calibri"/>
          <w:b/>
          <w:color w:val="1F497D"/>
          <w:sz w:val="22"/>
          <w:szCs w:val="22"/>
        </w:rPr>
        <w:t>50</w:t>
      </w:r>
      <w:r>
        <w:rPr>
          <w:rFonts w:ascii="Calibri" w:hAnsi="Calibri" w:cs="Calibri"/>
          <w:b/>
          <w:color w:val="1F497D"/>
          <w:sz w:val="22"/>
          <w:szCs w:val="22"/>
        </w:rPr>
        <w:t>0€</w:t>
      </w:r>
    </w:p>
    <w:p w14:paraId="5F1353A6" w14:textId="77777777" w:rsidR="00287F57" w:rsidRPr="00287F57" w:rsidRDefault="00287F57" w:rsidP="00B568C1">
      <w:pPr>
        <w:keepNext/>
        <w:jc w:val="both"/>
        <w:outlineLvl w:val="1"/>
        <w:rPr>
          <w:rFonts w:ascii="Calibri" w:hAnsi="Calibri" w:cs="Calibri"/>
          <w:b/>
          <w:bCs/>
          <w:color w:val="1F497D"/>
          <w:sz w:val="22"/>
          <w:szCs w:val="22"/>
          <w:lang w:eastAsia="x-none"/>
        </w:rPr>
      </w:pPr>
    </w:p>
    <w:p w14:paraId="08150A89" w14:textId="77777777" w:rsidR="00287F57" w:rsidRPr="00287F57" w:rsidRDefault="00287F57" w:rsidP="00B568C1">
      <w:pPr>
        <w:keepNext/>
        <w:jc w:val="both"/>
        <w:outlineLvl w:val="1"/>
        <w:rPr>
          <w:rFonts w:ascii="Calibri" w:hAnsi="Calibri" w:cs="Calibri"/>
          <w:b/>
          <w:bCs/>
          <w:color w:val="1F497D"/>
          <w:sz w:val="22"/>
          <w:szCs w:val="22"/>
          <w:lang w:eastAsia="x-none"/>
        </w:rPr>
      </w:pPr>
    </w:p>
    <w:p w14:paraId="59D8118D" w14:textId="77777777" w:rsidR="00B568C1" w:rsidRDefault="00B568C1" w:rsidP="00B568C1">
      <w:pPr>
        <w:jc w:val="both"/>
        <w:rPr>
          <w:rFonts w:ascii="Calibri" w:hAnsi="Calibri" w:cs="Calibri"/>
          <w:b/>
          <w:color w:val="1F497D"/>
          <w:sz w:val="22"/>
          <w:szCs w:val="22"/>
        </w:rPr>
      </w:pPr>
      <w:r>
        <w:rPr>
          <w:rFonts w:ascii="Calibri" w:hAnsi="Calibri" w:cs="Calibri"/>
          <w:b/>
          <w:color w:val="1F497D"/>
          <w:sz w:val="22"/>
          <w:szCs w:val="22"/>
        </w:rPr>
        <w:t xml:space="preserve">Περιλαμβάνονται: </w:t>
      </w:r>
    </w:p>
    <w:p w14:paraId="51262FDA"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Αεροπορικά εισιτήρια οικονομικής θέσης Αθήνα - Βαρκελώνη –Αθήνα με απευθείας πτήσεις της </w:t>
      </w:r>
      <w:proofErr w:type="spellStart"/>
      <w:r>
        <w:rPr>
          <w:rFonts w:ascii="Calibri" w:hAnsi="Calibri" w:cs="Calibri"/>
          <w:color w:val="1F497D"/>
          <w:sz w:val="22"/>
          <w:szCs w:val="22"/>
        </w:rPr>
        <w:t>Vueling</w:t>
      </w:r>
      <w:proofErr w:type="spellEnd"/>
      <w:r>
        <w:rPr>
          <w:rFonts w:ascii="Calibri" w:hAnsi="Calibri" w:cs="Calibri"/>
          <w:color w:val="1F497D"/>
          <w:sz w:val="22"/>
          <w:szCs w:val="22"/>
        </w:rPr>
        <w:t xml:space="preserve"> . </w:t>
      </w:r>
    </w:p>
    <w:p w14:paraId="4106B209" w14:textId="59D69C91" w:rsidR="00B568C1" w:rsidRPr="00B568C1" w:rsidRDefault="00D5478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lastRenderedPageBreak/>
        <w:t xml:space="preserve">6 διανυκτερεύσεις / </w:t>
      </w:r>
      <w:r w:rsidR="00B568C1">
        <w:rPr>
          <w:rFonts w:ascii="Calibri" w:hAnsi="Calibri" w:cs="Calibri"/>
          <w:color w:val="1F497D"/>
          <w:sz w:val="22"/>
          <w:szCs w:val="22"/>
        </w:rPr>
        <w:t>Διαμονή</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στα</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επιλεγμένα</w:t>
      </w:r>
      <w:r w:rsidR="00F24C1E">
        <w:rPr>
          <w:rFonts w:ascii="Calibri" w:hAnsi="Calibri" w:cs="Calibri"/>
          <w:color w:val="1F497D"/>
          <w:sz w:val="22"/>
          <w:szCs w:val="22"/>
        </w:rPr>
        <w:t xml:space="preserve"> κεντρικά</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ξενοδοχεία 4*</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Hotel</w:t>
      </w:r>
      <w:r w:rsidR="00B568C1" w:rsidRPr="00B568C1">
        <w:rPr>
          <w:rFonts w:ascii="Calibri" w:hAnsi="Calibri" w:cs="Calibri"/>
          <w:color w:val="1F497D"/>
          <w:sz w:val="22"/>
          <w:szCs w:val="22"/>
        </w:rPr>
        <w:t xml:space="preserve"> </w:t>
      </w:r>
      <w:proofErr w:type="spellStart"/>
      <w:r w:rsidR="00B568C1">
        <w:rPr>
          <w:rFonts w:ascii="Calibri" w:hAnsi="Calibri" w:cs="Calibri"/>
          <w:color w:val="1F497D"/>
          <w:sz w:val="22"/>
          <w:szCs w:val="22"/>
          <w:lang w:val="en-US"/>
        </w:rPr>
        <w:t>Medinaceli</w:t>
      </w:r>
      <w:proofErr w:type="spellEnd"/>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ή</w:t>
      </w:r>
      <w:r w:rsidR="00B568C1" w:rsidRPr="00B568C1">
        <w:rPr>
          <w:rFonts w:ascii="Calibri" w:hAnsi="Calibri" w:cs="Calibri"/>
          <w:color w:val="1F497D"/>
          <w:sz w:val="22"/>
          <w:szCs w:val="22"/>
        </w:rPr>
        <w:t xml:space="preserve"> </w:t>
      </w:r>
      <w:proofErr w:type="spellStart"/>
      <w:r w:rsidR="00B568C1">
        <w:rPr>
          <w:rFonts w:ascii="Calibri" w:hAnsi="Calibri" w:cs="Calibri"/>
          <w:color w:val="1F497D"/>
          <w:sz w:val="22"/>
          <w:szCs w:val="22"/>
          <w:lang w:val="en-US"/>
        </w:rPr>
        <w:t>Gotico</w:t>
      </w:r>
      <w:proofErr w:type="spellEnd"/>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ή</w:t>
      </w:r>
      <w:r w:rsidR="00B568C1" w:rsidRPr="00B568C1">
        <w:rPr>
          <w:rFonts w:ascii="Calibri" w:hAnsi="Calibri" w:cs="Calibri"/>
          <w:color w:val="1F497D"/>
          <w:sz w:val="22"/>
          <w:szCs w:val="22"/>
        </w:rPr>
        <w:t xml:space="preserve"> </w:t>
      </w:r>
      <w:r w:rsidR="00B568C1">
        <w:rPr>
          <w:rFonts w:ascii="Calibri" w:hAnsi="Calibri" w:cs="Calibri"/>
          <w:color w:val="1F497D"/>
          <w:sz w:val="22"/>
          <w:szCs w:val="22"/>
          <w:lang w:val="en-US"/>
        </w:rPr>
        <w:t>Colonial</w:t>
      </w:r>
      <w:r w:rsidR="008E72F3" w:rsidRPr="008E72F3">
        <w:rPr>
          <w:rFonts w:ascii="Calibri" w:hAnsi="Calibri" w:cs="Calibri"/>
          <w:color w:val="1F497D"/>
          <w:sz w:val="22"/>
          <w:szCs w:val="22"/>
        </w:rPr>
        <w:t xml:space="preserve"> </w:t>
      </w:r>
      <w:r w:rsidR="008E72F3">
        <w:rPr>
          <w:rFonts w:ascii="Calibri" w:hAnsi="Calibri" w:cs="Calibri"/>
          <w:color w:val="1F497D"/>
          <w:sz w:val="22"/>
          <w:szCs w:val="22"/>
        </w:rPr>
        <w:t xml:space="preserve">ή </w:t>
      </w:r>
      <w:r w:rsidR="00B568C1">
        <w:rPr>
          <w:rFonts w:ascii="Calibri" w:hAnsi="Calibri" w:cs="Calibri"/>
          <w:color w:val="1F497D"/>
          <w:sz w:val="22"/>
          <w:szCs w:val="22"/>
        </w:rPr>
        <w:t>της</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αλυσίδας</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ξενοδοχείων</w:t>
      </w:r>
      <w:r w:rsidR="00B568C1" w:rsidRPr="00B568C1">
        <w:rPr>
          <w:rFonts w:ascii="Calibri" w:hAnsi="Calibri" w:cs="Calibri"/>
          <w:color w:val="1F497D"/>
          <w:sz w:val="22"/>
          <w:szCs w:val="22"/>
        </w:rPr>
        <w:t xml:space="preserve"> </w:t>
      </w:r>
      <w:proofErr w:type="spellStart"/>
      <w:r w:rsidR="00B568C1">
        <w:rPr>
          <w:rFonts w:ascii="Calibri" w:hAnsi="Calibri" w:cs="Calibri"/>
          <w:color w:val="1F497D"/>
          <w:sz w:val="22"/>
          <w:szCs w:val="22"/>
          <w:lang w:val="en-US"/>
        </w:rPr>
        <w:t>Gargallo</w:t>
      </w:r>
      <w:proofErr w:type="spellEnd"/>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στη</w:t>
      </w:r>
      <w:r w:rsidR="00B568C1" w:rsidRPr="00B568C1">
        <w:rPr>
          <w:rFonts w:ascii="Calibri" w:hAnsi="Calibri" w:cs="Calibri"/>
          <w:color w:val="1F497D"/>
          <w:sz w:val="22"/>
          <w:szCs w:val="22"/>
        </w:rPr>
        <w:t xml:space="preserve"> </w:t>
      </w:r>
      <w:r w:rsidR="00B568C1">
        <w:rPr>
          <w:rFonts w:ascii="Calibri" w:hAnsi="Calibri" w:cs="Calibri"/>
          <w:color w:val="1F497D"/>
          <w:sz w:val="22"/>
          <w:szCs w:val="22"/>
        </w:rPr>
        <w:t>Βαρκελώνη</w:t>
      </w:r>
      <w:r w:rsidR="00F24C1E">
        <w:rPr>
          <w:rFonts w:ascii="Calibri" w:hAnsi="Calibri" w:cs="Calibri"/>
          <w:color w:val="1F497D"/>
          <w:sz w:val="22"/>
          <w:szCs w:val="22"/>
        </w:rPr>
        <w:t xml:space="preserve"> ανάλογα με τη διαθεσιμότητα</w:t>
      </w:r>
      <w:r w:rsidR="00B568C1">
        <w:rPr>
          <w:rFonts w:ascii="Calibri" w:hAnsi="Calibri" w:cs="Calibri"/>
          <w:color w:val="1F497D"/>
          <w:sz w:val="22"/>
          <w:szCs w:val="22"/>
        </w:rPr>
        <w:t>)</w:t>
      </w:r>
      <w:r w:rsidR="003D0360">
        <w:rPr>
          <w:rFonts w:ascii="Calibri" w:hAnsi="Calibri" w:cs="Calibri"/>
          <w:color w:val="1F497D"/>
          <w:sz w:val="22"/>
          <w:szCs w:val="22"/>
        </w:rPr>
        <w:t xml:space="preserve"> ή </w:t>
      </w:r>
      <w:r w:rsidR="003D0360">
        <w:rPr>
          <w:rFonts w:ascii="Calibri" w:hAnsi="Calibri" w:cs="Calibri"/>
          <w:color w:val="1F497D"/>
          <w:sz w:val="22"/>
          <w:szCs w:val="22"/>
          <w:lang w:val="en-US"/>
        </w:rPr>
        <w:t>Exe</w:t>
      </w:r>
      <w:r w:rsidR="003D0360" w:rsidRPr="003D0360">
        <w:rPr>
          <w:rFonts w:ascii="Calibri" w:hAnsi="Calibri" w:cs="Calibri"/>
          <w:color w:val="1F497D"/>
          <w:sz w:val="22"/>
          <w:szCs w:val="22"/>
        </w:rPr>
        <w:t xml:space="preserve"> </w:t>
      </w:r>
      <w:r w:rsidR="003D0360">
        <w:rPr>
          <w:rFonts w:ascii="Calibri" w:hAnsi="Calibri" w:cs="Calibri"/>
          <w:color w:val="1F497D"/>
          <w:sz w:val="22"/>
          <w:szCs w:val="22"/>
          <w:lang w:val="en-US"/>
        </w:rPr>
        <w:t>Crystal</w:t>
      </w:r>
      <w:r w:rsidR="003D0360" w:rsidRPr="003D0360">
        <w:rPr>
          <w:rFonts w:ascii="Calibri" w:hAnsi="Calibri" w:cs="Calibri"/>
          <w:color w:val="1F497D"/>
          <w:sz w:val="22"/>
          <w:szCs w:val="22"/>
        </w:rPr>
        <w:t xml:space="preserve"> </w:t>
      </w:r>
      <w:r w:rsidR="003D0360">
        <w:rPr>
          <w:rFonts w:ascii="Calibri" w:hAnsi="Calibri" w:cs="Calibri"/>
          <w:color w:val="1F497D"/>
          <w:sz w:val="22"/>
          <w:szCs w:val="22"/>
          <w:lang w:val="en-US"/>
        </w:rPr>
        <w:t>Palace</w:t>
      </w:r>
      <w:r w:rsidR="004B2C49" w:rsidRPr="004B2C49">
        <w:rPr>
          <w:rFonts w:ascii="Calibri" w:hAnsi="Calibri" w:cs="Calibri"/>
          <w:color w:val="1F497D"/>
          <w:sz w:val="22"/>
          <w:szCs w:val="22"/>
        </w:rPr>
        <w:t xml:space="preserve"> </w:t>
      </w:r>
      <w:r w:rsidR="004B2C49">
        <w:rPr>
          <w:rFonts w:ascii="Calibri" w:hAnsi="Calibri" w:cs="Calibri"/>
          <w:color w:val="1F497D"/>
          <w:sz w:val="22"/>
          <w:szCs w:val="22"/>
          <w:lang w:val="en-US"/>
        </w:rPr>
        <w:t>Hotel</w:t>
      </w:r>
      <w:r w:rsidR="003D0360" w:rsidRPr="003D0360">
        <w:rPr>
          <w:rFonts w:ascii="Calibri" w:hAnsi="Calibri" w:cs="Calibri"/>
          <w:color w:val="1F497D"/>
          <w:sz w:val="22"/>
          <w:szCs w:val="22"/>
        </w:rPr>
        <w:t xml:space="preserve"> 4* </w:t>
      </w:r>
      <w:r w:rsidR="003D0360">
        <w:rPr>
          <w:rFonts w:ascii="Calibri" w:hAnsi="Calibri" w:cs="Calibri"/>
          <w:color w:val="1F497D"/>
          <w:sz w:val="22"/>
          <w:szCs w:val="22"/>
          <w:lang w:val="en-US"/>
        </w:rPr>
        <w:t>sup</w:t>
      </w:r>
      <w:r w:rsidR="003D0360" w:rsidRPr="003D0360">
        <w:rPr>
          <w:rFonts w:ascii="Calibri" w:hAnsi="Calibri" w:cs="Calibri"/>
          <w:color w:val="1F497D"/>
          <w:sz w:val="22"/>
          <w:szCs w:val="22"/>
        </w:rPr>
        <w:t xml:space="preserve">. </w:t>
      </w:r>
    </w:p>
    <w:p w14:paraId="38E8D611"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Πρωινό μπουφέ καθημερινά. </w:t>
      </w:r>
    </w:p>
    <w:p w14:paraId="57691900"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Φ.Π.Α. </w:t>
      </w:r>
    </w:p>
    <w:p w14:paraId="75F0F222"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Ασφάλεια αστικής/επαγγελματικής ευθύνης. </w:t>
      </w:r>
    </w:p>
    <w:p w14:paraId="3785FA1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Μια χειραποσκευή μέχρι 8 κιλά </w:t>
      </w:r>
    </w:p>
    <w:p w14:paraId="29D8020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 xml:space="preserve">Μια βαλίτσα μέχρι 23 κιλά </w:t>
      </w:r>
    </w:p>
    <w:p w14:paraId="5ED26676" w14:textId="77777777" w:rsidR="00B568C1" w:rsidRDefault="00B568C1" w:rsidP="00B568C1">
      <w:pPr>
        <w:numPr>
          <w:ilvl w:val="0"/>
          <w:numId w:val="1"/>
        </w:numPr>
        <w:jc w:val="both"/>
        <w:rPr>
          <w:rFonts w:ascii="Calibri" w:hAnsi="Calibri" w:cs="Calibri"/>
          <w:color w:val="1F497D"/>
          <w:sz w:val="22"/>
          <w:szCs w:val="22"/>
        </w:rPr>
      </w:pPr>
      <w:r>
        <w:rPr>
          <w:rFonts w:ascii="Calibri" w:hAnsi="Calibri" w:cs="Calibri"/>
          <w:color w:val="1F497D"/>
          <w:sz w:val="22"/>
          <w:szCs w:val="22"/>
        </w:rPr>
        <w:t>Φόροι αεροδρομίων και επίναυλοι καυσίμων .</w:t>
      </w:r>
    </w:p>
    <w:p w14:paraId="48B1A53E" w14:textId="77777777" w:rsidR="00567687" w:rsidRPr="0066545C" w:rsidRDefault="00567687" w:rsidP="00B568C1">
      <w:pPr>
        <w:keepNext/>
        <w:jc w:val="both"/>
        <w:outlineLvl w:val="1"/>
        <w:rPr>
          <w:rFonts w:ascii="Calibri" w:hAnsi="Calibri" w:cs="Calibri"/>
          <w:b/>
          <w:bCs/>
          <w:color w:val="1F497D"/>
          <w:sz w:val="22"/>
          <w:szCs w:val="22"/>
          <w:lang w:eastAsia="x-none"/>
        </w:rPr>
      </w:pPr>
    </w:p>
    <w:p w14:paraId="24A0D67D" w14:textId="77777777" w:rsidR="00C77CCD" w:rsidRPr="00A232EF" w:rsidRDefault="00C77CCD" w:rsidP="00C77CCD">
      <w:pPr>
        <w:keepNext/>
        <w:jc w:val="both"/>
        <w:outlineLvl w:val="1"/>
        <w:rPr>
          <w:rFonts w:ascii="Calibri" w:hAnsi="Calibri" w:cs="Calibri"/>
          <w:b/>
          <w:bCs/>
          <w:color w:val="1F497D"/>
          <w:sz w:val="22"/>
          <w:szCs w:val="22"/>
          <w:lang w:eastAsia="x-none"/>
        </w:rPr>
      </w:pPr>
      <w:r w:rsidRPr="00A232EF">
        <w:rPr>
          <w:rFonts w:ascii="Calibri" w:hAnsi="Calibri" w:cs="Calibri"/>
          <w:b/>
          <w:bCs/>
          <w:color w:val="1F497D"/>
          <w:sz w:val="22"/>
          <w:szCs w:val="22"/>
          <w:lang w:eastAsia="x-none"/>
        </w:rPr>
        <w:t xml:space="preserve">Πτήσεις   </w:t>
      </w:r>
      <w:proofErr w:type="spellStart"/>
      <w:r w:rsidRPr="00A232EF">
        <w:rPr>
          <w:rFonts w:ascii="Calibri" w:hAnsi="Calibri" w:cs="Calibri"/>
          <w:b/>
          <w:bCs/>
          <w:color w:val="1F497D"/>
          <w:sz w:val="22"/>
          <w:szCs w:val="22"/>
          <w:lang w:eastAsia="x-none"/>
        </w:rPr>
        <w:t>Vueling</w:t>
      </w:r>
      <w:proofErr w:type="spellEnd"/>
      <w:r w:rsidRPr="00A232EF">
        <w:rPr>
          <w:rFonts w:ascii="Calibri" w:hAnsi="Calibri" w:cs="Calibri"/>
          <w:b/>
          <w:bCs/>
          <w:color w:val="1F497D"/>
          <w:sz w:val="22"/>
          <w:szCs w:val="22"/>
          <w:lang w:eastAsia="x-none"/>
        </w:rPr>
        <w:t xml:space="preserve">                                                 </w:t>
      </w:r>
    </w:p>
    <w:p w14:paraId="49514F21" w14:textId="77777777" w:rsidR="00C77CCD" w:rsidRPr="00A232EF" w:rsidRDefault="00C77CCD" w:rsidP="00C77CCD">
      <w:pPr>
        <w:keepNext/>
        <w:jc w:val="both"/>
        <w:outlineLvl w:val="1"/>
        <w:rPr>
          <w:rFonts w:ascii="Calibri" w:hAnsi="Calibri" w:cs="Calibri"/>
          <w:bCs/>
          <w:color w:val="1F497D"/>
          <w:sz w:val="22"/>
          <w:szCs w:val="22"/>
          <w:lang w:eastAsia="x-none"/>
        </w:rPr>
      </w:pPr>
      <w:r w:rsidRPr="00A232EF">
        <w:rPr>
          <w:rFonts w:ascii="Calibri" w:hAnsi="Calibri" w:cs="Calibri"/>
          <w:bCs/>
          <w:color w:val="1F497D"/>
          <w:sz w:val="22"/>
          <w:szCs w:val="22"/>
          <w:lang w:eastAsia="x-none"/>
        </w:rPr>
        <w:t xml:space="preserve">Αναχώρηση :  </w:t>
      </w:r>
      <w:r w:rsidRPr="0041573A">
        <w:rPr>
          <w:rFonts w:ascii="Calibri" w:hAnsi="Calibri" w:cs="Calibri"/>
          <w:bCs/>
          <w:color w:val="1F497D"/>
          <w:sz w:val="22"/>
          <w:szCs w:val="22"/>
          <w:lang w:eastAsia="x-none"/>
        </w:rPr>
        <w:t>Αθήνα</w:t>
      </w:r>
      <w:r w:rsidRPr="00A232EF">
        <w:rPr>
          <w:rFonts w:ascii="Calibri" w:hAnsi="Calibri" w:cs="Calibri"/>
          <w:bCs/>
          <w:color w:val="1F497D"/>
          <w:sz w:val="22"/>
          <w:szCs w:val="22"/>
          <w:lang w:eastAsia="x-none"/>
        </w:rPr>
        <w:t xml:space="preserve"> – Βαρκελώνη        </w:t>
      </w:r>
      <w:r w:rsidRPr="00132913">
        <w:rPr>
          <w:rFonts w:ascii="Calibri" w:hAnsi="Calibri" w:cs="Calibri"/>
          <w:bCs/>
          <w:color w:val="1F497D"/>
          <w:sz w:val="22"/>
          <w:szCs w:val="22"/>
          <w:lang w:eastAsia="x-none"/>
        </w:rPr>
        <w:t>11</w:t>
      </w:r>
      <w:r w:rsidRPr="00A232EF">
        <w:rPr>
          <w:rFonts w:ascii="Calibri" w:hAnsi="Calibri" w:cs="Calibri"/>
          <w:bCs/>
          <w:color w:val="1F497D"/>
          <w:sz w:val="22"/>
          <w:szCs w:val="22"/>
          <w:lang w:eastAsia="x-none"/>
        </w:rPr>
        <w:t>.</w:t>
      </w:r>
      <w:r w:rsidRPr="00132913">
        <w:rPr>
          <w:rFonts w:ascii="Calibri" w:hAnsi="Calibri" w:cs="Calibri"/>
          <w:bCs/>
          <w:color w:val="1F497D"/>
          <w:sz w:val="22"/>
          <w:szCs w:val="22"/>
          <w:lang w:eastAsia="x-none"/>
        </w:rPr>
        <w:t>05</w:t>
      </w:r>
      <w:r w:rsidRPr="00A232EF">
        <w:rPr>
          <w:rFonts w:ascii="Calibri" w:hAnsi="Calibri" w:cs="Calibri"/>
          <w:bCs/>
          <w:color w:val="1F497D"/>
          <w:sz w:val="22"/>
          <w:szCs w:val="22"/>
          <w:lang w:eastAsia="x-none"/>
        </w:rPr>
        <w:t xml:space="preserve">     </w:t>
      </w:r>
      <w:r w:rsidRPr="00132913">
        <w:rPr>
          <w:rFonts w:ascii="Calibri" w:hAnsi="Calibri" w:cs="Calibri"/>
          <w:bCs/>
          <w:color w:val="1F497D"/>
          <w:sz w:val="22"/>
          <w:szCs w:val="22"/>
          <w:lang w:eastAsia="x-none"/>
        </w:rPr>
        <w:t>1</w:t>
      </w:r>
      <w:r>
        <w:rPr>
          <w:rFonts w:ascii="Calibri" w:hAnsi="Calibri" w:cs="Calibri"/>
          <w:bCs/>
          <w:color w:val="1F497D"/>
          <w:sz w:val="22"/>
          <w:szCs w:val="22"/>
          <w:lang w:eastAsia="x-none"/>
        </w:rPr>
        <w:t>3</w:t>
      </w:r>
      <w:r w:rsidRPr="00A232EF">
        <w:rPr>
          <w:rFonts w:ascii="Calibri" w:hAnsi="Calibri" w:cs="Calibri"/>
          <w:bCs/>
          <w:color w:val="1F497D"/>
          <w:sz w:val="22"/>
          <w:szCs w:val="22"/>
          <w:lang w:eastAsia="x-none"/>
        </w:rPr>
        <w:t>.</w:t>
      </w:r>
      <w:r>
        <w:rPr>
          <w:rFonts w:ascii="Calibri" w:hAnsi="Calibri" w:cs="Calibri"/>
          <w:bCs/>
          <w:color w:val="1F497D"/>
          <w:sz w:val="22"/>
          <w:szCs w:val="22"/>
          <w:lang w:eastAsia="x-none"/>
        </w:rPr>
        <w:t>15</w:t>
      </w:r>
      <w:r w:rsidRPr="00A232EF">
        <w:rPr>
          <w:rFonts w:ascii="Calibri" w:hAnsi="Calibri" w:cs="Calibri"/>
          <w:bCs/>
          <w:color w:val="1F497D"/>
          <w:sz w:val="22"/>
          <w:szCs w:val="22"/>
          <w:lang w:eastAsia="x-none"/>
        </w:rPr>
        <w:t xml:space="preserve">        </w:t>
      </w:r>
    </w:p>
    <w:p w14:paraId="4F557709" w14:textId="77777777" w:rsidR="00C77CCD" w:rsidRPr="00A232EF" w:rsidRDefault="00C77CCD" w:rsidP="00C77CCD">
      <w:pPr>
        <w:keepNext/>
        <w:jc w:val="both"/>
        <w:outlineLvl w:val="1"/>
        <w:rPr>
          <w:rFonts w:ascii="Calibri" w:hAnsi="Calibri" w:cs="Calibri"/>
          <w:bCs/>
          <w:color w:val="1F497D"/>
          <w:sz w:val="22"/>
          <w:szCs w:val="22"/>
          <w:lang w:eastAsia="x-none"/>
        </w:rPr>
      </w:pPr>
      <w:r w:rsidRPr="00A232EF">
        <w:rPr>
          <w:rFonts w:ascii="Calibri" w:hAnsi="Calibri" w:cs="Calibri"/>
          <w:bCs/>
          <w:color w:val="1F497D"/>
          <w:sz w:val="22"/>
          <w:szCs w:val="22"/>
          <w:lang w:eastAsia="x-none"/>
        </w:rPr>
        <w:t xml:space="preserve">Επιστροφή   :  Βαρκελώνη – </w:t>
      </w:r>
      <w:r w:rsidRPr="0041573A">
        <w:rPr>
          <w:rFonts w:ascii="Calibri" w:hAnsi="Calibri" w:cs="Calibri"/>
          <w:bCs/>
          <w:color w:val="1F497D"/>
          <w:sz w:val="22"/>
          <w:szCs w:val="22"/>
          <w:lang w:eastAsia="x-none"/>
        </w:rPr>
        <w:t>Αθήνα</w:t>
      </w:r>
      <w:r w:rsidRPr="00A232EF">
        <w:rPr>
          <w:rFonts w:ascii="Calibri" w:hAnsi="Calibri" w:cs="Calibri"/>
          <w:bCs/>
          <w:color w:val="1F497D"/>
          <w:sz w:val="22"/>
          <w:szCs w:val="22"/>
          <w:lang w:eastAsia="x-none"/>
        </w:rPr>
        <w:t xml:space="preserve">        </w:t>
      </w:r>
      <w:r w:rsidRPr="00132913">
        <w:rPr>
          <w:rFonts w:ascii="Calibri" w:hAnsi="Calibri" w:cs="Calibri"/>
          <w:bCs/>
          <w:color w:val="1F497D"/>
          <w:sz w:val="22"/>
          <w:szCs w:val="22"/>
          <w:lang w:eastAsia="x-none"/>
        </w:rPr>
        <w:t>17</w:t>
      </w:r>
      <w:r w:rsidRPr="00A232EF">
        <w:rPr>
          <w:rFonts w:ascii="Calibri" w:hAnsi="Calibri" w:cs="Calibri"/>
          <w:bCs/>
          <w:color w:val="1F497D"/>
          <w:sz w:val="22"/>
          <w:szCs w:val="22"/>
          <w:lang w:eastAsia="x-none"/>
        </w:rPr>
        <w:t>.</w:t>
      </w:r>
      <w:r w:rsidRPr="00132913">
        <w:rPr>
          <w:rFonts w:ascii="Calibri" w:hAnsi="Calibri" w:cs="Calibri"/>
          <w:bCs/>
          <w:color w:val="1F497D"/>
          <w:sz w:val="22"/>
          <w:szCs w:val="22"/>
          <w:lang w:eastAsia="x-none"/>
        </w:rPr>
        <w:t>20</w:t>
      </w:r>
      <w:r w:rsidRPr="00A232EF">
        <w:rPr>
          <w:rFonts w:ascii="Calibri" w:hAnsi="Calibri" w:cs="Calibri"/>
          <w:bCs/>
          <w:color w:val="1F497D"/>
          <w:sz w:val="22"/>
          <w:szCs w:val="22"/>
          <w:lang w:eastAsia="x-none"/>
        </w:rPr>
        <w:t xml:space="preserve">     </w:t>
      </w:r>
      <w:r w:rsidRPr="00132913">
        <w:rPr>
          <w:rFonts w:ascii="Calibri" w:hAnsi="Calibri" w:cs="Calibri"/>
          <w:bCs/>
          <w:color w:val="1F497D"/>
          <w:sz w:val="22"/>
          <w:szCs w:val="22"/>
          <w:lang w:eastAsia="x-none"/>
        </w:rPr>
        <w:t>21</w:t>
      </w:r>
      <w:r w:rsidRPr="0041573A">
        <w:rPr>
          <w:rFonts w:ascii="Calibri" w:hAnsi="Calibri" w:cs="Calibri"/>
          <w:bCs/>
          <w:color w:val="1F497D"/>
          <w:sz w:val="22"/>
          <w:szCs w:val="22"/>
          <w:lang w:eastAsia="x-none"/>
        </w:rPr>
        <w:t>.</w:t>
      </w:r>
      <w:r w:rsidRPr="00132913">
        <w:rPr>
          <w:rFonts w:ascii="Calibri" w:hAnsi="Calibri" w:cs="Calibri"/>
          <w:bCs/>
          <w:color w:val="1F497D"/>
          <w:sz w:val="22"/>
          <w:szCs w:val="22"/>
          <w:lang w:eastAsia="x-none"/>
        </w:rPr>
        <w:t>15</w:t>
      </w:r>
      <w:r w:rsidRPr="00A232EF">
        <w:rPr>
          <w:rFonts w:ascii="Calibri" w:hAnsi="Calibri" w:cs="Calibri"/>
          <w:bCs/>
          <w:color w:val="1F497D"/>
          <w:sz w:val="22"/>
          <w:szCs w:val="22"/>
          <w:lang w:eastAsia="x-none"/>
        </w:rPr>
        <w:t xml:space="preserve"> </w:t>
      </w:r>
    </w:p>
    <w:p w14:paraId="1CC46A24" w14:textId="77777777" w:rsidR="00C77CCD" w:rsidRPr="00A232EF" w:rsidRDefault="00C77CCD" w:rsidP="00C77CCD">
      <w:pPr>
        <w:jc w:val="both"/>
        <w:rPr>
          <w:rFonts w:ascii="Calibri" w:hAnsi="Calibri" w:cs="Calibri"/>
          <w:b/>
          <w:color w:val="1F497D"/>
          <w:sz w:val="22"/>
          <w:szCs w:val="22"/>
          <w:u w:val="single"/>
        </w:rPr>
      </w:pPr>
    </w:p>
    <w:p w14:paraId="3628A0B3" w14:textId="77777777" w:rsidR="00C77CCD" w:rsidRDefault="00C77CCD" w:rsidP="00C77CCD">
      <w:pPr>
        <w:keepNext/>
        <w:jc w:val="both"/>
        <w:outlineLvl w:val="1"/>
        <w:rPr>
          <w:rFonts w:ascii="Calibri" w:hAnsi="Calibri" w:cs="Calibri"/>
          <w:b/>
          <w:bCs/>
          <w:color w:val="1F497D"/>
          <w:sz w:val="22"/>
          <w:szCs w:val="22"/>
          <w:lang w:eastAsia="x-none"/>
        </w:rPr>
      </w:pPr>
      <w:r w:rsidRPr="00132913">
        <w:rPr>
          <w:rFonts w:ascii="Calibri" w:hAnsi="Calibri" w:cs="Calibri"/>
          <w:b/>
          <w:bCs/>
          <w:color w:val="1F497D"/>
          <w:sz w:val="22"/>
          <w:szCs w:val="22"/>
          <w:lang w:eastAsia="x-none"/>
        </w:rPr>
        <w:t>*</w:t>
      </w:r>
      <w:r>
        <w:rPr>
          <w:rFonts w:ascii="Calibri" w:hAnsi="Calibri" w:cs="Calibri"/>
          <w:b/>
          <w:bCs/>
          <w:color w:val="1F497D"/>
          <w:sz w:val="22"/>
          <w:szCs w:val="22"/>
          <w:lang w:eastAsia="x-none"/>
        </w:rPr>
        <w:t>Για την αναχώρηση στις 10/7, η πτήση Αθήνα-Βαρκελώνη θα πραγματοποιηθεί ως εξής</w:t>
      </w:r>
      <w:r w:rsidRPr="00327E7A">
        <w:rPr>
          <w:rFonts w:ascii="Calibri" w:hAnsi="Calibri" w:cs="Calibri"/>
          <w:b/>
          <w:bCs/>
          <w:color w:val="1F497D"/>
          <w:sz w:val="22"/>
          <w:szCs w:val="22"/>
          <w:lang w:eastAsia="x-none"/>
        </w:rPr>
        <w:t>:</w:t>
      </w:r>
      <w:r>
        <w:rPr>
          <w:rFonts w:ascii="Calibri" w:hAnsi="Calibri" w:cs="Calibri"/>
          <w:b/>
          <w:bCs/>
          <w:color w:val="1F497D"/>
          <w:sz w:val="22"/>
          <w:szCs w:val="22"/>
          <w:lang w:eastAsia="x-none"/>
        </w:rPr>
        <w:t xml:space="preserve"> 11.55-14.05</w:t>
      </w:r>
    </w:p>
    <w:p w14:paraId="1BF6610E" w14:textId="77777777" w:rsidR="00B568C1" w:rsidRPr="00C77CCD" w:rsidRDefault="00B568C1" w:rsidP="00B568C1">
      <w:pPr>
        <w:jc w:val="both"/>
        <w:rPr>
          <w:rFonts w:ascii="Calibri" w:hAnsi="Calibri" w:cs="Calibri"/>
          <w:b/>
          <w:color w:val="1F497D"/>
          <w:sz w:val="22"/>
          <w:szCs w:val="22"/>
          <w:u w:val="single"/>
        </w:rPr>
      </w:pPr>
    </w:p>
    <w:p w14:paraId="72C505EB" w14:textId="77777777" w:rsidR="003D0360" w:rsidRPr="00C77CCD" w:rsidRDefault="003D0360" w:rsidP="00B101F7">
      <w:pPr>
        <w:keepNext/>
        <w:jc w:val="both"/>
        <w:outlineLvl w:val="1"/>
        <w:rPr>
          <w:rFonts w:ascii="Calibri" w:hAnsi="Calibri" w:cs="Calibri"/>
          <w:color w:val="1F497D"/>
          <w:sz w:val="22"/>
          <w:szCs w:val="22"/>
        </w:rPr>
      </w:pPr>
    </w:p>
    <w:p w14:paraId="6F8C1709" w14:textId="77777777" w:rsidR="003D0360" w:rsidRPr="00C77CCD" w:rsidRDefault="003D0360" w:rsidP="00B101F7">
      <w:pPr>
        <w:keepNext/>
        <w:jc w:val="both"/>
        <w:outlineLvl w:val="1"/>
        <w:rPr>
          <w:rFonts w:ascii="Calibri" w:hAnsi="Calibri" w:cs="Calibri"/>
          <w:color w:val="1F497D"/>
          <w:sz w:val="22"/>
          <w:szCs w:val="22"/>
        </w:rPr>
      </w:pPr>
    </w:p>
    <w:p w14:paraId="3759E79C" w14:textId="77777777" w:rsidR="003D0360" w:rsidRPr="00C77CCD" w:rsidRDefault="003D0360" w:rsidP="00B101F7">
      <w:pPr>
        <w:keepNext/>
        <w:jc w:val="both"/>
        <w:outlineLvl w:val="1"/>
        <w:rPr>
          <w:rFonts w:ascii="Calibri" w:hAnsi="Calibri" w:cs="Calibri"/>
          <w:color w:val="1F497D"/>
          <w:sz w:val="22"/>
          <w:szCs w:val="22"/>
        </w:rPr>
      </w:pPr>
    </w:p>
    <w:p w14:paraId="0520EE9D" w14:textId="77777777" w:rsidR="003D0360" w:rsidRPr="00C77CCD" w:rsidRDefault="003D0360" w:rsidP="00B101F7">
      <w:pPr>
        <w:keepNext/>
        <w:jc w:val="both"/>
        <w:outlineLvl w:val="1"/>
        <w:rPr>
          <w:rFonts w:ascii="Calibri" w:hAnsi="Calibri" w:cs="Calibri"/>
          <w:color w:val="1F497D"/>
          <w:sz w:val="22"/>
          <w:szCs w:val="22"/>
        </w:rPr>
      </w:pPr>
    </w:p>
    <w:p w14:paraId="55F61A6B" w14:textId="5B6EA07A" w:rsidR="00D54781" w:rsidRPr="00B101F7" w:rsidRDefault="00B101F7" w:rsidP="00B101F7">
      <w:pPr>
        <w:keepNext/>
        <w:jc w:val="both"/>
        <w:outlineLvl w:val="1"/>
        <w:rPr>
          <w:rFonts w:ascii="Calibri" w:hAnsi="Calibri" w:cs="Calibri"/>
          <w:b/>
          <w:bCs/>
          <w:color w:val="1F497D"/>
          <w:sz w:val="22"/>
          <w:szCs w:val="22"/>
          <w:lang w:val="en-US" w:eastAsia="x-none"/>
        </w:rPr>
      </w:pPr>
      <w:r w:rsidRPr="00B101F7">
        <w:rPr>
          <w:rFonts w:ascii="Calibri" w:hAnsi="Calibri" w:cs="Calibri"/>
          <w:color w:val="1F497D"/>
          <w:sz w:val="22"/>
          <w:szCs w:val="22"/>
          <w:lang w:val="en-US"/>
        </w:rPr>
        <w:t>1)Hotel Medinaceli</w:t>
      </w:r>
      <w:r>
        <w:rPr>
          <w:rFonts w:ascii="Calibri" w:hAnsi="Calibri" w:cs="Calibri"/>
          <w:color w:val="1F497D"/>
          <w:sz w:val="22"/>
          <w:szCs w:val="22"/>
          <w:lang w:val="en-US"/>
        </w:rPr>
        <w:t xml:space="preserve"> </w:t>
      </w:r>
      <w:proofErr w:type="spellStart"/>
      <w:r>
        <w:rPr>
          <w:rFonts w:ascii="Calibri" w:hAnsi="Calibri" w:cs="Calibri"/>
          <w:color w:val="1F497D"/>
          <w:sz w:val="22"/>
          <w:szCs w:val="22"/>
          <w:lang w:val="en-US"/>
        </w:rPr>
        <w:t>Gargallo</w:t>
      </w:r>
      <w:proofErr w:type="spellEnd"/>
      <w:r>
        <w:rPr>
          <w:rFonts w:ascii="Calibri" w:hAnsi="Calibri" w:cs="Calibri"/>
          <w:color w:val="1F497D"/>
          <w:sz w:val="22"/>
          <w:szCs w:val="22"/>
          <w:lang w:val="en-US"/>
        </w:rPr>
        <w:t xml:space="preserve"> 4*                        </w:t>
      </w:r>
      <w:r w:rsidR="0061670F" w:rsidRPr="0061670F">
        <w:rPr>
          <w:rFonts w:ascii="Calibri" w:hAnsi="Calibri" w:cs="Calibri"/>
          <w:color w:val="1F497D"/>
          <w:sz w:val="22"/>
          <w:szCs w:val="22"/>
          <w:lang w:val="en-US"/>
        </w:rPr>
        <w:t xml:space="preserve"> </w:t>
      </w:r>
      <w:r>
        <w:rPr>
          <w:rFonts w:ascii="Calibri" w:hAnsi="Calibri" w:cs="Calibri"/>
          <w:color w:val="1F497D"/>
          <w:sz w:val="22"/>
          <w:szCs w:val="22"/>
          <w:lang w:val="en-US"/>
        </w:rPr>
        <w:t>2) Hotel</w:t>
      </w:r>
      <w:r w:rsidRPr="00B101F7">
        <w:rPr>
          <w:rFonts w:ascii="Calibri" w:hAnsi="Calibri" w:cs="Calibri"/>
          <w:color w:val="1F497D"/>
          <w:sz w:val="22"/>
          <w:szCs w:val="22"/>
          <w:lang w:val="en-US"/>
        </w:rPr>
        <w:t xml:space="preserve"> </w:t>
      </w:r>
      <w:proofErr w:type="spellStart"/>
      <w:r w:rsidRPr="00B101F7">
        <w:rPr>
          <w:rFonts w:ascii="Calibri" w:hAnsi="Calibri" w:cs="Calibri"/>
          <w:color w:val="1F497D"/>
          <w:sz w:val="22"/>
          <w:szCs w:val="22"/>
          <w:lang w:val="en-US"/>
        </w:rPr>
        <w:t>Gotico</w:t>
      </w:r>
      <w:proofErr w:type="spellEnd"/>
      <w:r>
        <w:rPr>
          <w:rFonts w:ascii="Calibri" w:hAnsi="Calibri" w:cs="Calibri"/>
          <w:color w:val="1F497D"/>
          <w:sz w:val="22"/>
          <w:szCs w:val="22"/>
          <w:lang w:val="en-US"/>
        </w:rPr>
        <w:t xml:space="preserve"> </w:t>
      </w:r>
      <w:proofErr w:type="spellStart"/>
      <w:r>
        <w:rPr>
          <w:rFonts w:ascii="Calibri" w:hAnsi="Calibri" w:cs="Calibri"/>
          <w:color w:val="1F497D"/>
          <w:sz w:val="22"/>
          <w:szCs w:val="22"/>
          <w:lang w:val="en-US"/>
        </w:rPr>
        <w:t>Gargallo</w:t>
      </w:r>
      <w:proofErr w:type="spellEnd"/>
      <w:r>
        <w:rPr>
          <w:rFonts w:ascii="Calibri" w:hAnsi="Calibri" w:cs="Calibri"/>
          <w:color w:val="1F497D"/>
          <w:sz w:val="22"/>
          <w:szCs w:val="22"/>
          <w:lang w:val="en-US"/>
        </w:rPr>
        <w:t xml:space="preserve"> 4*</w:t>
      </w:r>
      <w:r w:rsidRPr="00B101F7">
        <w:rPr>
          <w:rFonts w:ascii="Calibri" w:hAnsi="Calibri" w:cs="Calibri"/>
          <w:color w:val="1F497D"/>
          <w:sz w:val="22"/>
          <w:szCs w:val="22"/>
          <w:lang w:val="en-US"/>
        </w:rPr>
        <w:t xml:space="preserve">  </w:t>
      </w:r>
    </w:p>
    <w:p w14:paraId="5D606DE2" w14:textId="77777777" w:rsidR="00D54781" w:rsidRPr="00B101F7" w:rsidRDefault="00D54781" w:rsidP="00B568C1">
      <w:pPr>
        <w:keepNext/>
        <w:jc w:val="both"/>
        <w:outlineLvl w:val="1"/>
        <w:rPr>
          <w:rFonts w:ascii="Calibri" w:hAnsi="Calibri" w:cs="Calibri"/>
          <w:b/>
          <w:bCs/>
          <w:color w:val="1F497D"/>
          <w:sz w:val="22"/>
          <w:szCs w:val="22"/>
          <w:lang w:val="en-US" w:eastAsia="x-none"/>
        </w:rPr>
      </w:pPr>
    </w:p>
    <w:p w14:paraId="57647056" w14:textId="77777777" w:rsidR="00FA2A19" w:rsidRDefault="00D54781">
      <w:pPr>
        <w:rPr>
          <w:lang w:val="en-US"/>
        </w:rPr>
      </w:pPr>
      <w:r>
        <w:rPr>
          <w:noProof/>
        </w:rPr>
        <w:drawing>
          <wp:inline distT="0" distB="0" distL="0" distR="0" wp14:anchorId="5D3B21FB" wp14:editId="40938076">
            <wp:extent cx="2524125" cy="2124075"/>
            <wp:effectExtent l="0" t="0" r="9525" b="9525"/>
            <wp:docPr id="4" name="Εικόνα 4" descr="HOTEL MEDINACELI (Βαρκελώνη, Ισπανία) - Κριτικές και σύγκριση τιμώ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MEDINACELI (Βαρκελώνη, Ισπανία) - Κριτικές και σύγκριση τιμών -  Tripadvi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124075"/>
                    </a:xfrm>
                    <a:prstGeom prst="rect">
                      <a:avLst/>
                    </a:prstGeom>
                    <a:noFill/>
                    <a:ln>
                      <a:noFill/>
                    </a:ln>
                  </pic:spPr>
                </pic:pic>
              </a:graphicData>
            </a:graphic>
          </wp:inline>
        </w:drawing>
      </w:r>
      <w:r w:rsidR="004A1280" w:rsidRPr="0061670F">
        <w:rPr>
          <w:noProof/>
          <w:lang w:val="en-US"/>
        </w:rPr>
        <w:t xml:space="preserve"> </w:t>
      </w:r>
      <w:r w:rsidR="0061670F" w:rsidRPr="0061670F">
        <w:rPr>
          <w:noProof/>
          <w:lang w:val="en-US"/>
        </w:rPr>
        <w:t xml:space="preserve"> </w:t>
      </w:r>
      <w:r w:rsidR="004A1280">
        <w:rPr>
          <w:noProof/>
        </w:rPr>
        <w:drawing>
          <wp:inline distT="0" distB="0" distL="0" distR="0" wp14:anchorId="75B40661" wp14:editId="1665BD70">
            <wp:extent cx="2438400" cy="2133600"/>
            <wp:effectExtent l="0" t="0" r="0" b="0"/>
            <wp:docPr id="6" name="Εικόνα 6" descr="Hotel Gótico - Barcelona – Great prices at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Gótico - Barcelona – Great prices at HOTEL 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3366909" w14:textId="77777777" w:rsidR="004A1280" w:rsidRDefault="004A1280">
      <w:pPr>
        <w:rPr>
          <w:noProof/>
          <w:lang w:val="en-US"/>
        </w:rPr>
      </w:pPr>
    </w:p>
    <w:p w14:paraId="19685749" w14:textId="77777777" w:rsidR="00B101F7" w:rsidRDefault="00B101F7" w:rsidP="00B101F7">
      <w:pPr>
        <w:rPr>
          <w:noProof/>
          <w:lang w:val="en-US"/>
        </w:rPr>
      </w:pPr>
      <w:r>
        <w:rPr>
          <w:rFonts w:ascii="Calibri" w:hAnsi="Calibri" w:cs="Calibri"/>
          <w:color w:val="1F497D"/>
          <w:sz w:val="22"/>
          <w:szCs w:val="22"/>
          <w:lang w:val="en-US"/>
        </w:rPr>
        <w:t xml:space="preserve">3) Hotel Colonial </w:t>
      </w:r>
      <w:proofErr w:type="spellStart"/>
      <w:r>
        <w:rPr>
          <w:rFonts w:ascii="Calibri" w:hAnsi="Calibri" w:cs="Calibri"/>
          <w:color w:val="1F497D"/>
          <w:sz w:val="22"/>
          <w:szCs w:val="22"/>
          <w:lang w:val="en-US"/>
        </w:rPr>
        <w:t>Gargallo</w:t>
      </w:r>
      <w:proofErr w:type="spellEnd"/>
      <w:r>
        <w:rPr>
          <w:rFonts w:ascii="Calibri" w:hAnsi="Calibri" w:cs="Calibri"/>
          <w:color w:val="1F497D"/>
          <w:sz w:val="22"/>
          <w:szCs w:val="22"/>
          <w:lang w:val="en-US"/>
        </w:rPr>
        <w:t xml:space="preserve"> 4*                                 </w:t>
      </w:r>
    </w:p>
    <w:p w14:paraId="52E95D44" w14:textId="77777777" w:rsidR="00B101F7" w:rsidRDefault="00B101F7">
      <w:pPr>
        <w:rPr>
          <w:noProof/>
          <w:lang w:val="en-US"/>
        </w:rPr>
      </w:pPr>
    </w:p>
    <w:p w14:paraId="5DABDA0F" w14:textId="77777777" w:rsidR="004A1280" w:rsidRDefault="004A1280">
      <w:pPr>
        <w:rPr>
          <w:noProof/>
          <w:lang w:val="en-US"/>
        </w:rPr>
      </w:pPr>
      <w:r w:rsidRPr="00B101F7">
        <w:rPr>
          <w:noProof/>
          <w:lang w:val="en-US"/>
        </w:rPr>
        <w:t xml:space="preserve"> </w:t>
      </w:r>
      <w:r>
        <w:rPr>
          <w:noProof/>
        </w:rPr>
        <w:drawing>
          <wp:inline distT="0" distB="0" distL="0" distR="0" wp14:anchorId="58213173" wp14:editId="0C72F8B9">
            <wp:extent cx="2571750" cy="1990725"/>
            <wp:effectExtent l="0" t="0" r="0" b="9525"/>
            <wp:docPr id="7" name="Εικόνα 7" descr="Barcelona Hotel Colonial, Βαρκελώνη – Ενημερωμένες τιμές για το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celona Hotel Colonial, Βαρκελώνη – Ενημερωμένες τιμές για το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r w:rsidR="00B101F7" w:rsidRPr="0066545C">
        <w:rPr>
          <w:noProof/>
          <w:lang w:val="en-US"/>
        </w:rPr>
        <w:t xml:space="preserve"> </w:t>
      </w:r>
      <w:r w:rsidR="0061670F" w:rsidRPr="0066545C">
        <w:rPr>
          <w:noProof/>
          <w:lang w:val="en-US"/>
        </w:rPr>
        <w:t xml:space="preserve"> </w:t>
      </w:r>
      <w:r w:rsidR="00B101F7">
        <w:rPr>
          <w:noProof/>
        </w:rPr>
        <w:drawing>
          <wp:inline distT="0" distB="0" distL="0" distR="0" wp14:anchorId="31BC92EC" wp14:editId="2A5D26AD">
            <wp:extent cx="2362200" cy="1998091"/>
            <wp:effectExtent l="0" t="0" r="0" b="2540"/>
            <wp:docPr id="10" name="Εικόνα 10" descr="Ofertas 2020 en Barcelona Hotel Colonial | DVACACIONES.com | No pagues más  por lo 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ertas 2020 en Barcelona Hotel Colonial | DVACACIONES.com | No pagues más  por lo mis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1063" cy="1997129"/>
                    </a:xfrm>
                    <a:prstGeom prst="rect">
                      <a:avLst/>
                    </a:prstGeom>
                    <a:noFill/>
                    <a:ln>
                      <a:noFill/>
                    </a:ln>
                  </pic:spPr>
                </pic:pic>
              </a:graphicData>
            </a:graphic>
          </wp:inline>
        </w:drawing>
      </w:r>
    </w:p>
    <w:p w14:paraId="24D961EB" w14:textId="77777777" w:rsidR="00B101F7" w:rsidRPr="0066545C" w:rsidRDefault="00B101F7">
      <w:pPr>
        <w:rPr>
          <w:lang w:val="en-US"/>
        </w:rPr>
      </w:pPr>
    </w:p>
    <w:p w14:paraId="776AFAC3" w14:textId="77777777" w:rsidR="003D0360" w:rsidRPr="00C77CCD" w:rsidRDefault="003D0360">
      <w:pPr>
        <w:rPr>
          <w:sz w:val="32"/>
          <w:szCs w:val="32"/>
          <w:lang w:val="en-US"/>
        </w:rPr>
      </w:pPr>
    </w:p>
    <w:p w14:paraId="6E28F180" w14:textId="77777777" w:rsidR="003D0360" w:rsidRPr="00C77CCD" w:rsidRDefault="003D0360">
      <w:pPr>
        <w:rPr>
          <w:sz w:val="32"/>
          <w:szCs w:val="32"/>
          <w:lang w:val="en-US"/>
        </w:rPr>
      </w:pPr>
    </w:p>
    <w:p w14:paraId="428E4080" w14:textId="3DC5F3DB" w:rsidR="0061670F" w:rsidRPr="0066545C" w:rsidRDefault="0061670F">
      <w:pPr>
        <w:rPr>
          <w:sz w:val="32"/>
          <w:szCs w:val="32"/>
          <w:lang w:val="en-US"/>
        </w:rPr>
      </w:pPr>
      <w:r w:rsidRPr="0061670F">
        <w:rPr>
          <w:sz w:val="32"/>
          <w:szCs w:val="32"/>
        </w:rPr>
        <w:t>Τα</w:t>
      </w:r>
      <w:r w:rsidRPr="0066545C">
        <w:rPr>
          <w:sz w:val="32"/>
          <w:szCs w:val="32"/>
          <w:lang w:val="en-US"/>
        </w:rPr>
        <w:t xml:space="preserve"> </w:t>
      </w:r>
      <w:r w:rsidRPr="0061670F">
        <w:rPr>
          <w:sz w:val="32"/>
          <w:szCs w:val="32"/>
          <w:lang w:val="en-US"/>
        </w:rPr>
        <w:t xml:space="preserve">highlights </w:t>
      </w:r>
      <w:r w:rsidRPr="0061670F">
        <w:rPr>
          <w:sz w:val="32"/>
          <w:szCs w:val="32"/>
        </w:rPr>
        <w:t>της</w:t>
      </w:r>
      <w:r w:rsidRPr="0066545C">
        <w:rPr>
          <w:sz w:val="32"/>
          <w:szCs w:val="32"/>
          <w:lang w:val="en-US"/>
        </w:rPr>
        <w:t xml:space="preserve"> </w:t>
      </w:r>
      <w:r w:rsidRPr="0061670F">
        <w:rPr>
          <w:sz w:val="32"/>
          <w:szCs w:val="32"/>
        </w:rPr>
        <w:t>πόλης</w:t>
      </w:r>
      <w:r w:rsidRPr="0066545C">
        <w:rPr>
          <w:sz w:val="32"/>
          <w:szCs w:val="32"/>
          <w:lang w:val="en-US"/>
        </w:rPr>
        <w:t>!</w:t>
      </w:r>
    </w:p>
    <w:p w14:paraId="664D36F4" w14:textId="77777777" w:rsidR="00B101F7" w:rsidRDefault="0061670F">
      <w:pPr>
        <w:rPr>
          <w:noProof/>
        </w:rPr>
      </w:pPr>
      <w:r>
        <w:rPr>
          <w:noProof/>
        </w:rPr>
        <w:drawing>
          <wp:inline distT="0" distB="0" distL="0" distR="0" wp14:anchorId="52A18480" wp14:editId="1965118C">
            <wp:extent cx="2524125" cy="1987935"/>
            <wp:effectExtent l="0" t="0" r="0" b="0"/>
            <wp:docPr id="11" name="Εικόνα 11" descr="smart tours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rt tours | home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909" cy="1986977"/>
                    </a:xfrm>
                    <a:prstGeom prst="rect">
                      <a:avLst/>
                    </a:prstGeom>
                    <a:noFill/>
                    <a:ln>
                      <a:noFill/>
                    </a:ln>
                  </pic:spPr>
                </pic:pic>
              </a:graphicData>
            </a:graphic>
          </wp:inline>
        </w:drawing>
      </w:r>
      <w:r>
        <w:rPr>
          <w:noProof/>
        </w:rPr>
        <w:t xml:space="preserve">   </w:t>
      </w:r>
      <w:r>
        <w:rPr>
          <w:noProof/>
        </w:rPr>
        <w:drawing>
          <wp:inline distT="0" distB="0" distL="0" distR="0" wp14:anchorId="555EE2AD" wp14:editId="342AF73E">
            <wp:extent cx="2438400" cy="1990725"/>
            <wp:effectExtent l="0" t="0" r="0" b="9525"/>
            <wp:docPr id="12" name="Εικόνα 12" descr="Κέντρο διεθνούς τρομοκρατίας η Βαρκελώνη; - Τι αναφέρει το σκεπτικό της  απόφασης για την Ηριάννα | Alf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Κέντρο διεθνούς τρομοκρατίας η Βαρκελώνη; - Τι αναφέρει το σκεπτικό της  απόφασης για την Ηριάννα | Alfavi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163" cy="1992164"/>
                    </a:xfrm>
                    <a:prstGeom prst="rect">
                      <a:avLst/>
                    </a:prstGeom>
                    <a:noFill/>
                    <a:ln>
                      <a:noFill/>
                    </a:ln>
                  </pic:spPr>
                </pic:pic>
              </a:graphicData>
            </a:graphic>
          </wp:inline>
        </w:drawing>
      </w:r>
    </w:p>
    <w:p w14:paraId="3B422148" w14:textId="77777777" w:rsidR="0061670F" w:rsidRDefault="0061670F">
      <w:r>
        <w:rPr>
          <w:noProof/>
        </w:rPr>
        <w:drawing>
          <wp:inline distT="0" distB="0" distL="0" distR="0" wp14:anchorId="6F5BCAAE" wp14:editId="2F7B6827">
            <wp:extent cx="2714625" cy="1981199"/>
            <wp:effectExtent l="0" t="0" r="0" b="635"/>
            <wp:docPr id="13" name="Εικόνα 13" descr="Η Βαρκελώνη του Αντόνι Γκαουντί | Προτάσεις για ταξίδια από το Δισά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Η Βαρκελώνη του Αντόνι Γκαουντί | Προτάσεις για ταξίδια από το Δισάκ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6707" cy="1982719"/>
                    </a:xfrm>
                    <a:prstGeom prst="rect">
                      <a:avLst/>
                    </a:prstGeom>
                    <a:noFill/>
                    <a:ln>
                      <a:noFill/>
                    </a:ln>
                  </pic:spPr>
                </pic:pic>
              </a:graphicData>
            </a:graphic>
          </wp:inline>
        </w:drawing>
      </w:r>
      <w:r>
        <w:rPr>
          <w:noProof/>
        </w:rPr>
        <w:t xml:space="preserve">  </w:t>
      </w:r>
      <w:r>
        <w:rPr>
          <w:noProof/>
        </w:rPr>
        <w:drawing>
          <wp:inline distT="0" distB="0" distL="0" distR="0" wp14:anchorId="2C576C39" wp14:editId="30DF8832">
            <wp:extent cx="2390775" cy="1981200"/>
            <wp:effectExtent l="0" t="0" r="9525" b="0"/>
            <wp:docPr id="15" name="Εικόνα 15" descr="Άντονι Γκαουντί: Ύμνος στον μέγιστο Ισπανό αρχιτέκτονα, τον Μεγάλο  Παρανοϊκό που μίλαγε άπταιστα Αρχαία Ελληνικά και τον πάτησε το τραμ  περνώντας τον για ζητιάνο - τα έργα του αθάνατα‏! (φωτό) | eirinik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Άντονι Γκαουντί: Ύμνος στον μέγιστο Ισπανό αρχιτέκτονα, τον Μεγάλο  Παρανοϊκό που μίλαγε άπταιστα Αρχαία Ελληνικά και τον πάτησε το τραμ  περνώντας τον για ζητιάνο - τα έργα του αθάνατα‏! (φωτό) | eirinika.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693" cy="1981132"/>
                    </a:xfrm>
                    <a:prstGeom prst="rect">
                      <a:avLst/>
                    </a:prstGeom>
                    <a:noFill/>
                    <a:ln>
                      <a:noFill/>
                    </a:ln>
                  </pic:spPr>
                </pic:pic>
              </a:graphicData>
            </a:graphic>
          </wp:inline>
        </w:drawing>
      </w:r>
    </w:p>
    <w:p w14:paraId="73039D8C" w14:textId="77777777" w:rsidR="0061670F" w:rsidRDefault="0061670F"/>
    <w:p w14:paraId="6CBFEE41" w14:textId="77777777" w:rsidR="00F24C1E" w:rsidRDefault="00F24C1E">
      <w:r>
        <w:t xml:space="preserve"> </w:t>
      </w:r>
      <w:r>
        <w:rPr>
          <w:noProof/>
        </w:rPr>
        <w:drawing>
          <wp:inline distT="0" distB="0" distL="0" distR="0" wp14:anchorId="0A78B691" wp14:editId="54008854">
            <wp:extent cx="5181600" cy="2638425"/>
            <wp:effectExtent l="0" t="0" r="0" b="9525"/>
            <wp:docPr id="21" name="Εικόνα 21" descr="Ισπανία: Πάρτι με δεκάδες συμμετέχοντες σε παραλία της Βαρκελώνης | Th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Ισπανία: Πάρτι με δεκάδες συμμετέχοντες σε παραλία της Βαρκελώνης | The  Indic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9513" cy="2642454"/>
                    </a:xfrm>
                    <a:prstGeom prst="rect">
                      <a:avLst/>
                    </a:prstGeom>
                    <a:noFill/>
                    <a:ln>
                      <a:noFill/>
                    </a:ln>
                  </pic:spPr>
                </pic:pic>
              </a:graphicData>
            </a:graphic>
          </wp:inline>
        </w:drawing>
      </w:r>
    </w:p>
    <w:p w14:paraId="1A24311F" w14:textId="77777777" w:rsidR="00F24C1E" w:rsidRDefault="00F24C1E"/>
    <w:p w14:paraId="797D2F53" w14:textId="77777777" w:rsidR="0061670F" w:rsidRDefault="00F24C1E">
      <w:pPr>
        <w:rPr>
          <w:noProof/>
        </w:rPr>
      </w:pPr>
      <w:r>
        <w:rPr>
          <w:noProof/>
        </w:rPr>
        <w:lastRenderedPageBreak/>
        <w:drawing>
          <wp:inline distT="0" distB="0" distL="0" distR="0" wp14:anchorId="337AEC70" wp14:editId="0DCD4A13">
            <wp:extent cx="2581275" cy="3371850"/>
            <wp:effectExtent l="0" t="0" r="9525" b="0"/>
            <wp:docPr id="19" name="Εικόνα 19" descr="Βαρκελώνη 4 &amp; 5 ημέρες | Οργανωμένο Αεροπορικό Ταξ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Βαρκελώνη 4 &amp; 5 ημέρες | Οργανωμένο Αεροπορικό Ταξίδ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421" cy="3370734"/>
                    </a:xfrm>
                    <a:prstGeom prst="rect">
                      <a:avLst/>
                    </a:prstGeom>
                    <a:noFill/>
                    <a:ln>
                      <a:noFill/>
                    </a:ln>
                  </pic:spPr>
                </pic:pic>
              </a:graphicData>
            </a:graphic>
          </wp:inline>
        </w:drawing>
      </w:r>
      <w:r>
        <w:rPr>
          <w:noProof/>
        </w:rPr>
        <w:t xml:space="preserve"> </w:t>
      </w:r>
      <w:r>
        <w:rPr>
          <w:noProof/>
        </w:rPr>
        <w:drawing>
          <wp:inline distT="0" distB="0" distL="0" distR="0" wp14:anchorId="179F7606" wp14:editId="5B7F83B8">
            <wp:extent cx="2581274" cy="3371850"/>
            <wp:effectExtent l="0" t="0" r="0" b="0"/>
            <wp:docPr id="22" name="Εικόνα 22" descr="Βαρκελώνη: Οι 8 ωραιότερες παραλίες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Βαρκελώνη: Οι 8 ωραιότερες παραλίες τη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3141" cy="3374288"/>
                    </a:xfrm>
                    <a:prstGeom prst="rect">
                      <a:avLst/>
                    </a:prstGeom>
                    <a:noFill/>
                    <a:ln>
                      <a:noFill/>
                    </a:ln>
                  </pic:spPr>
                </pic:pic>
              </a:graphicData>
            </a:graphic>
          </wp:inline>
        </w:drawing>
      </w:r>
    </w:p>
    <w:p w14:paraId="528D84C7" w14:textId="77777777" w:rsidR="00F24C1E" w:rsidRDefault="00F24C1E">
      <w:pPr>
        <w:rPr>
          <w:noProof/>
        </w:rPr>
      </w:pPr>
    </w:p>
    <w:p w14:paraId="1A2BA96D" w14:textId="77777777" w:rsidR="00F24C1E" w:rsidRDefault="00F24C1E">
      <w:pPr>
        <w:rPr>
          <w:noProof/>
        </w:rPr>
      </w:pPr>
    </w:p>
    <w:p w14:paraId="180F79FD" w14:textId="77777777" w:rsidR="00F24C1E" w:rsidRDefault="00266861">
      <w:pPr>
        <w:rPr>
          <w:rFonts w:asciiTheme="minorHAnsi" w:hAnsiTheme="minorHAnsi" w:cstheme="minorHAnsi"/>
          <w:sz w:val="36"/>
          <w:szCs w:val="36"/>
        </w:rPr>
      </w:pPr>
      <w:r>
        <w:rPr>
          <w:rFonts w:asciiTheme="minorHAnsi" w:hAnsiTheme="minorHAnsi" w:cstheme="minorHAnsi"/>
          <w:sz w:val="36"/>
          <w:szCs w:val="36"/>
        </w:rPr>
        <w:t>Χαρείτε</w:t>
      </w:r>
      <w:r w:rsidR="00F24C1E">
        <w:rPr>
          <w:rFonts w:asciiTheme="minorHAnsi" w:hAnsiTheme="minorHAnsi" w:cstheme="minorHAnsi"/>
          <w:sz w:val="36"/>
          <w:szCs w:val="36"/>
        </w:rPr>
        <w:t xml:space="preserve"> τις μέρες σας στην πανέμορφη Βαρκελώνη</w:t>
      </w:r>
      <w:r>
        <w:rPr>
          <w:rFonts w:asciiTheme="minorHAnsi" w:hAnsiTheme="minorHAnsi" w:cstheme="minorHAnsi"/>
          <w:sz w:val="36"/>
          <w:szCs w:val="36"/>
        </w:rPr>
        <w:t>!</w:t>
      </w:r>
    </w:p>
    <w:p w14:paraId="24C7AC03" w14:textId="77777777" w:rsidR="00567687" w:rsidRDefault="00567687">
      <w:pPr>
        <w:rPr>
          <w:rFonts w:asciiTheme="minorHAnsi" w:hAnsiTheme="minorHAnsi" w:cstheme="minorHAnsi"/>
          <w:b/>
        </w:rPr>
      </w:pPr>
    </w:p>
    <w:p w14:paraId="1B1EC569" w14:textId="77777777" w:rsidR="00F24C1E" w:rsidRDefault="00266861">
      <w:pPr>
        <w:rPr>
          <w:rStyle w:val="a5"/>
          <w:rFonts w:asciiTheme="minorHAnsi" w:hAnsiTheme="minorHAnsi" w:cstheme="minorHAnsi"/>
          <w:color w:val="333333"/>
          <w:shd w:val="clear" w:color="auto" w:fill="FBFBFB"/>
        </w:rPr>
      </w:pPr>
      <w:r w:rsidRPr="00266861">
        <w:rPr>
          <w:rFonts w:asciiTheme="minorHAnsi" w:hAnsiTheme="minorHAnsi" w:cstheme="minorHAnsi"/>
          <w:b/>
        </w:rPr>
        <w:t>1.</w:t>
      </w:r>
      <w:r w:rsidR="00F24C1E" w:rsidRPr="00266861">
        <w:rPr>
          <w:rStyle w:val="a5"/>
          <w:rFonts w:asciiTheme="minorHAnsi" w:hAnsiTheme="minorHAnsi" w:cstheme="minorHAnsi"/>
          <w:color w:val="333333"/>
          <w:shd w:val="clear" w:color="auto" w:fill="FBFBFB"/>
        </w:rPr>
        <w:t xml:space="preserve">Να κατηφορίσετε τη </w:t>
      </w:r>
      <w:proofErr w:type="spellStart"/>
      <w:r w:rsidR="00F24C1E" w:rsidRPr="00266861">
        <w:rPr>
          <w:rStyle w:val="a5"/>
          <w:rFonts w:asciiTheme="minorHAnsi" w:hAnsiTheme="minorHAnsi" w:cstheme="minorHAnsi"/>
          <w:color w:val="333333"/>
          <w:shd w:val="clear" w:color="auto" w:fill="FBFBFB"/>
        </w:rPr>
        <w:t>Rambla</w:t>
      </w:r>
      <w:proofErr w:type="spellEnd"/>
      <w:r w:rsidR="00F24C1E" w:rsidRPr="00266861">
        <w:rPr>
          <w:rStyle w:val="a5"/>
          <w:rFonts w:asciiTheme="minorHAnsi" w:hAnsiTheme="minorHAnsi" w:cstheme="minorHAnsi"/>
          <w:color w:val="333333"/>
          <w:shd w:val="clear" w:color="auto" w:fill="FBFBFB"/>
        </w:rPr>
        <w:t xml:space="preserve"> από την </w:t>
      </w:r>
      <w:proofErr w:type="spellStart"/>
      <w:r w:rsidR="00F24C1E" w:rsidRPr="00266861">
        <w:rPr>
          <w:rStyle w:val="a5"/>
          <w:rFonts w:asciiTheme="minorHAnsi" w:hAnsiTheme="minorHAnsi" w:cstheme="minorHAnsi"/>
          <w:color w:val="333333"/>
          <w:shd w:val="clear" w:color="auto" w:fill="FBFBFB"/>
        </w:rPr>
        <w:t>Placa</w:t>
      </w:r>
      <w:proofErr w:type="spellEnd"/>
      <w:r w:rsidR="00F24C1E" w:rsidRPr="00266861">
        <w:rPr>
          <w:rStyle w:val="a5"/>
          <w:rFonts w:asciiTheme="minorHAnsi" w:hAnsiTheme="minorHAnsi" w:cstheme="minorHAnsi"/>
          <w:color w:val="333333"/>
          <w:shd w:val="clear" w:color="auto" w:fill="FBFBFB"/>
        </w:rPr>
        <w:t xml:space="preserve"> de </w:t>
      </w:r>
      <w:proofErr w:type="spellStart"/>
      <w:r w:rsidR="00F24C1E" w:rsidRPr="00266861">
        <w:rPr>
          <w:rStyle w:val="a5"/>
          <w:rFonts w:asciiTheme="minorHAnsi" w:hAnsiTheme="minorHAnsi" w:cstheme="minorHAnsi"/>
          <w:color w:val="333333"/>
          <w:shd w:val="clear" w:color="auto" w:fill="FBFBFB"/>
        </w:rPr>
        <w:t>Catalunya</w:t>
      </w:r>
      <w:proofErr w:type="spellEnd"/>
      <w:r w:rsidR="00F24C1E" w:rsidRPr="00266861">
        <w:rPr>
          <w:rStyle w:val="a5"/>
          <w:rFonts w:asciiTheme="minorHAnsi" w:hAnsiTheme="minorHAnsi" w:cstheme="minorHAnsi"/>
          <w:color w:val="333333"/>
          <w:shd w:val="clear" w:color="auto" w:fill="FBFBFB"/>
        </w:rPr>
        <w:t xml:space="preserve"> ως την θάλασσα</w:t>
      </w:r>
      <w:r>
        <w:rPr>
          <w:rStyle w:val="a5"/>
          <w:rFonts w:asciiTheme="minorHAnsi" w:hAnsiTheme="minorHAnsi" w:cstheme="minorHAnsi"/>
          <w:color w:val="333333"/>
          <w:shd w:val="clear" w:color="auto" w:fill="FBFBFB"/>
        </w:rPr>
        <w:t>.</w:t>
      </w:r>
    </w:p>
    <w:p w14:paraId="06880A37"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Η «ραχοκοκαλιά» της Βαρκελώνης είναι το σημείο μηδέν για τις πρώτες σας αναγνωριστικές βόλτες στην πόλη. Και για την ακρίβεια, δεν είναι «η </w:t>
      </w:r>
      <w:proofErr w:type="spellStart"/>
      <w:r>
        <w:rPr>
          <w:rFonts w:ascii="Arial" w:hAnsi="Arial" w:cs="Arial"/>
          <w:color w:val="333333"/>
          <w:sz w:val="21"/>
          <w:szCs w:val="21"/>
          <w:shd w:val="clear" w:color="auto" w:fill="FBFBFB"/>
        </w:rPr>
        <w:t>Rambla</w:t>
      </w:r>
      <w:proofErr w:type="spellEnd"/>
      <w:r>
        <w:rPr>
          <w:rFonts w:ascii="Arial" w:hAnsi="Arial" w:cs="Arial"/>
          <w:color w:val="333333"/>
          <w:sz w:val="21"/>
          <w:szCs w:val="21"/>
          <w:shd w:val="clear" w:color="auto" w:fill="FBFBFB"/>
        </w:rPr>
        <w:t xml:space="preserve">» αλλά «οι </w:t>
      </w:r>
      <w:proofErr w:type="spellStart"/>
      <w:r>
        <w:rPr>
          <w:rFonts w:ascii="Arial" w:hAnsi="Arial" w:cs="Arial"/>
          <w:color w:val="333333"/>
          <w:sz w:val="21"/>
          <w:szCs w:val="21"/>
          <w:shd w:val="clear" w:color="auto" w:fill="FBFBFB"/>
        </w:rPr>
        <w:t>Ramblas</w:t>
      </w:r>
      <w:proofErr w:type="spellEnd"/>
      <w:r>
        <w:rPr>
          <w:rFonts w:ascii="Arial" w:hAnsi="Arial" w:cs="Arial"/>
          <w:color w:val="333333"/>
          <w:sz w:val="21"/>
          <w:szCs w:val="21"/>
          <w:shd w:val="clear" w:color="auto" w:fill="FBFBFB"/>
        </w:rPr>
        <w:t xml:space="preserve">»: Μια σειρά συνεχόμενοι πεζόδρομοι που διατρέχουν το κέντρο, περνώντας πλάι στη γοτθική συνοικία, και ανάμεσα σε πλανόδιους μουσικούς και θέατρα του δρόμου, πριν καταλήξουν σε ένα από τα ομορφότερα σημεία της πόλης, το </w:t>
      </w:r>
      <w:proofErr w:type="spellStart"/>
      <w:r>
        <w:rPr>
          <w:rFonts w:ascii="Arial" w:hAnsi="Arial" w:cs="Arial"/>
          <w:color w:val="333333"/>
          <w:sz w:val="21"/>
          <w:szCs w:val="21"/>
          <w:shd w:val="clear" w:color="auto" w:fill="FBFBFB"/>
        </w:rPr>
        <w:t>Port</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Vell</w:t>
      </w:r>
      <w:proofErr w:type="spellEnd"/>
      <w:r>
        <w:rPr>
          <w:rFonts w:ascii="Arial" w:hAnsi="Arial" w:cs="Arial"/>
          <w:color w:val="333333"/>
          <w:sz w:val="21"/>
          <w:szCs w:val="21"/>
          <w:shd w:val="clear" w:color="auto" w:fill="FBFBFB"/>
        </w:rPr>
        <w:t xml:space="preserve"> και τα νερά της Μεσογείου.</w:t>
      </w:r>
    </w:p>
    <w:p w14:paraId="2BFC94E2"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 xml:space="preserve">2.Να χαθείτε στα σοκάκια του </w:t>
      </w:r>
      <w:proofErr w:type="spellStart"/>
      <w:r>
        <w:rPr>
          <w:rStyle w:val="a5"/>
          <w:rFonts w:ascii="Arial" w:hAnsi="Arial" w:cs="Arial"/>
          <w:color w:val="333333"/>
          <w:sz w:val="21"/>
          <w:szCs w:val="21"/>
          <w:shd w:val="clear" w:color="auto" w:fill="FBFBFB"/>
        </w:rPr>
        <w:t>Barrio</w:t>
      </w:r>
      <w:proofErr w:type="spellEnd"/>
      <w:r>
        <w:rPr>
          <w:rStyle w:val="a5"/>
          <w:rFonts w:ascii="Arial" w:hAnsi="Arial" w:cs="Arial"/>
          <w:color w:val="333333"/>
          <w:sz w:val="21"/>
          <w:szCs w:val="21"/>
          <w:shd w:val="clear" w:color="auto" w:fill="FBFBFB"/>
        </w:rPr>
        <w:t xml:space="preserve"> </w:t>
      </w:r>
      <w:proofErr w:type="spellStart"/>
      <w:r>
        <w:rPr>
          <w:rStyle w:val="a5"/>
          <w:rFonts w:ascii="Arial" w:hAnsi="Arial" w:cs="Arial"/>
          <w:color w:val="333333"/>
          <w:sz w:val="21"/>
          <w:szCs w:val="21"/>
          <w:shd w:val="clear" w:color="auto" w:fill="FBFBFB"/>
        </w:rPr>
        <w:t>Gotico</w:t>
      </w:r>
      <w:proofErr w:type="spellEnd"/>
    </w:p>
    <w:p w14:paraId="13E85EB9"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Αν μας επιτρέπετε λίγο υποκειμενισμό, θα πούμε ανερυθρίαστα ότι κατά την ταπεινή μας γνώμη αυτή είναι η ωραιότερη συνοικία της Βαρκελώνης και η περιοχή που βρίσκονται τα ξενοδοχεία μας. Τα λαβυρινθώδη σοκάκια της περνάνε κάτω από καμάρες, ανάμεσα σε γοτθικές εκκλησίες και μεσαιωνικά κτίρια, πριν καταλήξουν σε ένα ακόμα </w:t>
      </w:r>
      <w:proofErr w:type="spellStart"/>
      <w:r>
        <w:rPr>
          <w:rFonts w:ascii="Arial" w:hAnsi="Arial" w:cs="Arial"/>
          <w:color w:val="333333"/>
          <w:sz w:val="21"/>
          <w:szCs w:val="21"/>
          <w:shd w:val="clear" w:color="auto" w:fill="FBFBFB"/>
        </w:rPr>
        <w:t>hip</w:t>
      </w:r>
      <w:proofErr w:type="spellEnd"/>
      <w:r>
        <w:rPr>
          <w:rFonts w:ascii="Arial" w:hAnsi="Arial" w:cs="Arial"/>
          <w:color w:val="333333"/>
          <w:sz w:val="21"/>
          <w:szCs w:val="21"/>
          <w:shd w:val="clear" w:color="auto" w:fill="FBFBFB"/>
        </w:rPr>
        <w:t xml:space="preserve"> μπαράκι ή άλλη μία μισοφωτισμένη </w:t>
      </w:r>
      <w:proofErr w:type="spellStart"/>
      <w:r>
        <w:rPr>
          <w:rFonts w:ascii="Arial" w:hAnsi="Arial" w:cs="Arial"/>
          <w:color w:val="333333"/>
          <w:sz w:val="21"/>
          <w:szCs w:val="21"/>
          <w:shd w:val="clear" w:color="auto" w:fill="FBFBFB"/>
        </w:rPr>
        <w:t>πλατεΐτσα</w:t>
      </w:r>
      <w:proofErr w:type="spellEnd"/>
      <w:r>
        <w:rPr>
          <w:rFonts w:ascii="Arial" w:hAnsi="Arial" w:cs="Arial"/>
          <w:color w:val="333333"/>
          <w:sz w:val="21"/>
          <w:szCs w:val="21"/>
          <w:shd w:val="clear" w:color="auto" w:fill="FBFBFB"/>
        </w:rPr>
        <w:t xml:space="preserve"> βγαλμένη από φιλμ νουάρ.</w:t>
      </w:r>
    </w:p>
    <w:p w14:paraId="548690A9" w14:textId="77777777" w:rsidR="00266861" w:rsidRPr="00266861" w:rsidRDefault="00266861">
      <w:pPr>
        <w:rPr>
          <w:rStyle w:val="a5"/>
          <w:rFonts w:asciiTheme="minorHAnsi" w:hAnsiTheme="minorHAnsi" w:cstheme="minorHAnsi"/>
          <w:color w:val="333333"/>
          <w:shd w:val="clear" w:color="auto" w:fill="FBFBFB"/>
        </w:rPr>
      </w:pPr>
      <w:r>
        <w:rPr>
          <w:rStyle w:val="a5"/>
          <w:rFonts w:ascii="Arial" w:hAnsi="Arial" w:cs="Arial"/>
          <w:color w:val="333333"/>
          <w:sz w:val="21"/>
          <w:szCs w:val="21"/>
          <w:shd w:val="clear" w:color="auto" w:fill="FBFBFB"/>
        </w:rPr>
        <w:t xml:space="preserve">3.Να κάνετε τουλάχιστον έναν μαραθώνιο </w:t>
      </w:r>
      <w:proofErr w:type="spellStart"/>
      <w:r>
        <w:rPr>
          <w:rStyle w:val="a5"/>
          <w:rFonts w:ascii="Arial" w:hAnsi="Arial" w:cs="Arial"/>
          <w:color w:val="333333"/>
          <w:sz w:val="21"/>
          <w:szCs w:val="21"/>
          <w:shd w:val="clear" w:color="auto" w:fill="FBFBFB"/>
        </w:rPr>
        <w:t>tapas</w:t>
      </w:r>
      <w:proofErr w:type="spellEnd"/>
      <w:r>
        <w:rPr>
          <w:rStyle w:val="a5"/>
          <w:rFonts w:ascii="Arial" w:hAnsi="Arial" w:cs="Arial"/>
          <w:color w:val="333333"/>
          <w:sz w:val="21"/>
          <w:szCs w:val="21"/>
          <w:shd w:val="clear" w:color="auto" w:fill="FBFBFB"/>
        </w:rPr>
        <w:t xml:space="preserve"> στη </w:t>
      </w:r>
      <w:proofErr w:type="spellStart"/>
      <w:r>
        <w:rPr>
          <w:rStyle w:val="a5"/>
          <w:rFonts w:ascii="Arial" w:hAnsi="Arial" w:cs="Arial"/>
          <w:color w:val="333333"/>
          <w:sz w:val="21"/>
          <w:szCs w:val="21"/>
          <w:shd w:val="clear" w:color="auto" w:fill="FBFBFB"/>
        </w:rPr>
        <w:t>Barceloneta</w:t>
      </w:r>
      <w:proofErr w:type="spellEnd"/>
    </w:p>
    <w:p w14:paraId="496878BD"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Πιάνετε τραπεζάκι με θέα –και άρωμα– θάλασσα και δοκιμάζετε όσα περισσότερα πιατάκια φορτωμένα με θαλασσινά και μη μεζεδάκια αντέχετε. Εννοείται πως συνοδεύετε με παγωμένες μπύρες ή δροσερά αρωματικά κρασιά.</w:t>
      </w:r>
    </w:p>
    <w:p w14:paraId="47ECC03A"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 xml:space="preserve">4.Να θαυμάσετε τις δημιουργίες του </w:t>
      </w:r>
      <w:proofErr w:type="spellStart"/>
      <w:r>
        <w:rPr>
          <w:rStyle w:val="a5"/>
          <w:rFonts w:ascii="Arial" w:hAnsi="Arial" w:cs="Arial"/>
          <w:color w:val="333333"/>
          <w:sz w:val="21"/>
          <w:szCs w:val="21"/>
          <w:shd w:val="clear" w:color="auto" w:fill="FBFBFB"/>
        </w:rPr>
        <w:t>Gaudi</w:t>
      </w:r>
      <w:proofErr w:type="spellEnd"/>
    </w:p>
    <w:p w14:paraId="60975B8B"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Ο </w:t>
      </w:r>
      <w:proofErr w:type="spellStart"/>
      <w:r>
        <w:rPr>
          <w:rFonts w:ascii="Arial" w:hAnsi="Arial" w:cs="Arial"/>
          <w:color w:val="333333"/>
          <w:sz w:val="21"/>
          <w:szCs w:val="21"/>
          <w:shd w:val="clear" w:color="auto" w:fill="FBFBFB"/>
        </w:rPr>
        <w:t>καταλανός</w:t>
      </w:r>
      <w:proofErr w:type="spellEnd"/>
      <w:r>
        <w:rPr>
          <w:rFonts w:ascii="Arial" w:hAnsi="Arial" w:cs="Arial"/>
          <w:color w:val="333333"/>
          <w:sz w:val="21"/>
          <w:szCs w:val="21"/>
          <w:shd w:val="clear" w:color="auto" w:fill="FBFBFB"/>
        </w:rPr>
        <w:t xml:space="preserve"> αρχιτέκτονας τα έργα του οποίου μοιάζουν βγαλμένα από την παιδική φαντασία, γεμάτα χρώμα και καμπυλωτές γραμμές, άφησε εμφανές το στίγμα του σε κάθε γωνιά της πόλης. Το χρωματιστό Πάρκο </w:t>
      </w:r>
      <w:proofErr w:type="spellStart"/>
      <w:r>
        <w:rPr>
          <w:rFonts w:ascii="Arial" w:hAnsi="Arial" w:cs="Arial"/>
          <w:color w:val="333333"/>
          <w:sz w:val="21"/>
          <w:szCs w:val="21"/>
          <w:shd w:val="clear" w:color="auto" w:fill="FBFBFB"/>
        </w:rPr>
        <w:t>Guell</w:t>
      </w:r>
      <w:proofErr w:type="spellEnd"/>
      <w:r>
        <w:rPr>
          <w:rFonts w:ascii="Arial" w:hAnsi="Arial" w:cs="Arial"/>
          <w:color w:val="333333"/>
          <w:sz w:val="21"/>
          <w:szCs w:val="21"/>
          <w:shd w:val="clear" w:color="auto" w:fill="FBFBFB"/>
        </w:rPr>
        <w:t xml:space="preserve">, η αιωνίως ημιτελής αλλά υπέροχη </w:t>
      </w:r>
      <w:proofErr w:type="spellStart"/>
      <w:r>
        <w:rPr>
          <w:rFonts w:ascii="Arial" w:hAnsi="Arial" w:cs="Arial"/>
          <w:color w:val="333333"/>
          <w:sz w:val="21"/>
          <w:szCs w:val="21"/>
          <w:shd w:val="clear" w:color="auto" w:fill="FBFBFB"/>
        </w:rPr>
        <w:t>Sagrada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Familia</w:t>
      </w:r>
      <w:proofErr w:type="spellEnd"/>
      <w:r>
        <w:rPr>
          <w:rFonts w:ascii="Arial" w:hAnsi="Arial" w:cs="Arial"/>
          <w:color w:val="333333"/>
          <w:sz w:val="21"/>
          <w:szCs w:val="21"/>
          <w:shd w:val="clear" w:color="auto" w:fill="FBFBFB"/>
        </w:rPr>
        <w:t xml:space="preserve">, το κυματιστό </w:t>
      </w:r>
      <w:proofErr w:type="spellStart"/>
      <w:r>
        <w:rPr>
          <w:rFonts w:ascii="Arial" w:hAnsi="Arial" w:cs="Arial"/>
          <w:color w:val="333333"/>
          <w:sz w:val="21"/>
          <w:szCs w:val="21"/>
          <w:shd w:val="clear" w:color="auto" w:fill="FBFBFB"/>
        </w:rPr>
        <w:t>Casa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Batlo</w:t>
      </w:r>
      <w:proofErr w:type="spellEnd"/>
      <w:r>
        <w:rPr>
          <w:rFonts w:ascii="Arial" w:hAnsi="Arial" w:cs="Arial"/>
          <w:color w:val="333333"/>
          <w:sz w:val="21"/>
          <w:szCs w:val="21"/>
          <w:shd w:val="clear" w:color="auto" w:fill="FBFBFB"/>
        </w:rPr>
        <w:t xml:space="preserve">, τα φανάρια της </w:t>
      </w:r>
      <w:proofErr w:type="spellStart"/>
      <w:r>
        <w:rPr>
          <w:rFonts w:ascii="Arial" w:hAnsi="Arial" w:cs="Arial"/>
          <w:color w:val="333333"/>
          <w:sz w:val="21"/>
          <w:szCs w:val="21"/>
          <w:shd w:val="clear" w:color="auto" w:fill="FBFBFB"/>
        </w:rPr>
        <w:t>Placa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Reial</w:t>
      </w:r>
      <w:proofErr w:type="spellEnd"/>
      <w:r>
        <w:rPr>
          <w:rFonts w:ascii="Arial" w:hAnsi="Arial" w:cs="Arial"/>
          <w:color w:val="333333"/>
          <w:sz w:val="21"/>
          <w:szCs w:val="21"/>
          <w:shd w:val="clear" w:color="auto" w:fill="FBFBFB"/>
        </w:rPr>
        <w:t xml:space="preserve"> και η </w:t>
      </w:r>
      <w:proofErr w:type="spellStart"/>
      <w:r>
        <w:rPr>
          <w:rFonts w:ascii="Arial" w:hAnsi="Arial" w:cs="Arial"/>
          <w:color w:val="333333"/>
          <w:sz w:val="21"/>
          <w:szCs w:val="21"/>
          <w:shd w:val="clear" w:color="auto" w:fill="FBFBFB"/>
        </w:rPr>
        <w:t>αλλόκοσμη</w:t>
      </w:r>
      <w:proofErr w:type="spellEnd"/>
      <w:r>
        <w:rPr>
          <w:rFonts w:ascii="Arial" w:hAnsi="Arial" w:cs="Arial"/>
          <w:color w:val="333333"/>
          <w:sz w:val="21"/>
          <w:szCs w:val="21"/>
          <w:shd w:val="clear" w:color="auto" w:fill="FBFBFB"/>
        </w:rPr>
        <w:t xml:space="preserve"> La </w:t>
      </w:r>
      <w:proofErr w:type="spellStart"/>
      <w:r>
        <w:rPr>
          <w:rFonts w:ascii="Arial" w:hAnsi="Arial" w:cs="Arial"/>
          <w:color w:val="333333"/>
          <w:sz w:val="21"/>
          <w:szCs w:val="21"/>
          <w:shd w:val="clear" w:color="auto" w:fill="FBFBFB"/>
        </w:rPr>
        <w:t>Pedrera</w:t>
      </w:r>
      <w:proofErr w:type="spellEnd"/>
      <w:r>
        <w:rPr>
          <w:rFonts w:ascii="Arial" w:hAnsi="Arial" w:cs="Arial"/>
          <w:color w:val="333333"/>
          <w:sz w:val="21"/>
          <w:szCs w:val="21"/>
          <w:shd w:val="clear" w:color="auto" w:fill="FBFBFB"/>
        </w:rPr>
        <w:t xml:space="preserve">, αλλιώς γνωστή και ως </w:t>
      </w:r>
      <w:proofErr w:type="spellStart"/>
      <w:r>
        <w:rPr>
          <w:rFonts w:ascii="Arial" w:hAnsi="Arial" w:cs="Arial"/>
          <w:color w:val="333333"/>
          <w:sz w:val="21"/>
          <w:szCs w:val="21"/>
          <w:shd w:val="clear" w:color="auto" w:fill="FBFBFB"/>
        </w:rPr>
        <w:t>Casa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Mila</w:t>
      </w:r>
      <w:proofErr w:type="spellEnd"/>
      <w:r>
        <w:rPr>
          <w:rFonts w:ascii="Arial" w:hAnsi="Arial" w:cs="Arial"/>
          <w:color w:val="333333"/>
          <w:sz w:val="21"/>
          <w:szCs w:val="21"/>
          <w:shd w:val="clear" w:color="auto" w:fill="FBFBFB"/>
        </w:rPr>
        <w:t>, είναι μερικά μόνο από τα “SOS” για να ξεκινήσετε.</w:t>
      </w:r>
    </w:p>
    <w:p w14:paraId="299FC19C" w14:textId="77777777" w:rsidR="00266861" w:rsidRDefault="00266861">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5.Να επισκεφθείτε ένα από τα καλύτερα Μουσεία Μοντέρνας Τέχνης της Ευρώπης</w:t>
      </w:r>
    </w:p>
    <w:p w14:paraId="70D3368A" w14:textId="77777777" w:rsidR="00266861" w:rsidRDefault="00266861">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Ακόμη και αν δεν είστε λάτρεις της μοντέρνας τέχνης, το περίφημο MACBA είναι αξιοθέατο από μόνο του: Ξεκινά από ένα γοτθικό παρεκκλήσι και συνεχίζει σε ένα μοντέρνο κτίριο, κατάλευκο απ’ άκρη σε άκρη. Μόνιμες και περιοδικές εκθέσεις στις αίθουσές του πυροδοτούν τις γνωστές συζητήσεις περί του τι είναι, τελικά, τέχνη και τι όχι. Αν ο μοντερνισμός σας πέσει υπερβολικά… μοντέρνος, μπορείτε πάντα να στραφείτε </w:t>
      </w:r>
      <w:r>
        <w:rPr>
          <w:rFonts w:ascii="Arial" w:hAnsi="Arial" w:cs="Arial"/>
          <w:color w:val="333333"/>
          <w:sz w:val="21"/>
          <w:szCs w:val="21"/>
          <w:shd w:val="clear" w:color="auto" w:fill="FBFBFB"/>
        </w:rPr>
        <w:lastRenderedPageBreak/>
        <w:t xml:space="preserve">στα έργα των, </w:t>
      </w:r>
      <w:proofErr w:type="spellStart"/>
      <w:r>
        <w:rPr>
          <w:rFonts w:ascii="Arial" w:hAnsi="Arial" w:cs="Arial"/>
          <w:color w:val="333333"/>
          <w:sz w:val="21"/>
          <w:szCs w:val="21"/>
          <w:shd w:val="clear" w:color="auto" w:fill="FBFBFB"/>
        </w:rPr>
        <w:t>εχμ</w:t>
      </w:r>
      <w:proofErr w:type="spellEnd"/>
      <w:r>
        <w:rPr>
          <w:rFonts w:ascii="Arial" w:hAnsi="Arial" w:cs="Arial"/>
          <w:color w:val="333333"/>
          <w:sz w:val="21"/>
          <w:szCs w:val="21"/>
          <w:shd w:val="clear" w:color="auto" w:fill="FBFBFB"/>
        </w:rPr>
        <w:t>, κλασικών μοντερνιστών, στο </w:t>
      </w:r>
      <w:hyperlink r:id="rId21" w:tgtFrame="_blank" w:history="1">
        <w:r>
          <w:rPr>
            <w:rStyle w:val="-"/>
            <w:rFonts w:ascii="Arial" w:hAnsi="Arial" w:cs="Arial"/>
            <w:color w:val="D20000"/>
            <w:sz w:val="21"/>
            <w:szCs w:val="21"/>
            <w:shd w:val="clear" w:color="auto" w:fill="FBFBFB"/>
          </w:rPr>
          <w:t>Μουσείο Πικάσο</w:t>
        </w:r>
      </w:hyperlink>
      <w:r>
        <w:rPr>
          <w:rFonts w:ascii="Arial" w:hAnsi="Arial" w:cs="Arial"/>
          <w:color w:val="333333"/>
          <w:sz w:val="21"/>
          <w:szCs w:val="21"/>
          <w:shd w:val="clear" w:color="auto" w:fill="FBFBFB"/>
        </w:rPr>
        <w:t> και το </w:t>
      </w:r>
      <w:hyperlink r:id="rId22" w:tgtFrame="_blank" w:history="1">
        <w:r>
          <w:rPr>
            <w:rStyle w:val="-"/>
            <w:rFonts w:ascii="Arial" w:hAnsi="Arial" w:cs="Arial"/>
            <w:color w:val="D20000"/>
            <w:sz w:val="21"/>
            <w:szCs w:val="21"/>
            <w:shd w:val="clear" w:color="auto" w:fill="FBFBFB"/>
          </w:rPr>
          <w:t xml:space="preserve">Ίδρυμα Χουάν </w:t>
        </w:r>
        <w:proofErr w:type="spellStart"/>
        <w:r>
          <w:rPr>
            <w:rStyle w:val="-"/>
            <w:rFonts w:ascii="Arial" w:hAnsi="Arial" w:cs="Arial"/>
            <w:color w:val="D20000"/>
            <w:sz w:val="21"/>
            <w:szCs w:val="21"/>
            <w:shd w:val="clear" w:color="auto" w:fill="FBFBFB"/>
          </w:rPr>
          <w:t>Μιρό</w:t>
        </w:r>
        <w:proofErr w:type="spellEnd"/>
      </w:hyperlink>
      <w:r>
        <w:rPr>
          <w:rFonts w:ascii="Arial" w:hAnsi="Arial" w:cs="Arial"/>
          <w:color w:val="333333"/>
          <w:sz w:val="21"/>
          <w:szCs w:val="21"/>
          <w:shd w:val="clear" w:color="auto" w:fill="FBFBFB"/>
        </w:rPr>
        <w:t>.</w:t>
      </w:r>
    </w:p>
    <w:p w14:paraId="71E0472A" w14:textId="77777777" w:rsidR="00567687" w:rsidRDefault="00567687">
      <w:pPr>
        <w:rPr>
          <w:rStyle w:val="a5"/>
          <w:rFonts w:ascii="Arial" w:hAnsi="Arial" w:cs="Arial"/>
          <w:color w:val="333333"/>
          <w:sz w:val="21"/>
          <w:szCs w:val="21"/>
          <w:shd w:val="clear" w:color="auto" w:fill="FBFBFB"/>
        </w:rPr>
      </w:pPr>
      <w:r>
        <w:rPr>
          <w:rStyle w:val="a5"/>
          <w:rFonts w:ascii="Arial" w:hAnsi="Arial" w:cs="Arial"/>
          <w:color w:val="333333"/>
          <w:sz w:val="21"/>
          <w:szCs w:val="21"/>
          <w:shd w:val="clear" w:color="auto" w:fill="FBFBFB"/>
        </w:rPr>
        <w:t xml:space="preserve">6.Να βολτάρετε στην </w:t>
      </w:r>
      <w:proofErr w:type="spellStart"/>
      <w:r>
        <w:rPr>
          <w:rStyle w:val="a5"/>
          <w:rFonts w:ascii="Arial" w:hAnsi="Arial" w:cs="Arial"/>
          <w:color w:val="333333"/>
          <w:sz w:val="21"/>
          <w:szCs w:val="21"/>
          <w:shd w:val="clear" w:color="auto" w:fill="FBFBFB"/>
        </w:rPr>
        <w:t>arty</w:t>
      </w:r>
      <w:proofErr w:type="spellEnd"/>
      <w:r>
        <w:rPr>
          <w:rStyle w:val="a5"/>
          <w:rFonts w:ascii="Arial" w:hAnsi="Arial" w:cs="Arial"/>
          <w:color w:val="333333"/>
          <w:sz w:val="21"/>
          <w:szCs w:val="21"/>
          <w:shd w:val="clear" w:color="auto" w:fill="FBFBFB"/>
        </w:rPr>
        <w:t xml:space="preserve"> γειτονιά του </w:t>
      </w:r>
      <w:proofErr w:type="spellStart"/>
      <w:r>
        <w:rPr>
          <w:rStyle w:val="a5"/>
          <w:rFonts w:ascii="Arial" w:hAnsi="Arial" w:cs="Arial"/>
          <w:color w:val="333333"/>
          <w:sz w:val="21"/>
          <w:szCs w:val="21"/>
          <w:shd w:val="clear" w:color="auto" w:fill="FBFBFB"/>
        </w:rPr>
        <w:t>Eixample</w:t>
      </w:r>
      <w:proofErr w:type="spellEnd"/>
    </w:p>
    <w:p w14:paraId="4416F9FD" w14:textId="77777777" w:rsidR="00567687" w:rsidRDefault="00567687">
      <w:pPr>
        <w:rPr>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Εκατό συνολικά οικοδομικά τετράγωνα γύρω από το </w:t>
      </w:r>
      <w:proofErr w:type="spellStart"/>
      <w:r>
        <w:rPr>
          <w:rFonts w:ascii="Arial" w:hAnsi="Arial" w:cs="Arial"/>
          <w:color w:val="333333"/>
          <w:sz w:val="21"/>
          <w:szCs w:val="21"/>
          <w:shd w:val="clear" w:color="auto" w:fill="FBFBFB"/>
        </w:rPr>
        <w:t>Passeig</w:t>
      </w:r>
      <w:proofErr w:type="spellEnd"/>
      <w:r>
        <w:rPr>
          <w:rFonts w:ascii="Arial" w:hAnsi="Arial" w:cs="Arial"/>
          <w:color w:val="333333"/>
          <w:sz w:val="21"/>
          <w:szCs w:val="21"/>
          <w:shd w:val="clear" w:color="auto" w:fill="FBFBFB"/>
        </w:rPr>
        <w:t xml:space="preserve"> de </w:t>
      </w:r>
      <w:proofErr w:type="spellStart"/>
      <w:r>
        <w:rPr>
          <w:rFonts w:ascii="Arial" w:hAnsi="Arial" w:cs="Arial"/>
          <w:color w:val="333333"/>
          <w:sz w:val="21"/>
          <w:szCs w:val="21"/>
          <w:shd w:val="clear" w:color="auto" w:fill="FBFBFB"/>
        </w:rPr>
        <w:t>Gracia</w:t>
      </w:r>
      <w:proofErr w:type="spellEnd"/>
      <w:r>
        <w:rPr>
          <w:rFonts w:ascii="Arial" w:hAnsi="Arial" w:cs="Arial"/>
          <w:color w:val="333333"/>
          <w:sz w:val="21"/>
          <w:szCs w:val="21"/>
          <w:shd w:val="clear" w:color="auto" w:fill="FBFBFB"/>
        </w:rPr>
        <w:t xml:space="preserve">, μια κεντρική λεωφόρο της πόλης, συναποτελούν την αγαπημένη γειτονιά της αστικής τάξης του 19ου αιώνα. Σήμερα, το </w:t>
      </w:r>
      <w:proofErr w:type="spellStart"/>
      <w:r>
        <w:rPr>
          <w:rFonts w:ascii="Arial" w:hAnsi="Arial" w:cs="Arial"/>
          <w:color w:val="333333"/>
          <w:sz w:val="21"/>
          <w:szCs w:val="21"/>
          <w:shd w:val="clear" w:color="auto" w:fill="FBFBFB"/>
        </w:rPr>
        <w:t>Eixample</w:t>
      </w:r>
      <w:proofErr w:type="spellEnd"/>
      <w:r>
        <w:rPr>
          <w:rFonts w:ascii="Arial" w:hAnsi="Arial" w:cs="Arial"/>
          <w:color w:val="333333"/>
          <w:sz w:val="21"/>
          <w:szCs w:val="21"/>
          <w:shd w:val="clear" w:color="auto" w:fill="FBFBFB"/>
        </w:rPr>
        <w:t xml:space="preserve"> φιλοξενεί στους δρόμους του μερικά από τα καλύτερα δείγματα αρχιτεκτονικής της πόλης (όπως τα προαναφερθέντα </w:t>
      </w:r>
      <w:proofErr w:type="spellStart"/>
      <w:r>
        <w:rPr>
          <w:rFonts w:ascii="Arial" w:hAnsi="Arial" w:cs="Arial"/>
          <w:color w:val="333333"/>
          <w:sz w:val="21"/>
          <w:szCs w:val="21"/>
          <w:shd w:val="clear" w:color="auto" w:fill="FBFBFB"/>
        </w:rPr>
        <w:t>Casa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Batlo</w:t>
      </w:r>
      <w:proofErr w:type="spellEnd"/>
      <w:r>
        <w:rPr>
          <w:rFonts w:ascii="Arial" w:hAnsi="Arial" w:cs="Arial"/>
          <w:color w:val="333333"/>
          <w:sz w:val="21"/>
          <w:szCs w:val="21"/>
          <w:shd w:val="clear" w:color="auto" w:fill="FBFBFB"/>
        </w:rPr>
        <w:t xml:space="preserve">, La </w:t>
      </w:r>
      <w:proofErr w:type="spellStart"/>
      <w:r>
        <w:rPr>
          <w:rFonts w:ascii="Arial" w:hAnsi="Arial" w:cs="Arial"/>
          <w:color w:val="333333"/>
          <w:sz w:val="21"/>
          <w:szCs w:val="21"/>
          <w:shd w:val="clear" w:color="auto" w:fill="FBFBFB"/>
        </w:rPr>
        <w:t>Pedrera</w:t>
      </w:r>
      <w:proofErr w:type="spellEnd"/>
      <w:r>
        <w:rPr>
          <w:rFonts w:ascii="Arial" w:hAnsi="Arial" w:cs="Arial"/>
          <w:color w:val="333333"/>
          <w:sz w:val="21"/>
          <w:szCs w:val="21"/>
          <w:shd w:val="clear" w:color="auto" w:fill="FBFBFB"/>
        </w:rPr>
        <w:t xml:space="preserve"> και </w:t>
      </w:r>
      <w:proofErr w:type="spellStart"/>
      <w:r>
        <w:rPr>
          <w:rFonts w:ascii="Arial" w:hAnsi="Arial" w:cs="Arial"/>
          <w:color w:val="333333"/>
          <w:sz w:val="21"/>
          <w:szCs w:val="21"/>
          <w:shd w:val="clear" w:color="auto" w:fill="FBFBFB"/>
        </w:rPr>
        <w:t>Sagrada</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Familia</w:t>
      </w:r>
      <w:proofErr w:type="spellEnd"/>
      <w:r>
        <w:rPr>
          <w:rFonts w:ascii="Arial" w:hAnsi="Arial" w:cs="Arial"/>
          <w:color w:val="333333"/>
          <w:sz w:val="21"/>
          <w:szCs w:val="21"/>
          <w:shd w:val="clear" w:color="auto" w:fill="FBFBFB"/>
        </w:rPr>
        <w:t xml:space="preserve">) αλλά και ενδιαφέρουσες γκαλερί, όμορφα </w:t>
      </w:r>
      <w:proofErr w:type="spellStart"/>
      <w:r>
        <w:rPr>
          <w:rFonts w:ascii="Arial" w:hAnsi="Arial" w:cs="Arial"/>
          <w:color w:val="333333"/>
          <w:sz w:val="21"/>
          <w:szCs w:val="21"/>
          <w:shd w:val="clear" w:color="auto" w:fill="FBFBFB"/>
        </w:rPr>
        <w:t>café</w:t>
      </w:r>
      <w:proofErr w:type="spellEnd"/>
      <w:r>
        <w:rPr>
          <w:rFonts w:ascii="Arial" w:hAnsi="Arial" w:cs="Arial"/>
          <w:color w:val="333333"/>
          <w:sz w:val="21"/>
          <w:szCs w:val="21"/>
          <w:shd w:val="clear" w:color="auto" w:fill="FBFBFB"/>
        </w:rPr>
        <w:t xml:space="preserve"> Και </w:t>
      </w:r>
      <w:proofErr w:type="spellStart"/>
      <w:r>
        <w:rPr>
          <w:rFonts w:ascii="Arial" w:hAnsi="Arial" w:cs="Arial"/>
          <w:color w:val="333333"/>
          <w:sz w:val="21"/>
          <w:szCs w:val="21"/>
          <w:shd w:val="clear" w:color="auto" w:fill="FBFBFB"/>
        </w:rPr>
        <w:t>gay</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friendly</w:t>
      </w:r>
      <w:proofErr w:type="spellEnd"/>
      <w:r>
        <w:rPr>
          <w:rFonts w:ascii="Arial" w:hAnsi="Arial" w:cs="Arial"/>
          <w:color w:val="333333"/>
          <w:sz w:val="21"/>
          <w:szCs w:val="21"/>
          <w:shd w:val="clear" w:color="auto" w:fill="FBFBFB"/>
        </w:rPr>
        <w:t xml:space="preserve"> στέκια.</w:t>
      </w:r>
    </w:p>
    <w:p w14:paraId="40812FC2" w14:textId="77777777" w:rsidR="00567687" w:rsidRDefault="00567687">
      <w:pPr>
        <w:rPr>
          <w:rStyle w:val="a5"/>
          <w:rFonts w:ascii="Arial" w:hAnsi="Arial" w:cs="Arial"/>
          <w:color w:val="333333"/>
          <w:sz w:val="21"/>
          <w:szCs w:val="21"/>
          <w:shd w:val="clear" w:color="auto" w:fill="FBFBFB"/>
        </w:rPr>
      </w:pPr>
      <w:r w:rsidRPr="00567687">
        <w:rPr>
          <w:rFonts w:ascii="Arial" w:hAnsi="Arial" w:cs="Arial"/>
          <w:b/>
          <w:color w:val="333333"/>
          <w:sz w:val="21"/>
          <w:szCs w:val="21"/>
          <w:shd w:val="clear" w:color="auto" w:fill="FBFBFB"/>
        </w:rPr>
        <w:t>7.</w:t>
      </w:r>
      <w:r w:rsidRPr="00567687">
        <w:rPr>
          <w:rFonts w:ascii="Arial" w:hAnsi="Arial" w:cs="Arial"/>
          <w:color w:val="333333"/>
          <w:sz w:val="21"/>
          <w:szCs w:val="21"/>
          <w:shd w:val="clear" w:color="auto" w:fill="FBFBFB"/>
        </w:rPr>
        <w:t xml:space="preserve"> </w:t>
      </w:r>
      <w:r>
        <w:rPr>
          <w:rStyle w:val="a5"/>
          <w:rFonts w:ascii="Arial" w:hAnsi="Arial" w:cs="Arial"/>
          <w:color w:val="333333"/>
          <w:sz w:val="21"/>
          <w:szCs w:val="21"/>
          <w:shd w:val="clear" w:color="auto" w:fill="FBFBFB"/>
        </w:rPr>
        <w:t xml:space="preserve">Να στρωθείτε για πικνίκ στο </w:t>
      </w:r>
      <w:proofErr w:type="spellStart"/>
      <w:r>
        <w:rPr>
          <w:rStyle w:val="a5"/>
          <w:rFonts w:ascii="Arial" w:hAnsi="Arial" w:cs="Arial"/>
          <w:color w:val="333333"/>
          <w:sz w:val="21"/>
          <w:szCs w:val="21"/>
          <w:shd w:val="clear" w:color="auto" w:fill="FBFBFB"/>
        </w:rPr>
        <w:t>Montjuic</w:t>
      </w:r>
      <w:proofErr w:type="spellEnd"/>
      <w:r w:rsidRPr="00567687">
        <w:rPr>
          <w:rStyle w:val="a5"/>
          <w:rFonts w:ascii="Arial" w:hAnsi="Arial" w:cs="Arial"/>
          <w:color w:val="333333"/>
          <w:sz w:val="21"/>
          <w:szCs w:val="21"/>
          <w:shd w:val="clear" w:color="auto" w:fill="FBFBFB"/>
        </w:rPr>
        <w:t xml:space="preserve"> </w:t>
      </w:r>
      <w:r>
        <w:rPr>
          <w:rStyle w:val="a5"/>
          <w:rFonts w:ascii="Arial" w:hAnsi="Arial" w:cs="Arial"/>
          <w:color w:val="333333"/>
          <w:sz w:val="21"/>
          <w:szCs w:val="21"/>
          <w:shd w:val="clear" w:color="auto" w:fill="FBFBFB"/>
        </w:rPr>
        <w:t xml:space="preserve">και χαθείτε στα σοκάκια του </w:t>
      </w:r>
      <w:r>
        <w:rPr>
          <w:rStyle w:val="a5"/>
          <w:rFonts w:ascii="Arial" w:hAnsi="Arial" w:cs="Arial"/>
          <w:color w:val="333333"/>
          <w:sz w:val="21"/>
          <w:szCs w:val="21"/>
          <w:shd w:val="clear" w:color="auto" w:fill="FBFBFB"/>
          <w:lang w:val="en-US"/>
        </w:rPr>
        <w:t>Pueblo</w:t>
      </w:r>
      <w:r w:rsidRPr="00567687">
        <w:rPr>
          <w:rStyle w:val="a5"/>
          <w:rFonts w:ascii="Arial" w:hAnsi="Arial" w:cs="Arial"/>
          <w:color w:val="333333"/>
          <w:sz w:val="21"/>
          <w:szCs w:val="21"/>
          <w:shd w:val="clear" w:color="auto" w:fill="FBFBFB"/>
        </w:rPr>
        <w:t xml:space="preserve"> </w:t>
      </w:r>
      <w:proofErr w:type="spellStart"/>
      <w:r>
        <w:rPr>
          <w:rStyle w:val="a5"/>
          <w:rFonts w:ascii="Arial" w:hAnsi="Arial" w:cs="Arial"/>
          <w:color w:val="333333"/>
          <w:sz w:val="21"/>
          <w:szCs w:val="21"/>
          <w:shd w:val="clear" w:color="auto" w:fill="FBFBFB"/>
          <w:lang w:val="en-US"/>
        </w:rPr>
        <w:t>Espanol</w:t>
      </w:r>
      <w:proofErr w:type="spellEnd"/>
      <w:r>
        <w:rPr>
          <w:rStyle w:val="a5"/>
          <w:rFonts w:ascii="Arial" w:hAnsi="Arial" w:cs="Arial"/>
          <w:color w:val="333333"/>
          <w:sz w:val="21"/>
          <w:szCs w:val="21"/>
          <w:shd w:val="clear" w:color="auto" w:fill="FBFBFB"/>
        </w:rPr>
        <w:t xml:space="preserve"> </w:t>
      </w:r>
      <w:r w:rsidRPr="00567687">
        <w:rPr>
          <w:rStyle w:val="a5"/>
          <w:rFonts w:ascii="Arial" w:hAnsi="Arial" w:cs="Arial"/>
          <w:color w:val="333333"/>
          <w:sz w:val="21"/>
          <w:szCs w:val="21"/>
          <w:shd w:val="clear" w:color="auto" w:fill="FBFBFB"/>
        </w:rPr>
        <w:t>(</w:t>
      </w:r>
      <w:r>
        <w:rPr>
          <w:rStyle w:val="a5"/>
          <w:rFonts w:ascii="Arial" w:hAnsi="Arial" w:cs="Arial"/>
          <w:color w:val="333333"/>
          <w:sz w:val="21"/>
          <w:szCs w:val="21"/>
          <w:shd w:val="clear" w:color="auto" w:fill="FBFBFB"/>
        </w:rPr>
        <w:t>Ισπανικό χωριό)</w:t>
      </w:r>
    </w:p>
    <w:p w14:paraId="3711FEF1" w14:textId="77777777" w:rsidR="00567687" w:rsidRPr="00567687" w:rsidRDefault="00567687">
      <w:pPr>
        <w:rPr>
          <w:rStyle w:val="a5"/>
          <w:rFonts w:ascii="Arial" w:hAnsi="Arial" w:cs="Arial"/>
          <w:color w:val="333333"/>
          <w:sz w:val="21"/>
          <w:szCs w:val="21"/>
          <w:shd w:val="clear" w:color="auto" w:fill="FBFBFB"/>
        </w:rPr>
      </w:pPr>
      <w:r>
        <w:rPr>
          <w:rFonts w:ascii="Arial" w:hAnsi="Arial" w:cs="Arial"/>
          <w:color w:val="333333"/>
          <w:sz w:val="21"/>
          <w:szCs w:val="21"/>
          <w:shd w:val="clear" w:color="auto" w:fill="FBFBFB"/>
        </w:rPr>
        <w:t xml:space="preserve">Ο καταπράσινος λόφος της πόλης, στον οποίο ανεβαίνετε με τελεφερίκ –ή με τα πόδια, αν αντέχετε την ανηφόρα– είναι η αγαπημένη έξοδος κατοίκων και επισκεπτών της πόλης τα ηλιόλουστα Σαββατοκύριακα. Ακολουθήστε το παράδειγμα των ντόπιων, και ελάτε με τα καλαθάκια σας φορτωμένα κρασί και σνακ. Μετά το υπαίθριο τσιμπούσι, μην παραλείψετε να βολτάρετε στο </w:t>
      </w:r>
      <w:proofErr w:type="spellStart"/>
      <w:r>
        <w:rPr>
          <w:rFonts w:ascii="Arial" w:hAnsi="Arial" w:cs="Arial"/>
          <w:color w:val="333333"/>
          <w:sz w:val="21"/>
          <w:szCs w:val="21"/>
          <w:shd w:val="clear" w:color="auto" w:fill="FBFBFB"/>
        </w:rPr>
        <w:t>Pueblo</w:t>
      </w:r>
      <w:proofErr w:type="spellEnd"/>
      <w:r>
        <w:rPr>
          <w:rFonts w:ascii="Arial" w:hAnsi="Arial" w:cs="Arial"/>
          <w:color w:val="333333"/>
          <w:sz w:val="21"/>
          <w:szCs w:val="21"/>
          <w:shd w:val="clear" w:color="auto" w:fill="FBFBFB"/>
        </w:rPr>
        <w:t xml:space="preserve"> </w:t>
      </w:r>
      <w:proofErr w:type="spellStart"/>
      <w:r>
        <w:rPr>
          <w:rFonts w:ascii="Arial" w:hAnsi="Arial" w:cs="Arial"/>
          <w:color w:val="333333"/>
          <w:sz w:val="21"/>
          <w:szCs w:val="21"/>
          <w:shd w:val="clear" w:color="auto" w:fill="FBFBFB"/>
        </w:rPr>
        <w:t>Espanol</w:t>
      </w:r>
      <w:proofErr w:type="spellEnd"/>
      <w:r>
        <w:rPr>
          <w:rFonts w:ascii="Arial" w:hAnsi="Arial" w:cs="Arial"/>
          <w:color w:val="333333"/>
          <w:sz w:val="21"/>
          <w:szCs w:val="21"/>
          <w:shd w:val="clear" w:color="auto" w:fill="FBFBFB"/>
        </w:rPr>
        <w:t xml:space="preserve">, το πανέμορφο «Ισπανικό Χωριό»: ένα θεματικό πάρκο στον λόφο του </w:t>
      </w:r>
      <w:proofErr w:type="spellStart"/>
      <w:r>
        <w:rPr>
          <w:rFonts w:ascii="Arial" w:hAnsi="Arial" w:cs="Arial"/>
          <w:color w:val="333333"/>
          <w:sz w:val="21"/>
          <w:szCs w:val="21"/>
          <w:shd w:val="clear" w:color="auto" w:fill="FBFBFB"/>
        </w:rPr>
        <w:t>Montjuic</w:t>
      </w:r>
      <w:proofErr w:type="spellEnd"/>
      <w:r>
        <w:rPr>
          <w:rFonts w:ascii="Arial" w:hAnsi="Arial" w:cs="Arial"/>
          <w:color w:val="333333"/>
          <w:sz w:val="21"/>
          <w:szCs w:val="21"/>
          <w:shd w:val="clear" w:color="auto" w:fill="FBFBFB"/>
        </w:rPr>
        <w:t>, που απεικονίζει ολόκληρη την Ισπανία σε μικρογραφία –με κτίρια σε φυσικό μέγεθος, κτισμένα σύμφωνα με τις επιταγές της τοπικής αρχιτεκτονικής κάθε ισπανικής περιοχής.</w:t>
      </w:r>
    </w:p>
    <w:p w14:paraId="486E38BE" w14:textId="77777777" w:rsidR="00567687" w:rsidRPr="00F24C1E" w:rsidRDefault="00567687">
      <w:pPr>
        <w:rPr>
          <w:rFonts w:asciiTheme="minorHAnsi" w:hAnsiTheme="minorHAnsi" w:cstheme="minorHAnsi"/>
          <w:sz w:val="36"/>
          <w:szCs w:val="36"/>
        </w:rPr>
      </w:pPr>
    </w:p>
    <w:sectPr w:rsidR="00567687" w:rsidRPr="00F24C1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03483"/>
    <w:multiLevelType w:val="hybridMultilevel"/>
    <w:tmpl w:val="22C2B9F2"/>
    <w:lvl w:ilvl="0" w:tplc="FDC2C286">
      <w:start w:val="1"/>
      <w:numFmt w:val="bullet"/>
      <w:lvlText w:val=""/>
      <w:lvlJc w:val="left"/>
      <w:pPr>
        <w:tabs>
          <w:tab w:val="num" w:pos="720"/>
        </w:tabs>
        <w:ind w:left="720" w:hanging="360"/>
      </w:pPr>
      <w:rPr>
        <w:rFonts w:ascii="Symbol" w:hAnsi="Symbol" w:hint="default"/>
        <w:lang w:val="en-US"/>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 w15:restartNumberingAfterBreak="0">
    <w:nsid w:val="5A5B30D2"/>
    <w:multiLevelType w:val="hybridMultilevel"/>
    <w:tmpl w:val="887EB33C"/>
    <w:lvl w:ilvl="0" w:tplc="04080011">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C1"/>
    <w:rsid w:val="00042622"/>
    <w:rsid w:val="001268C6"/>
    <w:rsid w:val="00266861"/>
    <w:rsid w:val="00287F57"/>
    <w:rsid w:val="003A7C84"/>
    <w:rsid w:val="003D0360"/>
    <w:rsid w:val="003E6554"/>
    <w:rsid w:val="004A1280"/>
    <w:rsid w:val="004B2C49"/>
    <w:rsid w:val="00567687"/>
    <w:rsid w:val="0061670F"/>
    <w:rsid w:val="0066545C"/>
    <w:rsid w:val="007937DC"/>
    <w:rsid w:val="008E72F3"/>
    <w:rsid w:val="009C5BF7"/>
    <w:rsid w:val="00AE7961"/>
    <w:rsid w:val="00B101F7"/>
    <w:rsid w:val="00B568C1"/>
    <w:rsid w:val="00B8792C"/>
    <w:rsid w:val="00BB1C36"/>
    <w:rsid w:val="00C77CCD"/>
    <w:rsid w:val="00D54781"/>
    <w:rsid w:val="00E5293B"/>
    <w:rsid w:val="00F24C1E"/>
    <w:rsid w:val="00FA2A1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202E"/>
  <w15:docId w15:val="{D4AA19DF-06C7-4BA2-BAD3-D2211C93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8C1"/>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4781"/>
    <w:rPr>
      <w:rFonts w:ascii="Tahoma" w:hAnsi="Tahoma" w:cs="Tahoma"/>
      <w:sz w:val="16"/>
      <w:szCs w:val="16"/>
    </w:rPr>
  </w:style>
  <w:style w:type="character" w:customStyle="1" w:styleId="Char">
    <w:name w:val="Κείμενο πλαισίου Char"/>
    <w:basedOn w:val="a0"/>
    <w:link w:val="a3"/>
    <w:uiPriority w:val="99"/>
    <w:semiHidden/>
    <w:rsid w:val="00D54781"/>
    <w:rPr>
      <w:rFonts w:ascii="Tahoma" w:eastAsia="Times New Roman" w:hAnsi="Tahoma" w:cs="Tahoma"/>
      <w:sz w:val="16"/>
      <w:szCs w:val="16"/>
      <w:lang w:eastAsia="el-GR"/>
    </w:rPr>
  </w:style>
  <w:style w:type="paragraph" w:styleId="a4">
    <w:name w:val="List Paragraph"/>
    <w:basedOn w:val="a"/>
    <w:uiPriority w:val="34"/>
    <w:qFormat/>
    <w:rsid w:val="00B101F7"/>
    <w:pPr>
      <w:ind w:left="720"/>
      <w:contextualSpacing/>
    </w:pPr>
  </w:style>
  <w:style w:type="character" w:styleId="a5">
    <w:name w:val="Strong"/>
    <w:basedOn w:val="a0"/>
    <w:uiPriority w:val="22"/>
    <w:qFormat/>
    <w:rsid w:val="00F24C1E"/>
    <w:rPr>
      <w:b/>
      <w:bCs/>
    </w:rPr>
  </w:style>
  <w:style w:type="character" w:styleId="-">
    <w:name w:val="Hyperlink"/>
    <w:basedOn w:val="a0"/>
    <w:uiPriority w:val="99"/>
    <w:semiHidden/>
    <w:unhideWhenUsed/>
    <w:rsid w:val="002668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97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www.museupicasso.bcn.cat/"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 Id="rId22" Type="http://schemas.openxmlformats.org/officeDocument/2006/relationships/hyperlink" Target="http://www.fundaciomiro-bcn.or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1" ma:contentTypeDescription="Create a new document." ma:contentTypeScope="" ma:versionID="1c6161677a738f283a0793542abda47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e8f6e6f216006a60e21fd099ae4844c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D1E777-028B-4F39-A0D0-06349BEB812B}">
  <ds:schemaRefs>
    <ds:schemaRef ds:uri="http://schemas.microsoft.com/sharepoint/v3/contenttype/forms"/>
  </ds:schemaRefs>
</ds:datastoreItem>
</file>

<file path=customXml/itemProps2.xml><?xml version="1.0" encoding="utf-8"?>
<ds:datastoreItem xmlns:ds="http://schemas.openxmlformats.org/officeDocument/2006/customXml" ds:itemID="{A6F6DF98-EBA6-40D5-88E8-FF9F347D2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F4DAC-5B44-42DD-9D52-32C47CDAA3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999</Words>
  <Characters>5395</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simos</dc:creator>
  <cp:lastModifiedBy>Grefis One</cp:lastModifiedBy>
  <cp:revision>18</cp:revision>
  <dcterms:created xsi:type="dcterms:W3CDTF">2021-04-22T07:44:00Z</dcterms:created>
  <dcterms:modified xsi:type="dcterms:W3CDTF">2021-06-28T13:37:00Z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